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EB8D" w14:textId="77777777" w:rsidR="007A4851" w:rsidRPr="007A4851" w:rsidRDefault="007A4851" w:rsidP="007A4851">
      <w:pPr>
        <w:rPr>
          <w:rFonts w:ascii="Times New Roman" w:eastAsia="Times New Roman" w:hAnsi="Times New Roman" w:cs="Times New Roman"/>
          <w:color w:val="0E101A"/>
        </w:rPr>
      </w:pPr>
    </w:p>
    <w:p w14:paraId="2E4332BA" w14:textId="77777777" w:rsidR="007A4851" w:rsidRPr="007A4851" w:rsidRDefault="007A4851" w:rsidP="007A4851">
      <w:pPr>
        <w:rPr>
          <w:rFonts w:ascii="Times New Roman" w:eastAsia="Times New Roman" w:hAnsi="Times New Roman" w:cs="Times New Roman"/>
          <w:color w:val="0E101A"/>
        </w:rPr>
      </w:pPr>
      <w:r w:rsidRPr="007A4851">
        <w:rPr>
          <w:rFonts w:ascii="Times New Roman" w:eastAsia="Times New Roman" w:hAnsi="Times New Roman" w:cs="Times New Roman"/>
          <w:color w:val="0E101A"/>
        </w:rPr>
        <w:t>Texas</w:t>
      </w:r>
    </w:p>
    <w:p w14:paraId="62FDCD61" w14:textId="77777777" w:rsidR="007A4851" w:rsidRPr="007A4851" w:rsidRDefault="007A4851" w:rsidP="007A4851">
      <w:pPr>
        <w:rPr>
          <w:rFonts w:ascii="Times New Roman" w:eastAsia="Times New Roman" w:hAnsi="Times New Roman" w:cs="Times New Roman"/>
          <w:color w:val="0E101A"/>
        </w:rPr>
      </w:pPr>
    </w:p>
    <w:p w14:paraId="3DBCEAD7" w14:textId="77777777" w:rsidR="007A4851" w:rsidRPr="007A4851" w:rsidRDefault="007A4851" w:rsidP="007A4851">
      <w:pPr>
        <w:rPr>
          <w:rFonts w:ascii="Times New Roman" w:eastAsia="Times New Roman" w:hAnsi="Times New Roman" w:cs="Times New Roman"/>
          <w:color w:val="0E101A"/>
        </w:rPr>
      </w:pPr>
      <w:r w:rsidRPr="007A4851">
        <w:rPr>
          <w:rFonts w:ascii="Times New Roman" w:eastAsia="Times New Roman" w:hAnsi="Times New Roman" w:cs="Times New Roman"/>
          <w:color w:val="0E101A"/>
        </w:rPr>
        <w:t>The confirmed COVID-19 cases and the death counts were assessed for Texas for the week of August 9th – August 15th, 2021. From the analysis, it was found that the confirmed covid cases and deaths due to COVID-19 were increasing steadily in Texas. Additionally, Harris County had the greatest number of confirmed covid cases of 451746 people and the greatest number of deaths of 6842 people due to covid in this period. </w:t>
      </w:r>
    </w:p>
    <w:p w14:paraId="138A0377" w14:textId="77777777" w:rsidR="007A4851" w:rsidRPr="007A4851" w:rsidRDefault="007A4851" w:rsidP="007A4851">
      <w:pPr>
        <w:rPr>
          <w:rFonts w:ascii="Times New Roman" w:eastAsia="Times New Roman" w:hAnsi="Times New Roman" w:cs="Times New Roman"/>
          <w:color w:val="0E101A"/>
        </w:rPr>
      </w:pPr>
    </w:p>
    <w:p w14:paraId="30B3990A" w14:textId="6C86A987" w:rsidR="007A4851" w:rsidRPr="007A4851" w:rsidRDefault="007A4851" w:rsidP="007A4851">
      <w:pPr>
        <w:rPr>
          <w:rFonts w:ascii="Times New Roman" w:eastAsia="Times New Roman" w:hAnsi="Times New Roman" w:cs="Times New Roman"/>
          <w:color w:val="0E101A"/>
        </w:rPr>
      </w:pPr>
      <w:r>
        <w:rPr>
          <w:rFonts w:ascii="Times New Roman" w:eastAsia="Times New Roman" w:hAnsi="Times New Roman" w:cs="Times New Roman"/>
          <w:noProof/>
          <w:color w:val="0E101A"/>
        </w:rPr>
        <w:drawing>
          <wp:inline distT="0" distB="0" distL="0" distR="0" wp14:anchorId="05228247" wp14:editId="5CC2E01F">
            <wp:extent cx="5943600" cy="446468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p>
    <w:p w14:paraId="7502DFEF" w14:textId="604BDAFF" w:rsidR="007A4851" w:rsidRDefault="007A4851" w:rsidP="007A4851">
      <w:pPr>
        <w:rPr>
          <w:rFonts w:ascii="Times New Roman" w:eastAsia="Times New Roman" w:hAnsi="Times New Roman" w:cs="Times New Roman"/>
          <w:color w:val="0E101A"/>
        </w:rPr>
      </w:pPr>
    </w:p>
    <w:p w14:paraId="591D51B0" w14:textId="7D4158BB" w:rsidR="001B6C59" w:rsidRPr="007A4851" w:rsidRDefault="001B6C59" w:rsidP="007A4851">
      <w:pPr>
        <w:rPr>
          <w:rFonts w:ascii="Times New Roman" w:eastAsia="Times New Roman" w:hAnsi="Times New Roman" w:cs="Times New Roman"/>
          <w:color w:val="0E101A"/>
        </w:rPr>
      </w:pPr>
      <w:r>
        <w:rPr>
          <w:rFonts w:ascii="Times New Roman" w:eastAsia="Times New Roman" w:hAnsi="Times New Roman" w:cs="Times New Roman"/>
          <w:color w:val="0E101A"/>
        </w:rPr>
        <w:t>Political Affiliation</w:t>
      </w:r>
    </w:p>
    <w:p w14:paraId="0091468A" w14:textId="77777777" w:rsidR="001B6C59" w:rsidRDefault="001B6C59" w:rsidP="007A4851">
      <w:pPr>
        <w:rPr>
          <w:rFonts w:ascii="Times New Roman" w:eastAsia="Times New Roman" w:hAnsi="Times New Roman" w:cs="Times New Roman"/>
          <w:color w:val="0E101A"/>
        </w:rPr>
      </w:pPr>
    </w:p>
    <w:p w14:paraId="0A55C2B9" w14:textId="6E9C6310" w:rsidR="007A4851" w:rsidRPr="007A4851" w:rsidRDefault="007A4851" w:rsidP="007A4851">
      <w:pPr>
        <w:rPr>
          <w:rFonts w:ascii="Times New Roman" w:eastAsia="Times New Roman" w:hAnsi="Times New Roman" w:cs="Times New Roman"/>
          <w:color w:val="0E101A"/>
        </w:rPr>
      </w:pPr>
      <w:r w:rsidRPr="007A4851">
        <w:rPr>
          <w:rFonts w:ascii="Times New Roman" w:eastAsia="Times New Roman" w:hAnsi="Times New Roman" w:cs="Times New Roman"/>
          <w:color w:val="0E101A"/>
        </w:rPr>
        <w:t>The president county candidate dataset is related to the election result of 2020 by county. This dataset contains five columns namely state, county, candidate, party, total votes, and won. The total votes column is an integer datatype, the won column signifies whether a candidate won or lost the election in that county and thus is a bool data type, and the rest of the columns are of object datatype. </w:t>
      </w:r>
    </w:p>
    <w:p w14:paraId="171BE018" w14:textId="77777777" w:rsidR="007A4851" w:rsidRPr="007A4851" w:rsidRDefault="007A4851" w:rsidP="007A4851">
      <w:pPr>
        <w:rPr>
          <w:rFonts w:ascii="Times New Roman" w:eastAsia="Times New Roman" w:hAnsi="Times New Roman" w:cs="Times New Roman"/>
          <w:color w:val="0E101A"/>
        </w:rPr>
      </w:pPr>
    </w:p>
    <w:p w14:paraId="2370A4A1" w14:textId="77777777" w:rsidR="007A4851" w:rsidRPr="007A4851" w:rsidRDefault="007A4851" w:rsidP="007A4851">
      <w:pPr>
        <w:rPr>
          <w:rFonts w:ascii="Times New Roman" w:eastAsia="Times New Roman" w:hAnsi="Times New Roman" w:cs="Times New Roman"/>
          <w:color w:val="0E101A"/>
        </w:rPr>
      </w:pPr>
      <w:r w:rsidRPr="007A4851">
        <w:rPr>
          <w:rFonts w:ascii="Times New Roman" w:eastAsia="Times New Roman" w:hAnsi="Times New Roman" w:cs="Times New Roman"/>
          <w:color w:val="0E101A"/>
        </w:rPr>
        <w:t xml:space="preserve">For merging this dataset with the super COVID-19 dataset, first, a mapping was created on the state column of the president county dataset that mapped the state name with its abbreviation. Then, the current state values were overridden with the correlating abbreviation. This was done </w:t>
      </w:r>
      <w:r w:rsidRPr="007A4851">
        <w:rPr>
          <w:rFonts w:ascii="Times New Roman" w:eastAsia="Times New Roman" w:hAnsi="Times New Roman" w:cs="Times New Roman"/>
          <w:color w:val="0E101A"/>
        </w:rPr>
        <w:lastRenderedPageBreak/>
        <w:t>so that the state abbreviations would match that of the super COVID-19 dataset. Next, the state and county column name in the president county dataset was renamed to State and County Name so that it would match with the same name in the super COVID-19 dataset. Secondly, the string values were trimmed to ensure that the matches for the merge were not missed by leading or trailing spaces. Finally, the merge was performed using the State and Column Name columns of both datasets. </w:t>
      </w:r>
    </w:p>
    <w:p w14:paraId="336878E6" w14:textId="77777777" w:rsidR="007A4851" w:rsidRPr="007A4851" w:rsidRDefault="007A4851" w:rsidP="007A4851">
      <w:pPr>
        <w:rPr>
          <w:rFonts w:ascii="Times New Roman" w:eastAsia="Times New Roman" w:hAnsi="Times New Roman" w:cs="Times New Roman"/>
          <w:color w:val="0E101A"/>
        </w:rPr>
      </w:pPr>
    </w:p>
    <w:p w14:paraId="49F2E32D" w14:textId="77777777" w:rsidR="007A4851" w:rsidRPr="007A4851" w:rsidRDefault="007A4851" w:rsidP="007A4851">
      <w:pPr>
        <w:rPr>
          <w:rFonts w:ascii="Times New Roman" w:eastAsia="Times New Roman" w:hAnsi="Times New Roman" w:cs="Times New Roman"/>
          <w:color w:val="0E101A"/>
        </w:rPr>
      </w:pPr>
      <w:r w:rsidRPr="007A4851">
        <w:rPr>
          <w:rFonts w:ascii="Times New Roman" w:eastAsia="Times New Roman" w:hAnsi="Times New Roman" w:cs="Times New Roman"/>
          <w:color w:val="0E101A"/>
        </w:rPr>
        <w:t>There were many controversies on the mismanagement of the COVID-19 pandemic from the previous administration. Additionally, the COVID-19 breakout was also concurrent with the same year as the 2020 presidential election. It is therefore interesting to look at the effect of the COVID-19 pandemic with that of the presidential election result. Some initial hypotheses that can be posed from the president county dataset in the analysis of COVID-19 spread are as follows: </w:t>
      </w:r>
    </w:p>
    <w:p w14:paraId="0602041A" w14:textId="77777777" w:rsidR="007A4851" w:rsidRPr="007A4851" w:rsidRDefault="007A4851" w:rsidP="007A4851">
      <w:pPr>
        <w:numPr>
          <w:ilvl w:val="0"/>
          <w:numId w:val="4"/>
        </w:numPr>
        <w:rPr>
          <w:rFonts w:ascii="Times New Roman" w:eastAsia="Times New Roman" w:hAnsi="Times New Roman" w:cs="Times New Roman"/>
          <w:color w:val="0E101A"/>
        </w:rPr>
      </w:pPr>
      <w:r w:rsidRPr="007A4851">
        <w:rPr>
          <w:rFonts w:ascii="Times New Roman" w:eastAsia="Times New Roman" w:hAnsi="Times New Roman" w:cs="Times New Roman"/>
          <w:color w:val="0E101A"/>
        </w:rPr>
        <w:t>Does a red state have more COVID spread when compared to that of the blue state? Red states may have a correlation to a spiked COVID-19 spread. </w:t>
      </w:r>
    </w:p>
    <w:p w14:paraId="16640941" w14:textId="77777777" w:rsidR="007A4851" w:rsidRPr="007A4851" w:rsidRDefault="007A4851" w:rsidP="007A4851">
      <w:pPr>
        <w:numPr>
          <w:ilvl w:val="0"/>
          <w:numId w:val="4"/>
        </w:numPr>
        <w:rPr>
          <w:rFonts w:ascii="Times New Roman" w:eastAsia="Times New Roman" w:hAnsi="Times New Roman" w:cs="Times New Roman"/>
          <w:color w:val="0E101A"/>
        </w:rPr>
      </w:pPr>
      <w:r w:rsidRPr="007A4851">
        <w:rPr>
          <w:rFonts w:ascii="Times New Roman" w:eastAsia="Times New Roman" w:hAnsi="Times New Roman" w:cs="Times New Roman"/>
          <w:color w:val="0E101A"/>
        </w:rPr>
        <w:t>Did the counties that the former president Donald Trump won have a larger increase of new COVID-19 cases?</w:t>
      </w:r>
    </w:p>
    <w:p w14:paraId="3B9F6C36" w14:textId="5D478CD7" w:rsidR="00DA213B" w:rsidRPr="007A4851" w:rsidRDefault="00DA213B" w:rsidP="007A4851"/>
    <w:sectPr w:rsidR="00DA213B" w:rsidRPr="007A4851" w:rsidSect="009B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A3E0C"/>
    <w:multiLevelType w:val="multilevel"/>
    <w:tmpl w:val="44D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20597"/>
    <w:multiLevelType w:val="hybridMultilevel"/>
    <w:tmpl w:val="5202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648C7"/>
    <w:multiLevelType w:val="hybridMultilevel"/>
    <w:tmpl w:val="56D2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37993"/>
    <w:multiLevelType w:val="hybridMultilevel"/>
    <w:tmpl w:val="BB7E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DE"/>
    <w:rsid w:val="000352B7"/>
    <w:rsid w:val="00190663"/>
    <w:rsid w:val="00196227"/>
    <w:rsid w:val="001B6C59"/>
    <w:rsid w:val="002E1288"/>
    <w:rsid w:val="00372D21"/>
    <w:rsid w:val="003A2F82"/>
    <w:rsid w:val="00443588"/>
    <w:rsid w:val="005A3E85"/>
    <w:rsid w:val="006C0C67"/>
    <w:rsid w:val="007A4851"/>
    <w:rsid w:val="009B5BBF"/>
    <w:rsid w:val="00C216B4"/>
    <w:rsid w:val="00C84BDE"/>
    <w:rsid w:val="00CF1DE1"/>
    <w:rsid w:val="00D378F2"/>
    <w:rsid w:val="00DA213B"/>
    <w:rsid w:val="00E9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33BC7"/>
  <w15:chartTrackingRefBased/>
  <w15:docId w15:val="{AB297C5B-3762-9F47-8704-4C310128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82"/>
    <w:pPr>
      <w:ind w:left="720"/>
      <w:contextualSpacing/>
    </w:pPr>
  </w:style>
  <w:style w:type="paragraph" w:styleId="NormalWeb">
    <w:name w:val="Normal (Web)"/>
    <w:basedOn w:val="Normal"/>
    <w:uiPriority w:val="99"/>
    <w:semiHidden/>
    <w:unhideWhenUsed/>
    <w:rsid w:val="007A48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1355">
      <w:bodyDiv w:val="1"/>
      <w:marLeft w:val="0"/>
      <w:marRight w:val="0"/>
      <w:marTop w:val="0"/>
      <w:marBottom w:val="0"/>
      <w:divBdr>
        <w:top w:val="none" w:sz="0" w:space="0" w:color="auto"/>
        <w:left w:val="none" w:sz="0" w:space="0" w:color="auto"/>
        <w:bottom w:val="none" w:sz="0" w:space="0" w:color="auto"/>
        <w:right w:val="none" w:sz="0" w:space="0" w:color="auto"/>
      </w:divBdr>
    </w:div>
    <w:div w:id="844856379">
      <w:bodyDiv w:val="1"/>
      <w:marLeft w:val="0"/>
      <w:marRight w:val="0"/>
      <w:marTop w:val="0"/>
      <w:marBottom w:val="0"/>
      <w:divBdr>
        <w:top w:val="none" w:sz="0" w:space="0" w:color="auto"/>
        <w:left w:val="none" w:sz="0" w:space="0" w:color="auto"/>
        <w:bottom w:val="none" w:sz="0" w:space="0" w:color="auto"/>
        <w:right w:val="none" w:sz="0" w:space="0" w:color="auto"/>
      </w:divBdr>
    </w:div>
    <w:div w:id="1314411022">
      <w:bodyDiv w:val="1"/>
      <w:marLeft w:val="0"/>
      <w:marRight w:val="0"/>
      <w:marTop w:val="0"/>
      <w:marBottom w:val="0"/>
      <w:divBdr>
        <w:top w:val="none" w:sz="0" w:space="0" w:color="auto"/>
        <w:left w:val="none" w:sz="0" w:space="0" w:color="auto"/>
        <w:bottom w:val="none" w:sz="0" w:space="0" w:color="auto"/>
        <w:right w:val="none" w:sz="0" w:space="0" w:color="auto"/>
      </w:divBdr>
    </w:div>
    <w:div w:id="1522008902">
      <w:bodyDiv w:val="1"/>
      <w:marLeft w:val="0"/>
      <w:marRight w:val="0"/>
      <w:marTop w:val="0"/>
      <w:marBottom w:val="0"/>
      <w:divBdr>
        <w:top w:val="none" w:sz="0" w:space="0" w:color="auto"/>
        <w:left w:val="none" w:sz="0" w:space="0" w:color="auto"/>
        <w:bottom w:val="none" w:sz="0" w:space="0" w:color="auto"/>
        <w:right w:val="none" w:sz="0" w:space="0" w:color="auto"/>
      </w:divBdr>
    </w:div>
    <w:div w:id="1702626464">
      <w:bodyDiv w:val="1"/>
      <w:marLeft w:val="0"/>
      <w:marRight w:val="0"/>
      <w:marTop w:val="0"/>
      <w:marBottom w:val="0"/>
      <w:divBdr>
        <w:top w:val="none" w:sz="0" w:space="0" w:color="auto"/>
        <w:left w:val="none" w:sz="0" w:space="0" w:color="auto"/>
        <w:bottom w:val="none" w:sz="0" w:space="0" w:color="auto"/>
        <w:right w:val="none" w:sz="0" w:space="0" w:color="auto"/>
      </w:divBdr>
    </w:div>
    <w:div w:id="19330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 Thapa</dc:creator>
  <cp:keywords/>
  <dc:description/>
  <cp:lastModifiedBy>Samip Thapa</cp:lastModifiedBy>
  <cp:revision>21</cp:revision>
  <dcterms:created xsi:type="dcterms:W3CDTF">2022-02-13T00:42:00Z</dcterms:created>
  <dcterms:modified xsi:type="dcterms:W3CDTF">2022-02-13T20:59:00Z</dcterms:modified>
</cp:coreProperties>
</file>