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09" w:rsidRDefault="00C8246D" w:rsidP="00A1741E">
      <w:pPr>
        <w:pStyle w:val="Title"/>
        <w:jc w:val="center"/>
        <w:rPr>
          <w:u w:val="single"/>
        </w:rPr>
      </w:pPr>
      <w:r>
        <w:rPr>
          <w:u w:val="single"/>
        </w:rPr>
        <w:t>Week 3</w:t>
      </w:r>
    </w:p>
    <w:p w:rsidR="00A1741E" w:rsidRPr="00A1741E" w:rsidRDefault="00A11BAF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1BA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="00A1741E" w:rsidRPr="00A1741E">
        <w:rPr>
          <w:rFonts w:ascii="Helvetica" w:hAnsi="Helvetica" w:cs="Helvetica"/>
          <w:color w:val="333333"/>
          <w:sz w:val="21"/>
          <w:szCs w:val="21"/>
        </w:rPr>
        <w:t>Question 1</w:t>
      </w: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741E">
        <w:rPr>
          <w:rFonts w:ascii="Helvetica" w:hAnsi="Helvetica" w:cs="Helvetica"/>
          <w:color w:val="333333"/>
          <w:sz w:val="21"/>
          <w:szCs w:val="21"/>
        </w:rPr>
        <w:t>The collision forces are determined by the following:</w:t>
      </w: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11BAF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741E">
        <w:rPr>
          <w:rFonts w:ascii="Helvetica" w:hAnsi="Helvetica" w:cs="Helvetica"/>
          <w:color w:val="333333"/>
          <w:sz w:val="21"/>
          <w:szCs w:val="21"/>
        </w:rPr>
        <w:t>Motor torque at collision, kinetic energy and distance to decelerate</w:t>
      </w:r>
    </w:p>
    <w:p w:rsid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741E">
        <w:rPr>
          <w:rFonts w:ascii="Helvetica" w:hAnsi="Helvetica" w:cs="Helvetica"/>
          <w:color w:val="333333"/>
          <w:sz w:val="21"/>
          <w:szCs w:val="21"/>
        </w:rPr>
        <w:t>Question 2</w:t>
      </w: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741E">
        <w:rPr>
          <w:rFonts w:ascii="Helvetica" w:hAnsi="Helvetica" w:cs="Helvetica"/>
          <w:color w:val="333333"/>
          <w:sz w:val="21"/>
          <w:szCs w:val="21"/>
        </w:rPr>
        <w:t>What are the components of an effective payload?</w:t>
      </w: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1741E" w:rsidRDefault="00A1741E" w:rsidP="00A1741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1741E">
        <w:rPr>
          <w:rFonts w:ascii="Helvetica" w:hAnsi="Helvetica" w:cs="Helvetica"/>
          <w:color w:val="333333"/>
          <w:sz w:val="21"/>
          <w:szCs w:val="21"/>
        </w:rPr>
        <w:t>Payload, robot mass and inertia</w:t>
      </w:r>
    </w:p>
    <w:p w:rsidR="00A1741E" w:rsidRPr="00A1741E" w:rsidRDefault="00A1741E" w:rsidP="00A1741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 compression constant of the human hand is: __ N/mm 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75</w:t>
      </w:r>
    </w:p>
    <w:p w:rsidR="00A1741E" w:rsidRPr="00A1741E" w:rsidRDefault="00A1741E" w:rsidP="00A174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Engineer is putting sensors in that place that monitors an area and senses if people enter the area. As a result, the robot should slow down if a person gets too close. What sensor should the Engineer use?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Zone Sensor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Question 5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Tasks in a traditional robot operation can be automated using collaborative robots. This delta has resulted in lower cost and risk in installing robots. Such an implementation is a result of the following.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Lean automation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Question 6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company is considering using collaborative robots for a task involving payload of 1000 Kg. Also, the company is assuming that a cost of $250K per application station. You are a consultant tasked with providing advisory on company's decision, pick the correct analysis from following. 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collaborative robots can typically handle a payload of 1-5 kg and would cost around $30-40K per application station.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Question 7</w:t>
      </w:r>
    </w:p>
    <w:p w:rsidR="00A1741E" w:rsidRP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operator accidentally collided with a robot and got trapped. Identify the type of collision.</w:t>
      </w:r>
    </w:p>
    <w:p w:rsidR="00A11BAF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1741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Quasi-static collision</w:t>
      </w: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A1741E" w:rsidRDefault="00A1741E" w:rsidP="00A174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Question 8</w:t>
      </w:r>
    </w:p>
    <w:p w:rsidR="00A1741E" w:rsidRDefault="00A1741E" w:rsidP="00A1741E">
      <w:pPr>
        <w:shd w:val="clear" w:color="auto" w:fill="FFFFFF"/>
        <w:spacing w:after="100" w:afterAutospacing="1" w:line="240" w:lineRule="auto"/>
      </w:pPr>
      <w:r>
        <w:t>Identify the true statement about section 7 of ISO 15066 on verification and validation.</w:t>
      </w:r>
    </w:p>
    <w:p w:rsidR="00A1741E" w:rsidRPr="00A1741E" w:rsidRDefault="00A1741E" w:rsidP="00A1741E">
      <w:r w:rsidRPr="00A1741E">
        <w:t>For robots falling under the category of power and force limiting, additional documentation is recommended.</w:t>
      </w:r>
    </w:p>
    <w:p w:rsidR="00A1741E" w:rsidRDefault="00A1741E" w:rsidP="00A1741E">
      <w:pPr>
        <w:shd w:val="clear" w:color="auto" w:fill="FFFFFF"/>
        <w:spacing w:after="100" w:afterAutospacing="1" w:line="240" w:lineRule="auto"/>
      </w:pPr>
    </w:p>
    <w:p w:rsidR="00A1741E" w:rsidRDefault="00A1741E" w:rsidP="00A1741E">
      <w:pPr>
        <w:shd w:val="clear" w:color="auto" w:fill="FFFFFF"/>
        <w:spacing w:after="100" w:afterAutospacing="1" w:line="240" w:lineRule="auto"/>
      </w:pPr>
      <w:r>
        <w:t>Question 9</w:t>
      </w:r>
    </w:p>
    <w:p w:rsidR="00A1741E" w:rsidRDefault="00A1741E" w:rsidP="00A1741E">
      <w:pPr>
        <w:shd w:val="clear" w:color="auto" w:fill="FFFFFF"/>
        <w:spacing w:after="100" w:afterAutospacing="1" w:line="240" w:lineRule="auto"/>
      </w:pPr>
      <w:r w:rsidRPr="00A1741E">
        <w:lastRenderedPageBreak/>
        <w:t>A 20 Newton or 2 Kg force is applied to a person's hand by a flat object. Would the same force be safe if it was pressing a needle into a person's hand?</w:t>
      </w:r>
    </w:p>
    <w:p w:rsidR="00A1741E" w:rsidRPr="00A1741E" w:rsidRDefault="00A1741E" w:rsidP="00A1741E">
      <w:r w:rsidRPr="00A1741E">
        <w:t>No, since in the second scenario, the pressure (force per unit area) measure would exceed the safety limit.</w:t>
      </w:r>
    </w:p>
    <w:p w:rsidR="00A1741E" w:rsidRDefault="00A1741E" w:rsidP="00A1741E">
      <w:pPr>
        <w:shd w:val="clear" w:color="auto" w:fill="FFFFFF"/>
        <w:spacing w:after="100" w:afterAutospacing="1" w:line="240" w:lineRule="auto"/>
      </w:pPr>
    </w:p>
    <w:p w:rsidR="00A1741E" w:rsidRDefault="00A1741E" w:rsidP="00A1741E">
      <w:pPr>
        <w:shd w:val="clear" w:color="auto" w:fill="FFFFFF"/>
        <w:spacing w:after="100" w:afterAutospacing="1" w:line="240" w:lineRule="auto"/>
      </w:pPr>
      <w:r>
        <w:t>Question 10</w:t>
      </w:r>
    </w:p>
    <w:p w:rsidR="00A1741E" w:rsidRDefault="00A1741E" w:rsidP="00A1741E">
      <w:r w:rsidRPr="00A1741E">
        <w:t>What measures did the University of Mainz, Germany develop to determine the safety of collaborative safety applications?</w:t>
      </w:r>
    </w:p>
    <w:p w:rsidR="00A1741E" w:rsidRPr="00A1741E" w:rsidRDefault="00A1741E" w:rsidP="00A1741E">
      <w:bookmarkStart w:id="0" w:name="_GoBack"/>
      <w:bookmarkEnd w:id="0"/>
      <w:r>
        <w:rPr>
          <w:rFonts w:ascii="Arial" w:hAnsi="Arial" w:cs="Arial"/>
          <w:color w:val="1F1F1F"/>
          <w:shd w:val="clear" w:color="auto" w:fill="FFFFFF"/>
        </w:rPr>
        <w:t>All of the above</w:t>
      </w:r>
    </w:p>
    <w:p w:rsidR="00A1741E" w:rsidRDefault="00A1741E" w:rsidP="00A1741E">
      <w:pPr>
        <w:shd w:val="clear" w:color="auto" w:fill="FFFFFF"/>
        <w:spacing w:after="100" w:afterAutospacing="1" w:line="240" w:lineRule="auto"/>
      </w:pPr>
    </w:p>
    <w:sectPr w:rsidR="00A1741E" w:rsidSect="00A11BAF">
      <w:pgSz w:w="11906" w:h="16838"/>
      <w:pgMar w:top="567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E8"/>
    <w:multiLevelType w:val="hybridMultilevel"/>
    <w:tmpl w:val="054212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9181B"/>
    <w:multiLevelType w:val="hybridMultilevel"/>
    <w:tmpl w:val="E16C8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424C"/>
    <w:multiLevelType w:val="hybridMultilevel"/>
    <w:tmpl w:val="4DE49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1018A"/>
    <w:multiLevelType w:val="hybridMultilevel"/>
    <w:tmpl w:val="3CAE4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4CBD"/>
    <w:multiLevelType w:val="hybridMultilevel"/>
    <w:tmpl w:val="CD1433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190B98"/>
    <w:multiLevelType w:val="hybridMultilevel"/>
    <w:tmpl w:val="D6762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3BD1"/>
    <w:multiLevelType w:val="hybridMultilevel"/>
    <w:tmpl w:val="6BC86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9"/>
    <w:rsid w:val="00064A51"/>
    <w:rsid w:val="001377E6"/>
    <w:rsid w:val="005327E0"/>
    <w:rsid w:val="005F1009"/>
    <w:rsid w:val="00663D84"/>
    <w:rsid w:val="00A11BAF"/>
    <w:rsid w:val="00A1741E"/>
    <w:rsid w:val="00A82759"/>
    <w:rsid w:val="00B7129C"/>
    <w:rsid w:val="00C8246D"/>
    <w:rsid w:val="00F444ED"/>
    <w:rsid w:val="00F80F97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2349"/>
  <w15:chartTrackingRefBased/>
  <w15:docId w15:val="{98BA3A9C-2B5C-45F6-9EAD-DC9DAEF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6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A11BAF"/>
  </w:style>
  <w:style w:type="character" w:styleId="Hyperlink">
    <w:name w:val="Hyperlink"/>
    <w:basedOn w:val="DefaultParagraphFont"/>
    <w:uiPriority w:val="99"/>
    <w:semiHidden/>
    <w:unhideWhenUsed/>
    <w:rsid w:val="00A11B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74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57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676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7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7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897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4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7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4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35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0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8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7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6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05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736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7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6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1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79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890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7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8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18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2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6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3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1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132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578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1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9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90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48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9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2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0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4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39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9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8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95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47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7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2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8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8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53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18618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4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4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0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87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5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9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4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2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00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43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17181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899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2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3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3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48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1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29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162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23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93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82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8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5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13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54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3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26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3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96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4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0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0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67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869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6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92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5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8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4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42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99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03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7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32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6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5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1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03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16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08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97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9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7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22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196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82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54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29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472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38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71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833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05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781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01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6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2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4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77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79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49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9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9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4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38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72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14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74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52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83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65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84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364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26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5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83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75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53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51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91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369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359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1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6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5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86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00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8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02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7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1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94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932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2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99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25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58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772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61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6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7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54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11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0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56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91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34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4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29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09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31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2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39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14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2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88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65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90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44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2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5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14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285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81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51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51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69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99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20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986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85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16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85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2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25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19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30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69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11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36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8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61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46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7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77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83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5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6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29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0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53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06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4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3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59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4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5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32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60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82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41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41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7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097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687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25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975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31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25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29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6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8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07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15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54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37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5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04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34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04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2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2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6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97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3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05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522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29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2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01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58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836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9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67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42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361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065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89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75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098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35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3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03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87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7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71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96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83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29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7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91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69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70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8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4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84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37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70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219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761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72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6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40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62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65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49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7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1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5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52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36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6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24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52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0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74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07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9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55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18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48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2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711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92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088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80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272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664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976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15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82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2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68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6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6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98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02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9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1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9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54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9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751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0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4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537033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7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33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95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94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38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10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2024-05-04T15:32:00Z</dcterms:created>
  <dcterms:modified xsi:type="dcterms:W3CDTF">2024-05-05T03:19:00Z</dcterms:modified>
</cp:coreProperties>
</file>