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C2991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LLM Layer (Reasoning, Planning &amp; Decision-Making)</w:t>
      </w:r>
    </w:p>
    <w:p w14:paraId="1C8385CE" w14:textId="77777777" w:rsidR="009B1159" w:rsidRPr="009B1159" w:rsidRDefault="009B1159" w:rsidP="009B115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Core cognitive processing engine driving intent resolution.</w:t>
      </w:r>
    </w:p>
    <w:p w14:paraId="7CB0F96A" w14:textId="77777777" w:rsidR="009B1159" w:rsidRPr="009B1159" w:rsidRDefault="009B1159" w:rsidP="009B115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Frontier models handle complex planning while specialized small models optimize cost.</w:t>
      </w:r>
    </w:p>
    <w:p w14:paraId="2C5D3F96" w14:textId="77777777" w:rsidR="009B1159" w:rsidRPr="009B1159" w:rsidRDefault="009B1159" w:rsidP="009B115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105D1C83" w14:textId="77777777" w:rsidR="009B1159" w:rsidRPr="009B1159" w:rsidRDefault="009B1159" w:rsidP="009B115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Ollama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Local model execution and management.</w:t>
      </w:r>
    </w:p>
    <w:p w14:paraId="5F1B77D9" w14:textId="77777777" w:rsidR="009B1159" w:rsidRPr="009B1159" w:rsidRDefault="009B1159" w:rsidP="009B115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vLLM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: High-throughput, low-latency served inference with </w:t>
      </w:r>
      <w:proofErr w:type="spellStart"/>
      <w:r w:rsidRPr="009B1159">
        <w:rPr>
          <w:rFonts w:ascii="Arial" w:eastAsia="Times New Roman" w:hAnsi="Arial" w:cs="Arial"/>
          <w:sz w:val="24"/>
          <w:szCs w:val="24"/>
          <w:lang w:eastAsia="en-IN"/>
        </w:rPr>
        <w:t>PagedAttention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3BD1AAC1" w14:textId="77777777" w:rsidR="009B1159" w:rsidRPr="009B1159" w:rsidRDefault="009B1159" w:rsidP="009B115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LiteLLM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: Unified </w:t>
      </w:r>
      <w:proofErr w:type="spellStart"/>
      <w:r w:rsidRPr="009B1159">
        <w:rPr>
          <w:rFonts w:ascii="Arial" w:eastAsia="Times New Roman" w:hAnsi="Arial" w:cs="Arial"/>
          <w:sz w:val="24"/>
          <w:szCs w:val="24"/>
          <w:lang w:eastAsia="en-IN"/>
        </w:rPr>
        <w:t>OpenAI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-spec translator for over 100 LLM APIs.</w:t>
      </w:r>
    </w:p>
    <w:p w14:paraId="75908FAB" w14:textId="77777777" w:rsidR="009B1159" w:rsidRPr="009B1159" w:rsidRDefault="009B1159" w:rsidP="009B115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Hugging Face Transformers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Baseline library for hosting open-weights models.</w:t>
      </w:r>
    </w:p>
    <w:p w14:paraId="45E47FFE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📝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2. Prompt Layer (System Prompts, Templates, and Guardrails)</w:t>
      </w:r>
    </w:p>
    <w:p w14:paraId="6A0F0A43" w14:textId="77777777" w:rsidR="009B1159" w:rsidRPr="009B1159" w:rsidRDefault="009B1159" w:rsidP="009B115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: Contextual steering, </w:t>
      </w:r>
      <w:proofErr w:type="spellStart"/>
      <w:r w:rsidRPr="009B1159">
        <w:rPr>
          <w:rFonts w:ascii="Arial" w:eastAsia="Times New Roman" w:hAnsi="Arial" w:cs="Arial"/>
          <w:sz w:val="24"/>
          <w:szCs w:val="24"/>
          <w:lang w:eastAsia="en-IN"/>
        </w:rPr>
        <w:t>behavioral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 boundary management, and output stabilization.</w:t>
      </w:r>
    </w:p>
    <w:p w14:paraId="5E09A81F" w14:textId="77777777" w:rsidR="009B1159" w:rsidRPr="009B1159" w:rsidRDefault="009B1159" w:rsidP="009B115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Decoupling prompts from application code using dynamic template versioning.</w:t>
      </w:r>
    </w:p>
    <w:p w14:paraId="338389CD" w14:textId="77777777" w:rsidR="009B1159" w:rsidRPr="009B1159" w:rsidRDefault="009B1159" w:rsidP="009B115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584A3D76" w14:textId="77777777" w:rsidR="009B1159" w:rsidRPr="009B1159" w:rsidRDefault="009B1159" w:rsidP="009B115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NeMo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Guardrails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Programmable safety rails and conversation steering from NVIDIA.</w:t>
      </w:r>
    </w:p>
    <w:p w14:paraId="3324B65A" w14:textId="77777777" w:rsidR="009B1159" w:rsidRPr="009B1159" w:rsidRDefault="009B1159" w:rsidP="009B115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Guardrails AI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Schema validation and structural verification for LLM outputs.</w:t>
      </w:r>
    </w:p>
    <w:p w14:paraId="22747669" w14:textId="77777777" w:rsidR="009B1159" w:rsidRPr="009B1159" w:rsidRDefault="009B1159" w:rsidP="009B115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Langfuse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/</w:t>
      </w: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Promptfoo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Prompt management, versioning, and rigorous testing setups.</w:t>
      </w:r>
    </w:p>
    <w:p w14:paraId="68EF5A35" w14:textId="77777777" w:rsidR="009B1159" w:rsidRPr="009B1159" w:rsidRDefault="009B1159" w:rsidP="009B115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Jinja2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Standard programmatic engine for constructing dynamic prompt templates.</w:t>
      </w:r>
    </w:p>
    <w:p w14:paraId="416488B5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💾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3. Memory Layer (Short-Term, Long-Term &amp; Chat History)</w:t>
      </w:r>
    </w:p>
    <w:p w14:paraId="48DD5F58" w14:textId="77777777" w:rsidR="009B1159" w:rsidRPr="009B1159" w:rsidRDefault="009B1159" w:rsidP="009B115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Temporal continuity, personalization, and multi-turn conversational context tracking.</w:t>
      </w:r>
    </w:p>
    <w:p w14:paraId="6F9F99C5" w14:textId="77777777" w:rsidR="009B1159" w:rsidRPr="009B1159" w:rsidRDefault="009B1159" w:rsidP="009B115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Storing fast working context in-memory while offloading semantic history to persistent layers.</w:t>
      </w:r>
    </w:p>
    <w:p w14:paraId="58DAFC7F" w14:textId="77777777" w:rsidR="009B1159" w:rsidRPr="009B1159" w:rsidRDefault="009B1159" w:rsidP="009B115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64157D8F" w14:textId="77777777" w:rsidR="009B1159" w:rsidRPr="009B1159" w:rsidRDefault="009B1159" w:rsidP="009B1159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Mem0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Self-improving persistent memory layer for personalized AI agents.</w:t>
      </w:r>
    </w:p>
    <w:p w14:paraId="277EC698" w14:textId="77777777" w:rsidR="009B1159" w:rsidRPr="009B1159" w:rsidRDefault="009B1159" w:rsidP="009B1159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Redis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High-speed, in-memory cache for live connection session tracking.</w:t>
      </w:r>
    </w:p>
    <w:p w14:paraId="4595816C" w14:textId="77777777" w:rsidR="009B1159" w:rsidRPr="009B1159" w:rsidRDefault="009B1159" w:rsidP="009B1159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Zep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Long-term memory engine with auto-summarization capabilities.</w:t>
      </w:r>
    </w:p>
    <w:p w14:paraId="1392DBA9" w14:textId="77777777" w:rsidR="009B1159" w:rsidRPr="009B1159" w:rsidRDefault="009B1159" w:rsidP="009B1159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Motorhead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Lightweight, open-source chat history optimization server.</w:t>
      </w:r>
    </w:p>
    <w:p w14:paraId="0401AA8E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📚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4. Knowledge Layer (RAG, Vector Databases &amp; APIs)</w:t>
      </w:r>
    </w:p>
    <w:p w14:paraId="4EF8B9FD" w14:textId="77777777" w:rsidR="009B1159" w:rsidRPr="009B1159" w:rsidRDefault="009B1159" w:rsidP="009B115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Grounding system outputs in verifiable enterprise data to prevent hallucinations.</w:t>
      </w:r>
    </w:p>
    <w:p w14:paraId="370405CA" w14:textId="77777777" w:rsidR="009B1159" w:rsidRPr="009B1159" w:rsidRDefault="009B1159" w:rsidP="009B115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Multi-stage retrieval combines dense vector search with sparse keyword re-ranking.</w:t>
      </w:r>
    </w:p>
    <w:p w14:paraId="305ED8EC" w14:textId="77777777" w:rsidR="009B1159" w:rsidRPr="009B1159" w:rsidRDefault="009B1159" w:rsidP="009B115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41B49499" w14:textId="77777777" w:rsidR="009B1159" w:rsidRPr="009B1159" w:rsidRDefault="009B1159" w:rsidP="009B1159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Chroma / </w:t>
      </w: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Qdrant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/ Pinecone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Production-grade dedicated vector databases.</w:t>
      </w:r>
    </w:p>
    <w:p w14:paraId="47B59AA2" w14:textId="77777777" w:rsidR="009B1159" w:rsidRPr="009B1159" w:rsidRDefault="009B1159" w:rsidP="009B1159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LlamaIndex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Premier data ingestion, indexing, and advanced RAG sequencing tool.</w:t>
      </w:r>
    </w:p>
    <w:p w14:paraId="1CFA05A8" w14:textId="77777777" w:rsidR="009B1159" w:rsidRPr="009B1159" w:rsidRDefault="009B1159" w:rsidP="009B1159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Unstructured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Document ingestion engine parsing PDFs, HTML, and images.</w:t>
      </w:r>
    </w:p>
    <w:p w14:paraId="3EB7B87A" w14:textId="77777777" w:rsidR="009B1159" w:rsidRPr="009B1159" w:rsidRDefault="009B1159" w:rsidP="009B1159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FlashRank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Ultra-fast, lightweight token re-ranking for retrieved context.</w:t>
      </w:r>
    </w:p>
    <w:p w14:paraId="292CEDDF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🛠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️ 5. Tools Layer (Search, DBs, Code Execution &amp; Services)</w:t>
      </w:r>
    </w:p>
    <w:p w14:paraId="3BAE5DC7" w14:textId="77777777" w:rsidR="009B1159" w:rsidRPr="009B1159" w:rsidRDefault="009B1159" w:rsidP="009B115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Empowering static models with external agency and environment manipulation.</w:t>
      </w:r>
    </w:p>
    <w:p w14:paraId="2B506600" w14:textId="77777777" w:rsidR="009B1159" w:rsidRPr="009B1159" w:rsidRDefault="009B1159" w:rsidP="009B115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Sandbox execution protocols insulate host infrastructure from untrusted code generation.</w:t>
      </w:r>
    </w:p>
    <w:p w14:paraId="4665C526" w14:textId="77777777" w:rsidR="009B1159" w:rsidRPr="009B1159" w:rsidRDefault="009B1159" w:rsidP="009B115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494910A8" w14:textId="77777777" w:rsidR="009B1159" w:rsidRPr="009B1159" w:rsidRDefault="009B1159" w:rsidP="009B1159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E2B / </w:t>
      </w: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Bearly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Code Execution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Secure sandboxed environments to run agent-generated Python code.</w:t>
      </w:r>
    </w:p>
    <w:p w14:paraId="1310CC4F" w14:textId="77777777" w:rsidR="009B1159" w:rsidRPr="009B1159" w:rsidRDefault="009B1159" w:rsidP="009B1159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Tavily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Search / </w:t>
      </w: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Serper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Specialized search APIs optimized specifically for LLM consumption.</w:t>
      </w:r>
    </w:p>
    <w:p w14:paraId="067AACEC" w14:textId="77777777" w:rsidR="009B1159" w:rsidRPr="009B1159" w:rsidRDefault="009B1159" w:rsidP="009B1159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SQLAlchemy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/ </w:t>
      </w: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LangChain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Tools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Pre-built wrappers connecting agents to enterprise applications.</w:t>
      </w:r>
    </w:p>
    <w:p w14:paraId="2B489262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🧩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6. Planning Layer (Task Decomposition &amp; Multi-Step Execution)</w:t>
      </w:r>
    </w:p>
    <w:p w14:paraId="1A24795E" w14:textId="77777777" w:rsidR="009B1159" w:rsidRPr="009B1159" w:rsidRDefault="009B1159" w:rsidP="009B1159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Breaking complex, open-ended objectives into logical, sequential execution steps.</w:t>
      </w:r>
    </w:p>
    <w:p w14:paraId="0450D4BB" w14:textId="77777777" w:rsidR="009B1159" w:rsidRPr="009B1159" w:rsidRDefault="009B1159" w:rsidP="009B1159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Loop mechanisms combine forward planning with internal self-correction steps.</w:t>
      </w:r>
    </w:p>
    <w:p w14:paraId="2BFDCBA6" w14:textId="77777777" w:rsidR="009B1159" w:rsidRPr="009B1159" w:rsidRDefault="009B1159" w:rsidP="009B1159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427A5E3F" w14:textId="77777777" w:rsidR="009B1159" w:rsidRPr="009B1159" w:rsidRDefault="009B1159" w:rsidP="009B1159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CrewAI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Native manager-agent architectures specializing in strict process execution.</w:t>
      </w:r>
    </w:p>
    <w:p w14:paraId="6B7E608A" w14:textId="77777777" w:rsidR="009B1159" w:rsidRPr="009B1159" w:rsidRDefault="009B1159" w:rsidP="009B1159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LangGraph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: Cyclic graph structures managing </w:t>
      </w:r>
      <w:proofErr w:type="spellStart"/>
      <w:r w:rsidRPr="009B1159">
        <w:rPr>
          <w:rFonts w:ascii="Arial" w:eastAsia="Times New Roman" w:hAnsi="Arial" w:cs="Arial"/>
          <w:sz w:val="24"/>
          <w:szCs w:val="24"/>
          <w:lang w:eastAsia="en-IN"/>
        </w:rPr>
        <w:t>ReAct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, Plan-and-Solve, or Reflection loops.</w:t>
      </w:r>
    </w:p>
    <w:p w14:paraId="6A4A7D2D" w14:textId="77777777" w:rsidR="009B1159" w:rsidRPr="009B1159" w:rsidRDefault="009B1159" w:rsidP="009B1159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AutoGPT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Pioneer framework for autonomous task planning and execution.</w:t>
      </w:r>
    </w:p>
    <w:p w14:paraId="46B108AE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🎭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7. Agent Orchestration (Single-Agent &amp; Multi-Agent Workflows)</w:t>
      </w:r>
    </w:p>
    <w:p w14:paraId="10A6D32E" w14:textId="77777777" w:rsidR="009B1159" w:rsidRPr="009B1159" w:rsidRDefault="009B1159" w:rsidP="009B1159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Topology definition governing communication pathways across distinct agent nodes.</w:t>
      </w:r>
    </w:p>
    <w:p w14:paraId="6B0048A0" w14:textId="77777777" w:rsidR="009B1159" w:rsidRPr="009B1159" w:rsidRDefault="009B1159" w:rsidP="009B1159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Multi-agent swarms break giant problems into tightly scoped, role-based workflows.</w:t>
      </w:r>
    </w:p>
    <w:p w14:paraId="04EF15D1" w14:textId="77777777" w:rsidR="009B1159" w:rsidRPr="009B1159" w:rsidRDefault="009B1159" w:rsidP="009B1159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6324B7C8" w14:textId="77777777" w:rsidR="009B1159" w:rsidRPr="009B1159" w:rsidRDefault="009B1159" w:rsidP="009B1159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AutoGen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Event-driven multi-agent conversation framework.</w:t>
      </w:r>
    </w:p>
    <w:p w14:paraId="12AB7117" w14:textId="77777777" w:rsidR="009B1159" w:rsidRPr="009B1159" w:rsidRDefault="009B1159" w:rsidP="009B1159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LangGraph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: Precise control-flow orchestration engine built over </w:t>
      </w:r>
      <w:proofErr w:type="spellStart"/>
      <w:r w:rsidRPr="009B1159">
        <w:rPr>
          <w:rFonts w:ascii="Arial" w:eastAsia="Times New Roman" w:hAnsi="Arial" w:cs="Arial"/>
          <w:sz w:val="24"/>
          <w:szCs w:val="24"/>
          <w:lang w:eastAsia="en-IN"/>
        </w:rPr>
        <w:t>LangChain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 primitives.</w:t>
      </w:r>
    </w:p>
    <w:p w14:paraId="561E3561" w14:textId="77777777" w:rsidR="009B1159" w:rsidRPr="009B1159" w:rsidRDefault="009B1159" w:rsidP="009B1159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CrewAI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High-level, pragmatic framework defining roles, goals, and collaborations.</w:t>
      </w:r>
    </w:p>
    <w:p w14:paraId="5FF2A2A7" w14:textId="77777777" w:rsidR="009B1159" w:rsidRPr="009B1159" w:rsidRDefault="009B1159" w:rsidP="009B115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1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BFF489">
          <v:rect id="_x0000_i1025" style="width:0;height:1.5pt" o:hralign="center" o:hrstd="t" o:hr="t" fillcolor="#a0a0a0" stroked="f"/>
        </w:pict>
      </w:r>
    </w:p>
    <w:p w14:paraId="7A56C764" w14:textId="77777777" w:rsidR="009B1159" w:rsidRPr="009B1159" w:rsidRDefault="009B1159" w:rsidP="009B1159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30"/>
          <w:szCs w:val="30"/>
          <w:lang w:eastAsia="en-IN"/>
        </w:rPr>
        <w:t>📄</w:t>
      </w:r>
      <w:r w:rsidRPr="009B1159">
        <w:rPr>
          <w:rFonts w:ascii="Arial" w:eastAsia="Times New Roman" w:hAnsi="Arial" w:cs="Arial"/>
          <w:b/>
          <w:bCs/>
          <w:sz w:val="30"/>
          <w:szCs w:val="30"/>
          <w:lang w:eastAsia="en-IN"/>
        </w:rPr>
        <w:t xml:space="preserve"> Page 2: The Operational &amp; Production Lifecycle</w:t>
      </w:r>
    </w:p>
    <w:p w14:paraId="6E2C48A7" w14:textId="77777777" w:rsidR="009B1159" w:rsidRPr="009B1159" w:rsidRDefault="009B1159" w:rsidP="009B115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1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4DCEB">
          <v:rect id="_x0000_i1026" style="width:0;height:1.5pt" o:hralign="center" o:hrstd="t" o:hr="t" fillcolor="#a0a0a0" stroked="f"/>
        </w:pict>
      </w:r>
    </w:p>
    <w:p w14:paraId="33EC1C4A" w14:textId="77777777" w:rsidR="009B1159" w:rsidRPr="009B1159" w:rsidRDefault="009B1159" w:rsidP="009B1159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lastRenderedPageBreak/>
        <w:t>⏱️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8. State Management (Progress, Retries, Checkpoints &amp; Sessions)</w:t>
      </w:r>
    </w:p>
    <w:p w14:paraId="040612D6" w14:textId="77777777" w:rsidR="009B1159" w:rsidRPr="009B1159" w:rsidRDefault="009B1159" w:rsidP="009B1159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System persistence, crash resilience, and asynchronous execution tracking.</w:t>
      </w:r>
    </w:p>
    <w:p w14:paraId="780D47F2" w14:textId="77777777" w:rsidR="009B1159" w:rsidRPr="009B1159" w:rsidRDefault="009B1159" w:rsidP="009B1159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Externalizing state from stateless compute pools ensures seamless crash recovery.</w:t>
      </w:r>
    </w:p>
    <w:p w14:paraId="308E1590" w14:textId="77777777" w:rsidR="009B1159" w:rsidRPr="009B1159" w:rsidRDefault="009B1159" w:rsidP="009B1159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55DDF886" w14:textId="77777777" w:rsidR="009B1159" w:rsidRPr="009B1159" w:rsidRDefault="009B1159" w:rsidP="009B1159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Temporal / Camunda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Enterprise-grade durable execution platforms managing stateful graphs.</w:t>
      </w:r>
    </w:p>
    <w:p w14:paraId="3F9403E6" w14:textId="77777777" w:rsidR="009B1159" w:rsidRPr="009B1159" w:rsidRDefault="009B1159" w:rsidP="009B1159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LangGraph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Persistence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: Built-in </w:t>
      </w:r>
      <w:proofErr w:type="spellStart"/>
      <w:r w:rsidRPr="009B1159">
        <w:rPr>
          <w:rFonts w:ascii="Arial" w:eastAsia="Times New Roman" w:hAnsi="Arial" w:cs="Arial"/>
          <w:sz w:val="24"/>
          <w:szCs w:val="24"/>
          <w:lang w:eastAsia="en-IN"/>
        </w:rPr>
        <w:t>checkpointers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 using SQLite and PostgreSQL backends.</w:t>
      </w:r>
    </w:p>
    <w:p w14:paraId="2C665284" w14:textId="77777777" w:rsidR="009B1159" w:rsidRPr="009B1159" w:rsidRDefault="009B1159" w:rsidP="009B1159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Celery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Distributed task queue handling state tracking and worker retries.</w:t>
      </w:r>
    </w:p>
    <w:p w14:paraId="6C786220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👤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9. Human-in-the-Loop (HITL Approval Gates)</w:t>
      </w:r>
    </w:p>
    <w:p w14:paraId="61594D19" w14:textId="77777777" w:rsidR="009B1159" w:rsidRPr="009B1159" w:rsidRDefault="009B1159" w:rsidP="009B115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Risk mitigation, policy enforcement, and alignment validation for high-stake operations.</w:t>
      </w:r>
    </w:p>
    <w:p w14:paraId="39EFB271" w14:textId="77777777" w:rsidR="009B1159" w:rsidRPr="009B1159" w:rsidRDefault="009B1159" w:rsidP="009B115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Halting execution paths to request out-of-band human sign-off on sensitive mutations.</w:t>
      </w:r>
    </w:p>
    <w:p w14:paraId="3B9D6448" w14:textId="77777777" w:rsidR="009B1159" w:rsidRPr="009B1159" w:rsidRDefault="009B1159" w:rsidP="009B115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201CDFB9" w14:textId="77777777" w:rsidR="009B1159" w:rsidRPr="009B1159" w:rsidRDefault="009B1159" w:rsidP="009B1159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LangGraph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Interrupts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Native graph pausing mechanisms awaiting external input signals.</w:t>
      </w:r>
    </w:p>
    <w:p w14:paraId="0EBF6D37" w14:textId="77777777" w:rsidR="009B1159" w:rsidRPr="009B1159" w:rsidRDefault="009B1159" w:rsidP="009B1159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Retool / </w:t>
      </w: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Streamlit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Fast internal UI platforms built to display approval options to operators.</w:t>
      </w:r>
    </w:p>
    <w:p w14:paraId="60CD8283" w14:textId="77777777" w:rsidR="009B1159" w:rsidRPr="009B1159" w:rsidRDefault="009B1159" w:rsidP="009B1159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Amazon Augmented AI (A2I)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Managed workflow system for human review of ML outputs.</w:t>
      </w:r>
    </w:p>
    <w:p w14:paraId="4714C9E2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👁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️ 10. Observability (Logs, Traces, Latency &amp; Token Costs)</w:t>
      </w:r>
    </w:p>
    <w:p w14:paraId="0391CB55" w14:textId="77777777" w:rsidR="009B1159" w:rsidRPr="009B1159" w:rsidRDefault="009B1159" w:rsidP="009B1159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Deep system transparency, step-by-step debugging, and computational cost accounting.</w:t>
      </w:r>
    </w:p>
    <w:p w14:paraId="0B322265" w14:textId="77777777" w:rsidR="009B1159" w:rsidRPr="009B1159" w:rsidRDefault="009B1159" w:rsidP="009B1159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: Instrumenting every execution hop via </w:t>
      </w:r>
      <w:proofErr w:type="spellStart"/>
      <w:r w:rsidRPr="009B1159">
        <w:rPr>
          <w:rFonts w:ascii="Arial" w:eastAsia="Times New Roman" w:hAnsi="Arial" w:cs="Arial"/>
          <w:sz w:val="24"/>
          <w:szCs w:val="24"/>
          <w:lang w:eastAsia="en-IN"/>
        </w:rPr>
        <w:t>OpenTelemetry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 standards.</w:t>
      </w:r>
    </w:p>
    <w:p w14:paraId="1D5E3E1B" w14:textId="77777777" w:rsidR="009B1159" w:rsidRPr="009B1159" w:rsidRDefault="009B1159" w:rsidP="009B1159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43815B3D" w14:textId="77777777" w:rsidR="009B1159" w:rsidRPr="009B1159" w:rsidRDefault="009B1159" w:rsidP="009B1159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Langfuse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Open-source LLM engineering platform for tracking, tracing, and metrics.</w:t>
      </w:r>
    </w:p>
    <w:p w14:paraId="54960D4C" w14:textId="77777777" w:rsidR="009B1159" w:rsidRPr="009B1159" w:rsidRDefault="009B1159" w:rsidP="009B1159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Arize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Phoenix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AI observability platform providing tracing and semantic evaluations.</w:t>
      </w:r>
    </w:p>
    <w:p w14:paraId="1B890A28" w14:textId="77777777" w:rsidR="009B1159" w:rsidRPr="009B1159" w:rsidRDefault="009B1159" w:rsidP="009B1159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LangSmith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: Production tracing, logging, and evaluation portal from </w:t>
      </w:r>
      <w:proofErr w:type="spellStart"/>
      <w:r w:rsidRPr="009B1159">
        <w:rPr>
          <w:rFonts w:ascii="Arial" w:eastAsia="Times New Roman" w:hAnsi="Arial" w:cs="Arial"/>
          <w:sz w:val="24"/>
          <w:szCs w:val="24"/>
          <w:lang w:eastAsia="en-IN"/>
        </w:rPr>
        <w:t>LangChain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7357696F" w14:textId="77777777" w:rsidR="009B1159" w:rsidRPr="009B1159" w:rsidRDefault="009B1159" w:rsidP="009B1159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OpenInference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/ </w:t>
      </w: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OpenTelemetry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Core semantic conventions for AI tracking.</w:t>
      </w:r>
    </w:p>
    <w:p w14:paraId="7B74BD68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🧪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11. Evaluation (Accuracy, Hallucinations &amp; Regression Testing)</w:t>
      </w:r>
    </w:p>
    <w:p w14:paraId="4893492C" w14:textId="77777777" w:rsidR="009B1159" w:rsidRPr="009B1159" w:rsidRDefault="009B1159" w:rsidP="009B1159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Continuous programmatic benchmarking of agent changes against fixed golden datasets.</w:t>
      </w:r>
    </w:p>
    <w:p w14:paraId="556B09B4" w14:textId="77777777" w:rsidR="009B1159" w:rsidRPr="009B1159" w:rsidRDefault="009B1159" w:rsidP="009B1159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Transitioning from human spot-checking to rigorous LLM-as-a-Judge validation pipelines.</w:t>
      </w:r>
    </w:p>
    <w:p w14:paraId="06602DBD" w14:textId="77777777" w:rsidR="009B1159" w:rsidRPr="009B1159" w:rsidRDefault="009B1159" w:rsidP="009B1159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32C75BFD" w14:textId="77777777" w:rsidR="009B1159" w:rsidRPr="009B1159" w:rsidRDefault="009B1159" w:rsidP="009B1159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Ragas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Evaluation framework specific to Retrieval-Augmented Generation architectures.</w:t>
      </w:r>
    </w:p>
    <w:p w14:paraId="2520D8D2" w14:textId="77777777" w:rsidR="009B1159" w:rsidRPr="009B1159" w:rsidRDefault="009B1159" w:rsidP="009B1159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DeepEval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: Unit testing package for LLM applications working like </w:t>
      </w:r>
      <w:proofErr w:type="spellStart"/>
      <w:r w:rsidRPr="009B1159">
        <w:rPr>
          <w:rFonts w:ascii="Arial" w:eastAsia="Times New Roman" w:hAnsi="Arial" w:cs="Arial"/>
          <w:sz w:val="24"/>
          <w:szCs w:val="24"/>
          <w:lang w:eastAsia="en-IN"/>
        </w:rPr>
        <w:t>PyTest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782AB6F1" w14:textId="77777777" w:rsidR="009B1159" w:rsidRPr="009B1159" w:rsidRDefault="009B1159" w:rsidP="009B1159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Promptfoo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Fast CLI tool comparing prompt outputs side-by-side against test criteria.</w:t>
      </w:r>
    </w:p>
    <w:p w14:paraId="19B946C5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🛡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️ 12. Security (Auth, Secrets &amp; Injection Protection)</w:t>
      </w:r>
    </w:p>
    <w:p w14:paraId="73DCB9EC" w14:textId="77777777" w:rsidR="009B1159" w:rsidRPr="009B1159" w:rsidRDefault="009B1159" w:rsidP="009B1159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Hardening agent runtimes against data extraction, privilege escalation, and prompt manipulation.</w:t>
      </w:r>
    </w:p>
    <w:p w14:paraId="75D58213" w14:textId="77777777" w:rsidR="009B1159" w:rsidRPr="009B1159" w:rsidRDefault="009B1159" w:rsidP="009B1159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Sanitizing input surfaces while applying strict zero-trust principal access controls.</w:t>
      </w:r>
    </w:p>
    <w:p w14:paraId="1AEC101C" w14:textId="77777777" w:rsidR="009B1159" w:rsidRPr="009B1159" w:rsidRDefault="009B1159" w:rsidP="009B1159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6D32C9BA" w14:textId="77777777" w:rsidR="009B1159" w:rsidRPr="009B1159" w:rsidRDefault="009B1159" w:rsidP="009B1159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Llama Guard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LLM-based input/output safeguard model from Meta.</w:t>
      </w:r>
    </w:p>
    <w:p w14:paraId="5071D051" w14:textId="77777777" w:rsidR="009B1159" w:rsidRPr="009B1159" w:rsidRDefault="009B1159" w:rsidP="009B1159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Lakera Guard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High-speed API defending against injection attacks and data leakage.</w:t>
      </w:r>
    </w:p>
    <w:p w14:paraId="3951950F" w14:textId="77777777" w:rsidR="009B1159" w:rsidRPr="009B1159" w:rsidRDefault="009B1159" w:rsidP="009B1159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HashiCorp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Vault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Secure infrastructure engine for managing agent API keys and secrets.</w:t>
      </w:r>
    </w:p>
    <w:p w14:paraId="09D02DEE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🚀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13. Deployment (APIs, Containers, Serverless &amp; Edge)</w:t>
      </w:r>
    </w:p>
    <w:p w14:paraId="127EAFE6" w14:textId="77777777" w:rsidR="009B1159" w:rsidRPr="009B1159" w:rsidRDefault="009B1159" w:rsidP="009B1159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Production hosting infrastructure provisioning scalable compute for agent workloads.</w:t>
      </w:r>
    </w:p>
    <w:p w14:paraId="212EB305" w14:textId="77777777" w:rsidR="009B1159" w:rsidRPr="009B1159" w:rsidRDefault="009B1159" w:rsidP="009B1159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Wrapping agent logic behind standardized REST/</w:t>
      </w:r>
      <w:proofErr w:type="spellStart"/>
      <w:r w:rsidRPr="009B1159">
        <w:rPr>
          <w:rFonts w:ascii="Arial" w:eastAsia="Times New Roman" w:hAnsi="Arial" w:cs="Arial"/>
          <w:sz w:val="24"/>
          <w:szCs w:val="24"/>
          <w:lang w:eastAsia="en-IN"/>
        </w:rPr>
        <w:t>gRPC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 interfaces inside lightweight runtime containers.</w:t>
      </w:r>
    </w:p>
    <w:p w14:paraId="17967D97" w14:textId="77777777" w:rsidR="009B1159" w:rsidRPr="009B1159" w:rsidRDefault="009B1159" w:rsidP="009B1159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035CDB3B" w14:textId="77777777" w:rsidR="009B1159" w:rsidRPr="009B1159" w:rsidRDefault="009B1159" w:rsidP="009B1159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FastAPI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Highly performant, async Python framework for agent endpoints.</w:t>
      </w:r>
    </w:p>
    <w:p w14:paraId="1C5323F4" w14:textId="77777777" w:rsidR="009B1159" w:rsidRPr="009B1159" w:rsidRDefault="009B1159" w:rsidP="009B1159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Docker / Kubernetes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Standard packaging and orchestration suite for resilient scaling.</w:t>
      </w:r>
    </w:p>
    <w:p w14:paraId="3C96FFFD" w14:textId="77777777" w:rsidR="009B1159" w:rsidRPr="009B1159" w:rsidRDefault="009B1159" w:rsidP="009B1159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LangServe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: Library deploying </w:t>
      </w:r>
      <w:proofErr w:type="spellStart"/>
      <w:r w:rsidRPr="009B1159">
        <w:rPr>
          <w:rFonts w:ascii="Arial" w:eastAsia="Times New Roman" w:hAnsi="Arial" w:cs="Arial"/>
          <w:sz w:val="24"/>
          <w:szCs w:val="24"/>
          <w:lang w:eastAsia="en-IN"/>
        </w:rPr>
        <w:t>LangChain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 xml:space="preserve"> runtimes as production-ready REST APIs.</w:t>
      </w:r>
    </w:p>
    <w:p w14:paraId="07E7572B" w14:textId="77777777" w:rsidR="009B1159" w:rsidRPr="009B1159" w:rsidRDefault="009B1159" w:rsidP="009B1159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Modal / AWS Lambda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Serverless execution environments for ephemeral agent tasks.</w:t>
      </w:r>
    </w:p>
    <w:p w14:paraId="5107C052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📉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14. Monitoring (Reliability, Uptime &amp; Automatic Alerts)</w:t>
      </w:r>
    </w:p>
    <w:p w14:paraId="3169F05E" w14:textId="77777777" w:rsidR="009B1159" w:rsidRPr="009B1159" w:rsidRDefault="009B1159" w:rsidP="009B1159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Real-time system health telemetry monitoring infrastructure failures and service degradation.</w:t>
      </w:r>
    </w:p>
    <w:p w14:paraId="4837132D" w14:textId="77777777" w:rsidR="009B1159" w:rsidRPr="009B1159" w:rsidRDefault="009B1159" w:rsidP="009B1159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Tracking standard infrastructure metrics coupled with domain-specific LLM rate limiting errors.</w:t>
      </w:r>
    </w:p>
    <w:p w14:paraId="03E774B3" w14:textId="77777777" w:rsidR="009B1159" w:rsidRPr="009B1159" w:rsidRDefault="009B1159" w:rsidP="009B1159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6174B837" w14:textId="77777777" w:rsidR="009B1159" w:rsidRPr="009B1159" w:rsidRDefault="009B1159" w:rsidP="009B1159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Prometheus &amp; Grafana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Time-series metric collection paired with rich operations dashboards.</w:t>
      </w:r>
    </w:p>
    <w:p w14:paraId="55CBF0DE" w14:textId="77777777" w:rsidR="009B1159" w:rsidRPr="009B1159" w:rsidRDefault="009B1159" w:rsidP="009B1159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Datadog / New Relic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Unified full-stack monitoring suites featuring specific LLM tracking modules.</w:t>
      </w:r>
    </w:p>
    <w:p w14:paraId="0BE45B27" w14:textId="77777777" w:rsidR="009B1159" w:rsidRPr="009B1159" w:rsidRDefault="009B1159" w:rsidP="009B1159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PagerDuty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Automated routing and escalation of production outage alerts.</w:t>
      </w:r>
    </w:p>
    <w:p w14:paraId="5289AD3A" w14:textId="77777777" w:rsidR="009B1159" w:rsidRPr="009B1159" w:rsidRDefault="009B1159" w:rsidP="009B115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115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🔄</w:t>
      </w: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15. Feedback Loop (User Signals &amp; Workflow Optimization)</w:t>
      </w:r>
    </w:p>
    <w:p w14:paraId="06C75D8B" w14:textId="77777777" w:rsidR="009B1159" w:rsidRPr="009B1159" w:rsidRDefault="009B1159" w:rsidP="009B1159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Role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Post-production optimization engine capturing signals to continuously improve prompt paths.</w:t>
      </w:r>
    </w:p>
    <w:p w14:paraId="295C5E50" w14:textId="77777777" w:rsidR="009B1159" w:rsidRPr="009B1159" w:rsidRDefault="009B1159" w:rsidP="009B1159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Industry Standards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Aggregating raw telemetry data into structured fine-tuning logs for downstream model enhancement.</w:t>
      </w:r>
    </w:p>
    <w:p w14:paraId="579ADB1C" w14:textId="77777777" w:rsidR="009B1159" w:rsidRPr="009B1159" w:rsidRDefault="009B1159" w:rsidP="009B1159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 &amp; Packages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6AD495EA" w14:textId="77777777" w:rsidR="009B1159" w:rsidRPr="009B1159" w:rsidRDefault="009B1159" w:rsidP="009B1159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Langfuse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/ </w:t>
      </w: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LangSmith</w:t>
      </w:r>
      <w:proofErr w:type="spellEnd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Feedback APIs</w:t>
      </w:r>
      <w:r w:rsidRPr="009B1159">
        <w:rPr>
          <w:rFonts w:ascii="Arial" w:eastAsia="Times New Roman" w:hAnsi="Arial" w:cs="Arial"/>
          <w:sz w:val="24"/>
          <w:szCs w:val="24"/>
          <w:lang w:eastAsia="en-IN"/>
        </w:rPr>
        <w:t>: Programmatic endpoints capturing star ratings, thumbs up, and edits.</w:t>
      </w:r>
    </w:p>
    <w:p w14:paraId="78881C8D" w14:textId="77777777" w:rsidR="009B1159" w:rsidRPr="009B1159" w:rsidRDefault="009B1159" w:rsidP="009B1159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Argilla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Collaboration platform built to label, refine, and restructure production agent data.</w:t>
      </w:r>
    </w:p>
    <w:p w14:paraId="18BC58D1" w14:textId="77777777" w:rsidR="009B1159" w:rsidRPr="009B1159" w:rsidRDefault="009B1159" w:rsidP="009B1159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115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Trulens</w:t>
      </w:r>
      <w:proofErr w:type="spellEnd"/>
      <w:r w:rsidRPr="009B1159">
        <w:rPr>
          <w:rFonts w:ascii="Arial" w:eastAsia="Times New Roman" w:hAnsi="Arial" w:cs="Arial"/>
          <w:sz w:val="24"/>
          <w:szCs w:val="24"/>
          <w:lang w:eastAsia="en-IN"/>
        </w:rPr>
        <w:t>: Instrumentation framework calculating actionable feedback metrics over live inputs.</w:t>
      </w:r>
    </w:p>
    <w:p w14:paraId="49E1929A" w14:textId="77777777" w:rsidR="0056016C" w:rsidRDefault="0056016C"/>
    <w:sectPr w:rsidR="0056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768CF"/>
    <w:multiLevelType w:val="multilevel"/>
    <w:tmpl w:val="4BF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30D21"/>
    <w:multiLevelType w:val="multilevel"/>
    <w:tmpl w:val="BF7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E7E07"/>
    <w:multiLevelType w:val="multilevel"/>
    <w:tmpl w:val="2E24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5672D"/>
    <w:multiLevelType w:val="multilevel"/>
    <w:tmpl w:val="D34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51B68"/>
    <w:multiLevelType w:val="multilevel"/>
    <w:tmpl w:val="332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D409A"/>
    <w:multiLevelType w:val="multilevel"/>
    <w:tmpl w:val="28D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47847"/>
    <w:multiLevelType w:val="multilevel"/>
    <w:tmpl w:val="3A86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12C38"/>
    <w:multiLevelType w:val="multilevel"/>
    <w:tmpl w:val="1CB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15CD8"/>
    <w:multiLevelType w:val="multilevel"/>
    <w:tmpl w:val="3AA4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92AC4"/>
    <w:multiLevelType w:val="multilevel"/>
    <w:tmpl w:val="D98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13AB9"/>
    <w:multiLevelType w:val="multilevel"/>
    <w:tmpl w:val="2ED2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B32DC"/>
    <w:multiLevelType w:val="multilevel"/>
    <w:tmpl w:val="C1D6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37A2F"/>
    <w:multiLevelType w:val="multilevel"/>
    <w:tmpl w:val="4E3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67800"/>
    <w:multiLevelType w:val="multilevel"/>
    <w:tmpl w:val="D41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F1BD6"/>
    <w:multiLevelType w:val="multilevel"/>
    <w:tmpl w:val="29C2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2"/>
  </w:num>
  <w:num w:numId="4">
    <w:abstractNumId w:val="11"/>
  </w:num>
  <w:num w:numId="5">
    <w:abstractNumId w:val="3"/>
  </w:num>
  <w:num w:numId="6">
    <w:abstractNumId w:val="14"/>
  </w:num>
  <w:num w:numId="7">
    <w:abstractNumId w:val="6"/>
  </w:num>
  <w:num w:numId="8">
    <w:abstractNumId w:val="0"/>
  </w:num>
  <w:num w:numId="9">
    <w:abstractNumId w:val="5"/>
  </w:num>
  <w:num w:numId="10">
    <w:abstractNumId w:val="1"/>
  </w:num>
  <w:num w:numId="11">
    <w:abstractNumId w:val="4"/>
  </w:num>
  <w:num w:numId="12">
    <w:abstractNumId w:val="7"/>
  </w:num>
  <w:num w:numId="13">
    <w:abstractNumId w:val="12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59"/>
    <w:rsid w:val="0056016C"/>
    <w:rsid w:val="009B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1564"/>
  <w15:chartTrackingRefBased/>
  <w15:docId w15:val="{BDB7C06B-8E90-451F-A7CA-B09CDDAF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9B1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qyif">
    <w:name w:val="inqyif"/>
    <w:basedOn w:val="DefaultParagraphFont"/>
    <w:rsid w:val="009B1159"/>
  </w:style>
  <w:style w:type="character" w:styleId="Strong">
    <w:name w:val="Strong"/>
    <w:basedOn w:val="DefaultParagraphFont"/>
    <w:uiPriority w:val="22"/>
    <w:qFormat/>
    <w:rsid w:val="009B11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2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29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83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3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11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87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81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67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000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1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37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14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07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06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479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22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1243</Words>
  <Characters>7087</Characters>
  <Application>Microsoft Office Word</Application>
  <DocSecurity>0</DocSecurity>
  <Lines>59</Lines>
  <Paragraphs>16</Paragraphs>
  <ScaleCrop>false</ScaleCrop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balachandar.ganesan@gmail.com</dc:creator>
  <cp:keywords/>
  <dc:description/>
  <cp:lastModifiedBy>balachandar.ganesan@gmail.com</cp:lastModifiedBy>
  <cp:revision>1</cp:revision>
  <dcterms:created xsi:type="dcterms:W3CDTF">2026-08-14T07:41:00Z</dcterms:created>
  <dcterms:modified xsi:type="dcterms:W3CDTF">2026-08-14T07:42:00Z</dcterms:modified>
</cp:coreProperties>
</file>