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A7" w:rsidRPr="0066762F" w:rsidRDefault="00895C6D">
      <w:pPr>
        <w:rPr>
          <w:sz w:val="28"/>
          <w:szCs w:val="28"/>
        </w:rPr>
      </w:pPr>
      <w:r w:rsidRPr="0066762F">
        <w:rPr>
          <w:sz w:val="28"/>
          <w:szCs w:val="28"/>
        </w:rPr>
        <w:t>Title: AI-Supply chain management</w:t>
      </w:r>
    </w:p>
    <w:p w:rsidR="00895C6D" w:rsidRPr="0066762F" w:rsidRDefault="00895C6D">
      <w:pPr>
        <w:rPr>
          <w:sz w:val="36"/>
          <w:szCs w:val="36"/>
        </w:rPr>
      </w:pPr>
      <w:r w:rsidRPr="0066762F">
        <w:rPr>
          <w:b/>
          <w:sz w:val="36"/>
          <w:szCs w:val="36"/>
        </w:rPr>
        <w:t>Problem Statement</w:t>
      </w:r>
      <w:r w:rsidRPr="0066762F">
        <w:rPr>
          <w:sz w:val="36"/>
          <w:szCs w:val="36"/>
        </w:rPr>
        <w:t>:</w:t>
      </w:r>
    </w:p>
    <w:p w:rsidR="00895C6D" w:rsidRPr="0066762F" w:rsidRDefault="00895C6D" w:rsidP="006676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762F">
        <w:rPr>
          <w:sz w:val="24"/>
          <w:szCs w:val="24"/>
        </w:rPr>
        <w:t>Clearly identifies an issue hindering efficient and effective operations within a company</w:t>
      </w:r>
      <w:r w:rsidR="0066762F" w:rsidRPr="0066762F">
        <w:rPr>
          <w:sz w:val="24"/>
          <w:szCs w:val="24"/>
        </w:rPr>
        <w:t xml:space="preserve"> </w:t>
      </w:r>
      <w:r w:rsidRPr="0066762F">
        <w:rPr>
          <w:sz w:val="24"/>
          <w:szCs w:val="24"/>
        </w:rPr>
        <w:t xml:space="preserve">Supply chain, such as </w:t>
      </w:r>
      <w:proofErr w:type="spellStart"/>
      <w:r w:rsidRPr="0066762F">
        <w:rPr>
          <w:sz w:val="24"/>
          <w:szCs w:val="24"/>
        </w:rPr>
        <w:t>stockouts</w:t>
      </w:r>
      <w:proofErr w:type="spellEnd"/>
      <w:r w:rsidRPr="0066762F">
        <w:rPr>
          <w:sz w:val="24"/>
          <w:szCs w:val="24"/>
        </w:rPr>
        <w:t>, rising costs, or lack of visibility.</w:t>
      </w:r>
    </w:p>
    <w:p w:rsidR="00895C6D" w:rsidRPr="0066762F" w:rsidRDefault="00895C6D" w:rsidP="006676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762F">
        <w:rPr>
          <w:sz w:val="24"/>
          <w:szCs w:val="24"/>
        </w:rPr>
        <w:t>These statements serve as a foundation for pinpointing specific problem areas and developing solutions to improve the supply chain process</w:t>
      </w:r>
    </w:p>
    <w:p w:rsidR="0066762F" w:rsidRPr="0066762F" w:rsidRDefault="0066762F">
      <w:pPr>
        <w:rPr>
          <w:sz w:val="36"/>
          <w:szCs w:val="36"/>
        </w:rPr>
      </w:pPr>
      <w:r w:rsidRPr="0066762F">
        <w:rPr>
          <w:b/>
          <w:sz w:val="36"/>
          <w:szCs w:val="36"/>
        </w:rPr>
        <w:t>Target Audience</w:t>
      </w:r>
      <w:r w:rsidRPr="0066762F">
        <w:rPr>
          <w:sz w:val="36"/>
          <w:szCs w:val="36"/>
        </w:rPr>
        <w:t>:</w:t>
      </w:r>
    </w:p>
    <w:p w:rsidR="0066762F" w:rsidRPr="0066762F" w:rsidRDefault="0066762F" w:rsidP="006676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6762F">
        <w:rPr>
          <w:sz w:val="24"/>
          <w:szCs w:val="24"/>
        </w:rPr>
        <w:t>The process, including manufacturers, distributors, retailers and end-users(customers)</w:t>
      </w:r>
    </w:p>
    <w:p w:rsidR="0066762F" w:rsidRPr="0066762F" w:rsidRDefault="0066762F" w:rsidP="006676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6762F">
        <w:rPr>
          <w:sz w:val="24"/>
          <w:szCs w:val="24"/>
        </w:rPr>
        <w:t>It also includes anyone involved in procurement, logistics and the flow of good</w:t>
      </w:r>
    </w:p>
    <w:p w:rsidR="0066762F" w:rsidRPr="0066762F" w:rsidRDefault="0066762F" w:rsidP="006676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6762F">
        <w:rPr>
          <w:sz w:val="24"/>
          <w:szCs w:val="24"/>
        </w:rPr>
        <w:t>Information and finances throughout the entire supply chain</w:t>
      </w:r>
    </w:p>
    <w:sectPr w:rsidR="0066762F" w:rsidRPr="0066762F" w:rsidSect="009D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452"/>
    <w:multiLevelType w:val="hybridMultilevel"/>
    <w:tmpl w:val="B5B2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C7373"/>
    <w:multiLevelType w:val="hybridMultilevel"/>
    <w:tmpl w:val="C226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C6D"/>
    <w:rsid w:val="0066762F"/>
    <w:rsid w:val="006B10F1"/>
    <w:rsid w:val="00895C6D"/>
    <w:rsid w:val="009D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2025-04-22T16:07:00Z</dcterms:created>
  <dcterms:modified xsi:type="dcterms:W3CDTF">2025-04-22T16:25:00Z</dcterms:modified>
</cp:coreProperties>
</file>