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7FB4E" w14:textId="77777777" w:rsidR="000A0E3E" w:rsidRPr="000A0E3E" w:rsidRDefault="000A0E3E" w:rsidP="000A0E3E">
      <w:r w:rsidRPr="000A0E3E">
        <w:t>Central Limit Theorem (CLT)</w:t>
      </w:r>
      <w:r w:rsidRPr="000A0E3E">
        <w:br/>
      </w:r>
      <w:r w:rsidRPr="000A0E3E">
        <w:br/>
        <w:t xml:space="preserve">The initial version of the CLT was coined by Abraham De </w:t>
      </w:r>
      <w:proofErr w:type="spellStart"/>
      <w:r w:rsidRPr="000A0E3E">
        <w:t>Moivre</w:t>
      </w:r>
      <w:proofErr w:type="spellEnd"/>
      <w:r w:rsidRPr="000A0E3E">
        <w:t>, a French-born mathematician.</w:t>
      </w:r>
      <w:r w:rsidRPr="000A0E3E">
        <w:br/>
      </w:r>
      <w:r w:rsidRPr="000A0E3E">
        <w:br/>
        <w:t>In 1812, the concept was reintroduced by Pierre-Simon Laplace, another famous French mathematician.</w:t>
      </w:r>
      <w:r w:rsidRPr="000A0E3E">
        <w:br/>
        <w:t>Laplace re-introduced the normal distribution concept in his work titled “</w:t>
      </w:r>
      <w:proofErr w:type="spellStart"/>
      <w:r w:rsidRPr="000A0E3E">
        <w:t>Théorie</w:t>
      </w:r>
      <w:proofErr w:type="spellEnd"/>
      <w:r w:rsidRPr="000A0E3E">
        <w:t xml:space="preserve"> </w:t>
      </w:r>
      <w:proofErr w:type="spellStart"/>
      <w:r w:rsidRPr="000A0E3E">
        <w:t>Analytique</w:t>
      </w:r>
      <w:proofErr w:type="spellEnd"/>
      <w:r w:rsidRPr="000A0E3E">
        <w:t xml:space="preserve"> des </w:t>
      </w:r>
      <w:proofErr w:type="spellStart"/>
      <w:r w:rsidRPr="000A0E3E">
        <w:t>Probabilités</w:t>
      </w:r>
      <w:proofErr w:type="spellEnd"/>
      <w:r w:rsidRPr="000A0E3E">
        <w:t>”.</w:t>
      </w:r>
      <w:r w:rsidRPr="000A0E3E">
        <w:br/>
      </w:r>
      <w:r w:rsidRPr="000A0E3E">
        <w:br/>
        <w:t>The mathematician found that the average of independent random variables, when increased in number, tends to follow a normal distribution. At that time, Laplace’s findings on the CLT attracted attention from other theorists and academicians.</w:t>
      </w:r>
      <w:r w:rsidRPr="000A0E3E">
        <w:br/>
      </w:r>
      <w:r w:rsidRPr="000A0E3E">
        <w:br/>
        <w:t>Later in 1901, CLT was expanded by Aleksandr Lyapunov, a Russian mathematician.</w:t>
      </w:r>
      <w:r w:rsidRPr="000A0E3E">
        <w:br/>
      </w:r>
      <w:r w:rsidRPr="000A0E3E">
        <w:br/>
        <w:t>CLT performs a significant part in statistical inference. It depicts precisely how much an increase in sample size diminishes sampling error, which tells us about the precision or margin of error for estimates of statistics, for example, percentages, from samples.</w:t>
      </w:r>
      <w:r w:rsidRPr="000A0E3E">
        <w:br/>
      </w:r>
      <w:r w:rsidRPr="000A0E3E">
        <w:br/>
        <w:t>CLT disappoints when a distribution has a non-limited variance. These cases are rare yet might be significant in certain fields.</w:t>
      </w:r>
      <w:r w:rsidRPr="000A0E3E">
        <w:br/>
      </w:r>
      <w:r w:rsidRPr="000A0E3E">
        <w:br/>
        <w:t>Solidly, when you don’t have a clue about the distribution of certain data, at that point, you can utilize the CLT to presume their normality.</w:t>
      </w:r>
      <w:r w:rsidRPr="000A0E3E">
        <w:br/>
      </w:r>
      <w:r w:rsidRPr="000A0E3E">
        <w:br/>
        <w:t>The drawback of the CLT is that it is frequently utilized without checking the suspicions, which has been the situation in the finance domain for quite a while, assuming returns were normal, though they have a fat-tailed distribution, which characteristically carries a greater number of dangers than the normal distribution.</w:t>
      </w:r>
      <w:r w:rsidRPr="000A0E3E">
        <w:br/>
      </w:r>
      <w:r w:rsidRPr="000A0E3E">
        <w:br/>
        <w:t>Practical Applications</w:t>
      </w:r>
      <w:r w:rsidRPr="000A0E3E">
        <w:br/>
        <w:t>In any ML problem, the given dataset represents a sample from the whole population. Using this sample, we try to catch the main patterns in the data. Then, we try to generalize the patterns in the sample to the population while making the predictions. CLT helps us to make inferences about the sample and population parameters and construct better machine learning models using them.</w:t>
      </w:r>
      <w:r w:rsidRPr="000A0E3E">
        <w:br/>
      </w:r>
      <w:r w:rsidRPr="000A0E3E">
        <w:br/>
        <w:t>Limitation</w:t>
      </w:r>
      <w:r w:rsidRPr="000A0E3E">
        <w:br/>
        <w:t>·      population must have a finite mean and variance</w:t>
      </w:r>
      <w:r w:rsidRPr="000A0E3E">
        <w:br/>
        <w:t>·      relationship established by CLT between features of population distribution and those of sampling distribution is applicable on mean only, and cannot be applied to var, std, mode, or median of samples.</w:t>
      </w:r>
      <w:r w:rsidRPr="000A0E3E">
        <w:br/>
        <w:t>·      for skewed distribution, the sample size needs to be increased to something large</w:t>
      </w:r>
      <w:r w:rsidRPr="000A0E3E">
        <w:br/>
        <w:t>·      sampling should be conducted in a random and independent fashion</w:t>
      </w:r>
      <w:r w:rsidRPr="000A0E3E">
        <w:br/>
      </w:r>
      <w:r w:rsidRPr="000A0E3E">
        <w:br/>
      </w:r>
      <w:hyperlink r:id="rId7" w:history="1">
        <w:r w:rsidRPr="000A0E3E">
          <w:rPr>
            <w:rStyle w:val="Hyperlink"/>
          </w:rPr>
          <w:t>#datascience</w:t>
        </w:r>
      </w:hyperlink>
      <w:r w:rsidRPr="000A0E3E">
        <w:t> </w:t>
      </w:r>
      <w:hyperlink r:id="rId8" w:history="1">
        <w:r w:rsidRPr="000A0E3E">
          <w:rPr>
            <w:rStyle w:val="Hyperlink"/>
          </w:rPr>
          <w:t>#statistics</w:t>
        </w:r>
      </w:hyperlink>
      <w:r w:rsidRPr="000A0E3E">
        <w:t> </w:t>
      </w:r>
      <w:hyperlink r:id="rId9" w:history="1">
        <w:r w:rsidRPr="000A0E3E">
          <w:rPr>
            <w:rStyle w:val="Hyperlink"/>
          </w:rPr>
          <w:t>#clt</w:t>
        </w:r>
      </w:hyperlink>
      <w:r w:rsidRPr="000A0E3E">
        <w:t> </w:t>
      </w:r>
      <w:hyperlink r:id="rId10" w:history="1">
        <w:r w:rsidRPr="000A0E3E">
          <w:rPr>
            <w:rStyle w:val="Hyperlink"/>
          </w:rPr>
          <w:t>#machinelearning</w:t>
        </w:r>
      </w:hyperlink>
    </w:p>
    <w:p w14:paraId="48B0C610" w14:textId="3C89EE4F" w:rsidR="000A0E3E" w:rsidRPr="000A0E3E" w:rsidRDefault="000A0E3E" w:rsidP="000A0E3E">
      <w:r w:rsidRPr="000A0E3E">
        <w:lastRenderedPageBreak/>
        <w:drawing>
          <wp:inline distT="0" distB="0" distL="0" distR="0" wp14:anchorId="543E55B5" wp14:editId="0FD369AE">
            <wp:extent cx="5714365" cy="3086735"/>
            <wp:effectExtent l="0" t="0" r="635" b="0"/>
            <wp:docPr id="9" name="Picture 9"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599" descr="No alternative text description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4365" cy="3086735"/>
                    </a:xfrm>
                    <a:prstGeom prst="rect">
                      <a:avLst/>
                    </a:prstGeom>
                    <a:noFill/>
                    <a:ln>
                      <a:noFill/>
                    </a:ln>
                  </pic:spPr>
                </pic:pic>
              </a:graphicData>
            </a:graphic>
          </wp:inline>
        </w:drawing>
      </w:r>
    </w:p>
    <w:p w14:paraId="40AB2EC7" w14:textId="77777777" w:rsidR="000A0E3E" w:rsidRPr="000A0E3E" w:rsidRDefault="000A0E3E" w:rsidP="000A0E3E">
      <w:r w:rsidRPr="000A0E3E">
        <w:t xml:space="preserve">Activate to view larger </w:t>
      </w:r>
      <w:proofErr w:type="spellStart"/>
      <w:r w:rsidRPr="000A0E3E">
        <w:t>imagewith</w:t>
      </w:r>
      <w:proofErr w:type="spellEnd"/>
      <w:r w:rsidRPr="000A0E3E">
        <w:t> Danny B.</w:t>
      </w:r>
    </w:p>
    <w:p w14:paraId="022E4F67" w14:textId="7510BFCD" w:rsidR="000A0E3E" w:rsidRPr="000A0E3E" w:rsidRDefault="000A0E3E" w:rsidP="000A0E3E">
      <w:pPr>
        <w:numPr>
          <w:ilvl w:val="0"/>
          <w:numId w:val="1"/>
        </w:numPr>
      </w:pPr>
      <w:r w:rsidRPr="000A0E3E">
        <mc:AlternateContent>
          <mc:Choice Requires="wps">
            <w:drawing>
              <wp:inline distT="0" distB="0" distL="0" distR="0" wp14:anchorId="766ADCB0" wp14:editId="11BC04CC">
                <wp:extent cx="306070" cy="306070"/>
                <wp:effectExtent l="0" t="0" r="0" b="0"/>
                <wp:docPr id="8" name="Rectangle 8" descr="lik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BB363" id="Rectangle 8" o:spid="_x0000_s1026" alt="like"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" filled="f" stroked="f">
                <o:lock v:ext="edit" aspectratio="t"/>
                <w10:anchorlock/>
              </v:rect>
            </w:pict>
          </mc:Fallback>
        </mc:AlternateContent>
      </w:r>
      <w:r w:rsidRPr="000A0E3E">
        <mc:AlternateContent>
          <mc:Choice Requires="wps">
            <w:drawing>
              <wp:inline distT="0" distB="0" distL="0" distR="0" wp14:anchorId="7CA14744" wp14:editId="52104C2D">
                <wp:extent cx="306070" cy="306070"/>
                <wp:effectExtent l="0" t="0" r="0" b="0"/>
                <wp:docPr id="7" name="Rectangle 7" descr="insightfu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BDD8B" id="Rectangle 7" o:spid="_x0000_s1026" alt="insightful"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" filled="f" stroked="f">
                <o:lock v:ext="edit" aspectratio="t"/>
                <w10:anchorlock/>
              </v:rect>
            </w:pict>
          </mc:Fallback>
        </mc:AlternateContent>
      </w:r>
      <w:r w:rsidRPr="000A0E3E">
        <w:t>47</w:t>
      </w:r>
    </w:p>
    <w:p w14:paraId="45A8E45B" w14:textId="77777777" w:rsidR="000A0E3E" w:rsidRPr="000A0E3E" w:rsidRDefault="000A0E3E" w:rsidP="000A0E3E">
      <w:pPr>
        <w:numPr>
          <w:ilvl w:val="0"/>
          <w:numId w:val="1"/>
        </w:numPr>
      </w:pPr>
      <w:r w:rsidRPr="000A0E3E">
        <w:t>1 comment</w:t>
      </w:r>
    </w:p>
    <w:p w14:paraId="2BC9041C" w14:textId="77777777" w:rsidR="000A0E3E" w:rsidRDefault="000A0E3E"/>
    <w:sectPr w:rsidR="000A0E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CCE79" w14:textId="77777777" w:rsidR="000A0E3E" w:rsidRDefault="000A0E3E" w:rsidP="000A0E3E">
      <w:pPr>
        <w:spacing w:after="0" w:line="240" w:lineRule="auto"/>
      </w:pPr>
      <w:r>
        <w:separator/>
      </w:r>
    </w:p>
  </w:endnote>
  <w:endnote w:type="continuationSeparator" w:id="0">
    <w:p w14:paraId="2D2980C1" w14:textId="77777777" w:rsidR="000A0E3E" w:rsidRDefault="000A0E3E" w:rsidP="000A0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3EA31" w14:textId="77777777" w:rsidR="000A0E3E" w:rsidRDefault="000A0E3E" w:rsidP="000A0E3E">
      <w:pPr>
        <w:spacing w:after="0" w:line="240" w:lineRule="auto"/>
      </w:pPr>
      <w:r>
        <w:separator/>
      </w:r>
    </w:p>
  </w:footnote>
  <w:footnote w:type="continuationSeparator" w:id="0">
    <w:p w14:paraId="13EB21D3" w14:textId="77777777" w:rsidR="000A0E3E" w:rsidRDefault="000A0E3E" w:rsidP="000A0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7495A"/>
    <w:multiLevelType w:val="multilevel"/>
    <w:tmpl w:val="96D2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3E"/>
    <w:rsid w:val="000A0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C9D56"/>
  <w15:chartTrackingRefBased/>
  <w15:docId w15:val="{36235238-0888-433D-A622-AD0D69F2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0E3E"/>
    <w:rPr>
      <w:color w:val="0563C1" w:themeColor="hyperlink"/>
      <w:u w:val="single"/>
    </w:rPr>
  </w:style>
  <w:style w:type="character" w:styleId="UnresolvedMention">
    <w:name w:val="Unresolved Mention"/>
    <w:basedOn w:val="DefaultParagraphFont"/>
    <w:uiPriority w:val="99"/>
    <w:semiHidden/>
    <w:unhideWhenUsed/>
    <w:rsid w:val="000A0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36201">
      <w:bodyDiv w:val="1"/>
      <w:marLeft w:val="0"/>
      <w:marRight w:val="0"/>
      <w:marTop w:val="0"/>
      <w:marBottom w:val="0"/>
      <w:divBdr>
        <w:top w:val="none" w:sz="0" w:space="0" w:color="auto"/>
        <w:left w:val="none" w:sz="0" w:space="0" w:color="auto"/>
        <w:bottom w:val="none" w:sz="0" w:space="0" w:color="auto"/>
        <w:right w:val="none" w:sz="0" w:space="0" w:color="auto"/>
      </w:divBdr>
      <w:divsChild>
        <w:div w:id="573511890">
          <w:marLeft w:val="0"/>
          <w:marRight w:val="0"/>
          <w:marTop w:val="0"/>
          <w:marBottom w:val="0"/>
          <w:divBdr>
            <w:top w:val="none" w:sz="0" w:space="0" w:color="auto"/>
            <w:left w:val="none" w:sz="0" w:space="0" w:color="auto"/>
            <w:bottom w:val="none" w:sz="0" w:space="0" w:color="auto"/>
            <w:right w:val="none" w:sz="0" w:space="0" w:color="auto"/>
          </w:divBdr>
          <w:divsChild>
            <w:div w:id="2124496134">
              <w:marLeft w:val="240"/>
              <w:marRight w:val="240"/>
              <w:marTop w:val="0"/>
              <w:marBottom w:val="0"/>
              <w:divBdr>
                <w:top w:val="none" w:sz="0" w:space="0" w:color="auto"/>
                <w:left w:val="none" w:sz="0" w:space="0" w:color="auto"/>
                <w:bottom w:val="none" w:sz="0" w:space="0" w:color="auto"/>
                <w:right w:val="none" w:sz="0" w:space="0" w:color="auto"/>
              </w:divBdr>
              <w:divsChild>
                <w:div w:id="6606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6888">
          <w:marLeft w:val="0"/>
          <w:marRight w:val="0"/>
          <w:marTop w:val="120"/>
          <w:marBottom w:val="0"/>
          <w:divBdr>
            <w:top w:val="none" w:sz="0" w:space="0" w:color="auto"/>
            <w:left w:val="none" w:sz="0" w:space="0" w:color="auto"/>
            <w:bottom w:val="none" w:sz="0" w:space="0" w:color="auto"/>
            <w:right w:val="none" w:sz="0" w:space="0" w:color="auto"/>
          </w:divBdr>
          <w:divsChild>
            <w:div w:id="295381890">
              <w:marLeft w:val="0"/>
              <w:marRight w:val="0"/>
              <w:marTop w:val="0"/>
              <w:marBottom w:val="0"/>
              <w:divBdr>
                <w:top w:val="none" w:sz="0" w:space="0" w:color="auto"/>
                <w:left w:val="none" w:sz="0" w:space="0" w:color="auto"/>
                <w:bottom w:val="none" w:sz="0" w:space="0" w:color="auto"/>
                <w:right w:val="none" w:sz="0" w:space="0" w:color="auto"/>
              </w:divBdr>
              <w:divsChild>
                <w:div w:id="1499882764">
                  <w:marLeft w:val="0"/>
                  <w:marRight w:val="0"/>
                  <w:marTop w:val="0"/>
                  <w:marBottom w:val="0"/>
                  <w:divBdr>
                    <w:top w:val="none" w:sz="0" w:space="0" w:color="auto"/>
                    <w:left w:val="none" w:sz="0" w:space="0" w:color="auto"/>
                    <w:bottom w:val="none" w:sz="0" w:space="0" w:color="auto"/>
                    <w:right w:val="none" w:sz="0" w:space="0" w:color="auto"/>
                  </w:divBdr>
                  <w:divsChild>
                    <w:div w:id="165823512">
                      <w:marLeft w:val="0"/>
                      <w:marRight w:val="0"/>
                      <w:marTop w:val="0"/>
                      <w:marBottom w:val="0"/>
                      <w:divBdr>
                        <w:top w:val="none" w:sz="0" w:space="0" w:color="auto"/>
                        <w:left w:val="none" w:sz="0" w:space="0" w:color="auto"/>
                        <w:bottom w:val="none" w:sz="0" w:space="0" w:color="auto"/>
                        <w:right w:val="none" w:sz="0" w:space="0" w:color="auto"/>
                      </w:divBdr>
                      <w:divsChild>
                        <w:div w:id="12974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8864">
          <w:marLeft w:val="0"/>
          <w:marRight w:val="0"/>
          <w:marTop w:val="0"/>
          <w:marBottom w:val="0"/>
          <w:divBdr>
            <w:top w:val="none" w:sz="0" w:space="0" w:color="auto"/>
            <w:left w:val="none" w:sz="0" w:space="0" w:color="auto"/>
            <w:bottom w:val="none" w:sz="0" w:space="0" w:color="auto"/>
            <w:right w:val="none" w:sz="0" w:space="0" w:color="auto"/>
          </w:divBdr>
        </w:div>
      </w:divsChild>
    </w:div>
    <w:div w:id="1470123524">
      <w:bodyDiv w:val="1"/>
      <w:marLeft w:val="0"/>
      <w:marRight w:val="0"/>
      <w:marTop w:val="0"/>
      <w:marBottom w:val="0"/>
      <w:divBdr>
        <w:top w:val="none" w:sz="0" w:space="0" w:color="auto"/>
        <w:left w:val="none" w:sz="0" w:space="0" w:color="auto"/>
        <w:bottom w:val="none" w:sz="0" w:space="0" w:color="auto"/>
        <w:right w:val="none" w:sz="0" w:space="0" w:color="auto"/>
      </w:divBdr>
      <w:divsChild>
        <w:div w:id="1439712169">
          <w:marLeft w:val="0"/>
          <w:marRight w:val="0"/>
          <w:marTop w:val="0"/>
          <w:marBottom w:val="0"/>
          <w:divBdr>
            <w:top w:val="none" w:sz="0" w:space="0" w:color="auto"/>
            <w:left w:val="none" w:sz="0" w:space="0" w:color="auto"/>
            <w:bottom w:val="none" w:sz="0" w:space="0" w:color="auto"/>
            <w:right w:val="none" w:sz="0" w:space="0" w:color="auto"/>
          </w:divBdr>
          <w:divsChild>
            <w:div w:id="824659709">
              <w:marLeft w:val="240"/>
              <w:marRight w:val="240"/>
              <w:marTop w:val="0"/>
              <w:marBottom w:val="0"/>
              <w:divBdr>
                <w:top w:val="none" w:sz="0" w:space="0" w:color="auto"/>
                <w:left w:val="none" w:sz="0" w:space="0" w:color="auto"/>
                <w:bottom w:val="none" w:sz="0" w:space="0" w:color="auto"/>
                <w:right w:val="none" w:sz="0" w:space="0" w:color="auto"/>
              </w:divBdr>
              <w:divsChild>
                <w:div w:id="12549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1194">
          <w:marLeft w:val="0"/>
          <w:marRight w:val="0"/>
          <w:marTop w:val="120"/>
          <w:marBottom w:val="0"/>
          <w:divBdr>
            <w:top w:val="none" w:sz="0" w:space="0" w:color="auto"/>
            <w:left w:val="none" w:sz="0" w:space="0" w:color="auto"/>
            <w:bottom w:val="none" w:sz="0" w:space="0" w:color="auto"/>
            <w:right w:val="none" w:sz="0" w:space="0" w:color="auto"/>
          </w:divBdr>
          <w:divsChild>
            <w:div w:id="971595066">
              <w:marLeft w:val="0"/>
              <w:marRight w:val="0"/>
              <w:marTop w:val="0"/>
              <w:marBottom w:val="0"/>
              <w:divBdr>
                <w:top w:val="none" w:sz="0" w:space="0" w:color="auto"/>
                <w:left w:val="none" w:sz="0" w:space="0" w:color="auto"/>
                <w:bottom w:val="none" w:sz="0" w:space="0" w:color="auto"/>
                <w:right w:val="none" w:sz="0" w:space="0" w:color="auto"/>
              </w:divBdr>
              <w:divsChild>
                <w:div w:id="2097094946">
                  <w:marLeft w:val="0"/>
                  <w:marRight w:val="0"/>
                  <w:marTop w:val="0"/>
                  <w:marBottom w:val="0"/>
                  <w:divBdr>
                    <w:top w:val="none" w:sz="0" w:space="0" w:color="auto"/>
                    <w:left w:val="none" w:sz="0" w:space="0" w:color="auto"/>
                    <w:bottom w:val="none" w:sz="0" w:space="0" w:color="auto"/>
                    <w:right w:val="none" w:sz="0" w:space="0" w:color="auto"/>
                  </w:divBdr>
                  <w:divsChild>
                    <w:div w:id="1721511542">
                      <w:marLeft w:val="0"/>
                      <w:marRight w:val="0"/>
                      <w:marTop w:val="0"/>
                      <w:marBottom w:val="0"/>
                      <w:divBdr>
                        <w:top w:val="none" w:sz="0" w:space="0" w:color="auto"/>
                        <w:left w:val="none" w:sz="0" w:space="0" w:color="auto"/>
                        <w:bottom w:val="none" w:sz="0" w:space="0" w:color="auto"/>
                        <w:right w:val="none" w:sz="0" w:space="0" w:color="auto"/>
                      </w:divBdr>
                      <w:divsChild>
                        <w:div w:id="13020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0529">
          <w:marLeft w:val="0"/>
          <w:marRight w:val="0"/>
          <w:marTop w:val="0"/>
          <w:marBottom w:val="0"/>
          <w:divBdr>
            <w:top w:val="none" w:sz="0" w:space="0" w:color="auto"/>
            <w:left w:val="none" w:sz="0" w:space="0" w:color="auto"/>
            <w:bottom w:val="none" w:sz="0" w:space="0" w:color="auto"/>
            <w:right w:val="none" w:sz="0" w:space="0" w:color="auto"/>
          </w:divBdr>
        </w:div>
      </w:divsChild>
    </w:div>
    <w:div w:id="2013994397">
      <w:bodyDiv w:val="1"/>
      <w:marLeft w:val="0"/>
      <w:marRight w:val="0"/>
      <w:marTop w:val="0"/>
      <w:marBottom w:val="0"/>
      <w:divBdr>
        <w:top w:val="none" w:sz="0" w:space="0" w:color="auto"/>
        <w:left w:val="none" w:sz="0" w:space="0" w:color="auto"/>
        <w:bottom w:val="none" w:sz="0" w:space="0" w:color="auto"/>
        <w:right w:val="none" w:sz="0" w:space="0" w:color="auto"/>
      </w:divBdr>
      <w:divsChild>
        <w:div w:id="1137844298">
          <w:marLeft w:val="0"/>
          <w:marRight w:val="0"/>
          <w:marTop w:val="0"/>
          <w:marBottom w:val="0"/>
          <w:divBdr>
            <w:top w:val="none" w:sz="0" w:space="0" w:color="auto"/>
            <w:left w:val="none" w:sz="0" w:space="0" w:color="auto"/>
            <w:bottom w:val="none" w:sz="0" w:space="0" w:color="auto"/>
            <w:right w:val="none" w:sz="0" w:space="0" w:color="auto"/>
          </w:divBdr>
          <w:divsChild>
            <w:div w:id="39211019">
              <w:marLeft w:val="240"/>
              <w:marRight w:val="240"/>
              <w:marTop w:val="0"/>
              <w:marBottom w:val="0"/>
              <w:divBdr>
                <w:top w:val="none" w:sz="0" w:space="0" w:color="auto"/>
                <w:left w:val="none" w:sz="0" w:space="0" w:color="auto"/>
                <w:bottom w:val="none" w:sz="0" w:space="0" w:color="auto"/>
                <w:right w:val="none" w:sz="0" w:space="0" w:color="auto"/>
              </w:divBdr>
              <w:divsChild>
                <w:div w:id="17737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629">
          <w:marLeft w:val="0"/>
          <w:marRight w:val="0"/>
          <w:marTop w:val="120"/>
          <w:marBottom w:val="0"/>
          <w:divBdr>
            <w:top w:val="none" w:sz="0" w:space="0" w:color="auto"/>
            <w:left w:val="none" w:sz="0" w:space="0" w:color="auto"/>
            <w:bottom w:val="none" w:sz="0" w:space="0" w:color="auto"/>
            <w:right w:val="none" w:sz="0" w:space="0" w:color="auto"/>
          </w:divBdr>
          <w:divsChild>
            <w:div w:id="441070641">
              <w:marLeft w:val="0"/>
              <w:marRight w:val="0"/>
              <w:marTop w:val="0"/>
              <w:marBottom w:val="0"/>
              <w:divBdr>
                <w:top w:val="none" w:sz="0" w:space="0" w:color="auto"/>
                <w:left w:val="none" w:sz="0" w:space="0" w:color="auto"/>
                <w:bottom w:val="none" w:sz="0" w:space="0" w:color="auto"/>
                <w:right w:val="none" w:sz="0" w:space="0" w:color="auto"/>
              </w:divBdr>
              <w:divsChild>
                <w:div w:id="1590310873">
                  <w:marLeft w:val="0"/>
                  <w:marRight w:val="0"/>
                  <w:marTop w:val="0"/>
                  <w:marBottom w:val="0"/>
                  <w:divBdr>
                    <w:top w:val="none" w:sz="0" w:space="0" w:color="auto"/>
                    <w:left w:val="none" w:sz="0" w:space="0" w:color="auto"/>
                    <w:bottom w:val="none" w:sz="0" w:space="0" w:color="auto"/>
                    <w:right w:val="none" w:sz="0" w:space="0" w:color="auto"/>
                  </w:divBdr>
                  <w:divsChild>
                    <w:div w:id="1963805664">
                      <w:marLeft w:val="0"/>
                      <w:marRight w:val="0"/>
                      <w:marTop w:val="0"/>
                      <w:marBottom w:val="0"/>
                      <w:divBdr>
                        <w:top w:val="none" w:sz="0" w:space="0" w:color="auto"/>
                        <w:left w:val="none" w:sz="0" w:space="0" w:color="auto"/>
                        <w:bottom w:val="none" w:sz="0" w:space="0" w:color="auto"/>
                        <w:right w:val="none" w:sz="0" w:space="0" w:color="auto"/>
                      </w:divBdr>
                      <w:divsChild>
                        <w:div w:id="9696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481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statistics&amp;highlightedUpdateUrns=urn%3Ali%3Aactivity%3A69043366330935173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feed/hashtag/?keywords=datascience&amp;highlightedUpdateUrns=urn%3Ali%3Aactivity%3A690433663309351731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s://www.linkedin.com/feed/hashtag/?keywords=machinelearning&amp;highlightedUpdateUrns=urn%3Ali%3Aactivity%3A6904336633093517312" TargetMode="External"/><Relationship Id="rId4" Type="http://schemas.openxmlformats.org/officeDocument/2006/relationships/webSettings" Target="webSettings.xml"/><Relationship Id="rId9" Type="http://schemas.openxmlformats.org/officeDocument/2006/relationships/hyperlink" Target="https://www.linkedin.com/feed/hashtag/?keywords=clt&amp;highlightedUpdateUrns=urn%3Ali%3Aactivity%3A69043366330935173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J (Cognizant)</dc:creator>
  <cp:keywords/>
  <dc:description/>
  <cp:lastModifiedBy>Balaji, J (Cognizant)</cp:lastModifiedBy>
  <cp:revision>1</cp:revision>
  <dcterms:created xsi:type="dcterms:W3CDTF">2022-03-01T14:31:00Z</dcterms:created>
  <dcterms:modified xsi:type="dcterms:W3CDTF">2022-03-01T14:32:00Z</dcterms:modified>
</cp:coreProperties>
</file>