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r>
                          <w:rPr>
                            <w:spacing w:val="3"/>
                          </w:rPr>
                          <w:t>Perungalathur,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0B3982FD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)</w:t>
            </w:r>
            <w:r w:rsidR="00765450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                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Makeorbuy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1CF4557A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</w:t>
            </w:r>
            <w:r>
              <w:rPr>
                <w:b w:val="0"/>
                <w:bCs w:val="0"/>
                <w:sz w:val="20"/>
                <w:szCs w:val="22"/>
              </w:rPr>
              <w:t>, G</w:t>
            </w:r>
            <w:r>
              <w:rPr>
                <w:b w:val="0"/>
                <w:bCs w:val="0"/>
                <w:sz w:val="20"/>
                <w:szCs w:val="22"/>
              </w:rPr>
              <w:t>ambia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1C6CABBC" w14:textId="74B79A3D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</w:t>
            </w:r>
            <w:r>
              <w:rPr>
                <w:b w:val="0"/>
                <w:bCs w:val="0"/>
                <w:sz w:val="20"/>
                <w:szCs w:val="22"/>
              </w:rPr>
              <w:t xml:space="preserve">curved </w:t>
            </w:r>
            <w:r>
              <w:rPr>
                <w:b w:val="0"/>
                <w:bCs w:val="0"/>
                <w:sz w:val="20"/>
                <w:szCs w:val="22"/>
              </w:rPr>
              <w:t xml:space="preserve">roof of area </w:t>
            </w:r>
            <w:r>
              <w:rPr>
                <w:b w:val="0"/>
                <w:bCs w:val="0"/>
                <w:sz w:val="20"/>
                <w:szCs w:val="22"/>
              </w:rPr>
              <w:t>150</w:t>
            </w:r>
            <w:r>
              <w:rPr>
                <w:b w:val="0"/>
                <w:bCs w:val="0"/>
                <w:sz w:val="20"/>
                <w:szCs w:val="22"/>
              </w:rPr>
              <w:t>00 SQM</w:t>
            </w:r>
            <w:r>
              <w:rPr>
                <w:b w:val="0"/>
                <w:bCs w:val="0"/>
                <w:sz w:val="20"/>
                <w:szCs w:val="22"/>
              </w:rPr>
              <w:t xml:space="preserve"> using truss as per IS 800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4D1E379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1586A9A9" w14:textId="5BFAAE22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800.</w:t>
            </w:r>
          </w:p>
        </w:tc>
      </w:tr>
      <w:tr w:rsidR="005833FD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46A0DB4F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IS codes.</w:t>
            </w:r>
          </w:p>
        </w:tc>
      </w:tr>
      <w:tr w:rsidR="005833FD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3FCFD71B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Data Centre, Pune. (G+3)</w:t>
            </w:r>
          </w:p>
        </w:tc>
        <w:tc>
          <w:tcPr>
            <w:tcW w:w="7640" w:type="dxa"/>
            <w:vAlign w:val="center"/>
          </w:tcPr>
          <w:p w14:paraId="451A0963" w14:textId="4026CA4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braces as per IS codes.</w:t>
            </w:r>
          </w:p>
        </w:tc>
      </w:tr>
      <w:tr w:rsidR="005833FD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Kensri School, Bangalore.</w:t>
            </w:r>
          </w:p>
        </w:tc>
        <w:tc>
          <w:tcPr>
            <w:tcW w:w="7640" w:type="dxa"/>
            <w:vAlign w:val="center"/>
          </w:tcPr>
          <w:p w14:paraId="795DCB38" w14:textId="4B8E8679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sports complex floor and roof using Truss. </w:t>
            </w:r>
          </w:p>
        </w:tc>
      </w:tr>
      <w:tr w:rsidR="005833FD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09D6BFB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Panchshil, Pune. (G+12)</w:t>
            </w:r>
          </w:p>
        </w:tc>
        <w:tc>
          <w:tcPr>
            <w:tcW w:w="7640" w:type="dxa"/>
            <w:vAlign w:val="center"/>
          </w:tcPr>
          <w:p w14:paraId="1424216A" w14:textId="50425A20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5833FD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269292D1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Controlling Modal behaviour and story drifts as per IS codes.</w:t>
            </w:r>
          </w:p>
        </w:tc>
      </w:tr>
      <w:tr w:rsidR="005833FD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5833FD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drawings. </w:t>
            </w:r>
          </w:p>
          <w:p w14:paraId="5BCBC3EE" w14:textId="51F335C2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pressure.</w:t>
            </w:r>
          </w:p>
          <w:p w14:paraId="2BFDB933" w14:textId="21FEBB36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Carried out checking of fabrication drawings of beams, columns and shear walls. </w:t>
            </w:r>
          </w:p>
        </w:tc>
      </w:tr>
      <w:tr w:rsidR="005833FD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5833FD" w:rsidRDefault="005833FD" w:rsidP="005833FD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7382F45E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codes.</w:t>
            </w:r>
          </w:p>
        </w:tc>
      </w:tr>
      <w:tr w:rsidR="005833FD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5833FD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4B5A86ED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</w:t>
            </w:r>
          </w:p>
          <w:p w14:paraId="36D33D6F" w14:textId="292CA089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Learnt the impact of each element </w:t>
            </w:r>
            <w:r>
              <w:rPr>
                <w:b w:val="0"/>
                <w:bCs w:val="0"/>
                <w:sz w:val="20"/>
                <w:szCs w:val="22"/>
              </w:rPr>
              <w:t xml:space="preserve">of the section </w:t>
            </w:r>
            <w:r w:rsidRPr="00163776">
              <w:rPr>
                <w:b w:val="0"/>
                <w:bCs w:val="0"/>
                <w:sz w:val="20"/>
                <w:szCs w:val="22"/>
              </w:rPr>
              <w:t>in design</w:t>
            </w:r>
            <w:r>
              <w:rPr>
                <w:b w:val="0"/>
                <w:bCs w:val="0"/>
                <w:sz w:val="20"/>
                <w:szCs w:val="22"/>
              </w:rPr>
              <w:t xml:space="preserve"> aspect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. </w:t>
            </w:r>
          </w:p>
          <w:p w14:paraId="703D30FE" w14:textId="60E8AC0E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5833FD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77777777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system.</w:t>
            </w:r>
          </w:p>
          <w:p w14:paraId="3321C8E9" w14:textId="6E5A8BF0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</w:t>
            </w:r>
            <w:r w:rsidR="00644FEB">
              <w:rPr>
                <w:b w:val="0"/>
                <w:bCs w:val="0"/>
                <w:sz w:val="20"/>
                <w:szCs w:val="22"/>
              </w:rPr>
              <w:t xml:space="preserve"> basics of Pre-tensioning, as a part of development.</w:t>
            </w:r>
          </w:p>
        </w:tc>
      </w:tr>
      <w:tr w:rsidR="005833FD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833FD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833FD" w:rsidRPr="007070FA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5833FD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5833FD" w:rsidRPr="007070FA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</w:tbl>
    <w:bookmarkEnd w:id="0"/>
    <w:p w14:paraId="645D221E" w14:textId="7B2A675F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MEPCO Sclenk Engineering College, Sivakasi.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1879E148" w14:textId="580B2BBA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3F9959D5" w14:textId="7918235B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2E11583D" w14:textId="77777777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2886A047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Analysis &amp; Design – Etabs and Staad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5E3ED2B4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  <w:r w:rsidR="008D2504">
        <w:rPr>
          <w:sz w:val="20"/>
        </w:rPr>
        <w:t>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27BEEC01" w:rsidR="00CF052E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behaviour was compared with </w:t>
      </w:r>
      <w:r w:rsidR="00911313" w:rsidRPr="00101290">
        <w:rPr>
          <w:sz w:val="20"/>
        </w:rPr>
        <w:t>ANSYS</w:t>
      </w:r>
      <w:r w:rsidR="00911313">
        <w:rPr>
          <w:sz w:val="20"/>
        </w:rPr>
        <w:t xml:space="preserve"> analytical results and Acoustic behaviour was compared with </w:t>
      </w:r>
      <w:r w:rsidR="00911313" w:rsidRPr="00101290">
        <w:rPr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D7378E" w14:textId="2B2FE713" w:rsidR="0073106F" w:rsidRDefault="0073106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>
        <w:rPr>
          <w:sz w:val="20"/>
          <w:szCs w:val="20"/>
        </w:rPr>
        <w:t>Sivasubramani G,</w:t>
      </w:r>
    </w:p>
    <w:p w14:paraId="67C09E30" w14:textId="114F0140" w:rsidR="0073106F" w:rsidRDefault="0073106F" w:rsidP="0073106F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>Design Engineer,</w:t>
      </w:r>
    </w:p>
    <w:p w14:paraId="1EEFA93A" w14:textId="5ABEBE86" w:rsidR="0073106F" w:rsidRDefault="0073106F" w:rsidP="0073106F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>Fichtner Consulting Engineers India pvt ltd,</w:t>
      </w:r>
    </w:p>
    <w:p w14:paraId="629FFE1C" w14:textId="3FC4EE78" w:rsidR="0073106F" w:rsidRDefault="0073106F" w:rsidP="0073106F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>Chennai.</w:t>
      </w:r>
    </w:p>
    <w:p w14:paraId="00FD552D" w14:textId="16F1D382" w:rsidR="0073106F" w:rsidRDefault="0073106F" w:rsidP="0073106F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>Contact No.: 8056805684</w:t>
      </w:r>
    </w:p>
    <w:p w14:paraId="0E72F2AE" w14:textId="2660E252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Haridoss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pvt. ltd</w:t>
      </w:r>
      <w:r w:rsidRPr="008D2504">
        <w:rPr>
          <w:sz w:val="20"/>
          <w:szCs w:val="20"/>
        </w:rPr>
        <w:t xml:space="preserve">. </w:t>
      </w:r>
    </w:p>
    <w:p w14:paraId="0E7B3D8E" w14:textId="4221D8A6" w:rsidR="00C12AEF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80340"/>
    <w:rsid w:val="002A7676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67834"/>
    <w:rsid w:val="005755B2"/>
    <w:rsid w:val="005833FD"/>
    <w:rsid w:val="005B5BDD"/>
    <w:rsid w:val="005C73B3"/>
    <w:rsid w:val="00614CBC"/>
    <w:rsid w:val="00644FEB"/>
    <w:rsid w:val="006705FE"/>
    <w:rsid w:val="006760D7"/>
    <w:rsid w:val="006A6FCF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F5835"/>
    <w:rsid w:val="00C12AEF"/>
    <w:rsid w:val="00C24AE6"/>
    <w:rsid w:val="00C53A1E"/>
    <w:rsid w:val="00C561F7"/>
    <w:rsid w:val="00C5689A"/>
    <w:rsid w:val="00C717F8"/>
    <w:rsid w:val="00CA79C3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4</cp:revision>
  <cp:lastPrinted>2021-03-22T14:58:00Z</cp:lastPrinted>
  <dcterms:created xsi:type="dcterms:W3CDTF">2021-06-07T11:00:00Z</dcterms:created>
  <dcterms:modified xsi:type="dcterms:W3CDTF">2021-07-01T14:49:00Z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