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0" w:lineRule="auto"/>
        <w:jc w:val="center"/>
        <w:rPr>
          <w:rFonts w:ascii="Poppins" w:cs="Poppins" w:eastAsia="Poppins" w:hAnsi="Poppins"/>
          <w:b w:val="1"/>
          <w:sz w:val="50"/>
          <w:szCs w:val="50"/>
        </w:rPr>
      </w:pPr>
      <w:bookmarkStart w:colFirst="0" w:colLast="0" w:name="_bdta50fkkep0" w:id="0"/>
      <w:bookmarkEnd w:id="0"/>
      <w:r w:rsidDel="00000000" w:rsidR="00000000" w:rsidRPr="00000000">
        <w:rPr>
          <w:rFonts w:ascii="Poppins" w:cs="Poppins" w:eastAsia="Poppins" w:hAnsi="Poppins"/>
          <w:b w:val="1"/>
          <w:sz w:val="50"/>
          <w:szCs w:val="50"/>
        </w:rPr>
        <w:drawing>
          <wp:inline distB="114300" distT="114300" distL="114300" distR="114300">
            <wp:extent cx="1757985" cy="1719263"/>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57985"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before="0" w:lineRule="auto"/>
        <w:jc w:val="center"/>
        <w:rPr>
          <w:rFonts w:ascii="Poppins" w:cs="Poppins" w:eastAsia="Poppins" w:hAnsi="Poppins"/>
          <w:b w:val="1"/>
          <w:sz w:val="50"/>
          <w:szCs w:val="50"/>
        </w:rPr>
      </w:pPr>
      <w:bookmarkStart w:colFirst="0" w:colLast="0" w:name="_faqqjs12dtu5" w:id="1"/>
      <w:bookmarkEnd w:id="1"/>
      <w:r w:rsidDel="00000000" w:rsidR="00000000" w:rsidRPr="00000000">
        <w:rPr>
          <w:rtl w:val="0"/>
        </w:rPr>
      </w:r>
    </w:p>
    <w:p w:rsidR="00000000" w:rsidDel="00000000" w:rsidP="00000000" w:rsidRDefault="00000000" w:rsidRPr="00000000" w14:paraId="00000003">
      <w:pPr>
        <w:pStyle w:val="Title"/>
        <w:spacing w:before="0" w:lineRule="auto"/>
        <w:jc w:val="center"/>
        <w:rPr>
          <w:rFonts w:ascii="Poppins" w:cs="Poppins" w:eastAsia="Poppins" w:hAnsi="Poppins"/>
          <w:b w:val="1"/>
          <w:color w:val="073763"/>
          <w:sz w:val="50"/>
          <w:szCs w:val="50"/>
        </w:rPr>
      </w:pPr>
      <w:bookmarkStart w:colFirst="0" w:colLast="0" w:name="_cf7qj71lko21" w:id="2"/>
      <w:bookmarkEnd w:id="2"/>
      <w:r w:rsidDel="00000000" w:rsidR="00000000" w:rsidRPr="00000000">
        <w:rPr>
          <w:rFonts w:ascii="Poppins" w:cs="Poppins" w:eastAsia="Poppins" w:hAnsi="Poppins"/>
          <w:b w:val="1"/>
          <w:color w:val="073763"/>
          <w:sz w:val="50"/>
          <w:szCs w:val="50"/>
          <w:rtl w:val="0"/>
        </w:rPr>
        <w:t xml:space="preserve">KGiSL Institute Of Technology</w:t>
      </w:r>
    </w:p>
    <w:p w:rsidR="00000000" w:rsidDel="00000000" w:rsidP="00000000" w:rsidRDefault="00000000" w:rsidRPr="00000000" w14:paraId="00000004">
      <w:pPr>
        <w:rPr>
          <w:rFonts w:ascii="Poppins" w:cs="Poppins" w:eastAsia="Poppins" w:hAnsi="Poppins"/>
        </w:rPr>
      </w:pPr>
      <w:r w:rsidDel="00000000" w:rsidR="00000000" w:rsidRPr="00000000">
        <w:rPr>
          <w:rtl w:val="0"/>
        </w:rPr>
      </w:r>
    </w:p>
    <w:p w:rsidR="00000000" w:rsidDel="00000000" w:rsidP="00000000" w:rsidRDefault="00000000" w:rsidRPr="00000000" w14:paraId="00000005">
      <w:pPr>
        <w:pStyle w:val="Title"/>
        <w:spacing w:before="0" w:line="276" w:lineRule="auto"/>
        <w:jc w:val="center"/>
        <w:rPr>
          <w:rFonts w:ascii="Poppins" w:cs="Poppins" w:eastAsia="Poppins" w:hAnsi="Poppins"/>
          <w:b w:val="1"/>
          <w:sz w:val="50"/>
          <w:szCs w:val="50"/>
        </w:rPr>
      </w:pPr>
      <w:bookmarkStart w:colFirst="0" w:colLast="0" w:name="_7xy0ifs93agr" w:id="3"/>
      <w:bookmarkEnd w:id="3"/>
      <w:r w:rsidDel="00000000" w:rsidR="00000000" w:rsidRPr="00000000">
        <w:rPr>
          <w:rFonts w:ascii="Poppins" w:cs="Poppins" w:eastAsia="Poppins" w:hAnsi="Poppins"/>
          <w:b w:val="1"/>
          <w:sz w:val="50"/>
          <w:szCs w:val="50"/>
          <w:rtl w:val="0"/>
        </w:rPr>
        <w:t xml:space="preserve">Naan Mudhalvan</w:t>
      </w:r>
    </w:p>
    <w:p w:rsidR="00000000" w:rsidDel="00000000" w:rsidP="00000000" w:rsidRDefault="00000000" w:rsidRPr="00000000" w14:paraId="00000006">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b w:val="1"/>
          <w:sz w:val="50"/>
          <w:szCs w:val="50"/>
        </w:rPr>
      </w:pPr>
      <w:bookmarkStart w:colFirst="0" w:colLast="0" w:name="_tm0azwsw1k88" w:id="4"/>
      <w:bookmarkEnd w:id="4"/>
      <w:r w:rsidDel="00000000" w:rsidR="00000000" w:rsidRPr="00000000">
        <w:rPr>
          <w:rFonts w:ascii="Poppins" w:cs="Poppins" w:eastAsia="Poppins" w:hAnsi="Poppins"/>
          <w:b w:val="1"/>
          <w:sz w:val="50"/>
          <w:szCs w:val="50"/>
          <w:rtl w:val="0"/>
        </w:rPr>
        <w:t xml:space="preserve">(Data Analytics)</w:t>
      </w:r>
    </w:p>
    <w:p w:rsidR="00000000" w:rsidDel="00000000" w:rsidP="00000000" w:rsidRDefault="00000000" w:rsidRPr="00000000" w14:paraId="00000007">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b w:val="1"/>
          <w:sz w:val="40"/>
          <w:szCs w:val="40"/>
        </w:rPr>
      </w:pPr>
      <w:bookmarkStart w:colFirst="0" w:colLast="0" w:name="_ftgu7b1gjyb0" w:id="5"/>
      <w:bookmarkEnd w:id="5"/>
      <w:r w:rsidDel="00000000" w:rsidR="00000000" w:rsidRPr="00000000">
        <w:rPr>
          <w:rFonts w:ascii="Poppins" w:cs="Poppins" w:eastAsia="Poppins" w:hAnsi="Poppins"/>
          <w:b w:val="1"/>
          <w:color w:val="000000"/>
          <w:sz w:val="50"/>
          <w:szCs w:val="50"/>
          <w:rtl w:val="0"/>
        </w:rPr>
        <w:t xml:space="preserve">  Phase 5 Submission</w:t>
      </w:r>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b w:val="1"/>
          <w:sz w:val="40"/>
          <w:szCs w:val="40"/>
          <w:rtl w:val="0"/>
        </w:rPr>
        <w:t xml:space="preserve">Batch</w:t>
      </w:r>
      <w:r w:rsidDel="00000000" w:rsidR="00000000" w:rsidRPr="00000000">
        <w:rPr>
          <w:rFonts w:ascii="Poppins" w:cs="Poppins" w:eastAsia="Poppins" w:hAnsi="Poppins"/>
          <w:sz w:val="58"/>
          <w:szCs w:val="58"/>
          <w:rtl w:val="0"/>
        </w:rPr>
        <w:t xml:space="preserve">-</w:t>
      </w:r>
      <w:r w:rsidDel="00000000" w:rsidR="00000000" w:rsidRPr="00000000">
        <w:rPr>
          <w:rFonts w:ascii="Poppins" w:cs="Poppins" w:eastAsia="Poppins" w:hAnsi="Poppins"/>
          <w:b w:val="1"/>
          <w:sz w:val="40"/>
          <w:szCs w:val="40"/>
          <w:rtl w:val="0"/>
        </w:rPr>
        <w:t xml:space="preserve">06</w:t>
      </w:r>
    </w:p>
    <w:p w:rsidR="00000000" w:rsidDel="00000000" w:rsidP="00000000" w:rsidRDefault="00000000" w:rsidRPr="00000000" w14:paraId="00000008">
      <w:pPr>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Assessment of Marginal Workers in Tamil Nadu- ASocioeconomic Analysis (DAC)</w:t>
      </w:r>
    </w:p>
    <w:p w:rsidR="00000000" w:rsidDel="00000000" w:rsidP="00000000" w:rsidRDefault="00000000" w:rsidRPr="00000000" w14:paraId="00000009">
      <w:pPr>
        <w:rPr>
          <w:rFonts w:ascii="Poppins" w:cs="Poppins" w:eastAsia="Poppins" w:hAnsi="Poppins"/>
        </w:rPr>
      </w:pPr>
      <w:r w:rsidDel="00000000" w:rsidR="00000000" w:rsidRPr="00000000">
        <w:rPr>
          <w:rtl w:val="0"/>
        </w:rPr>
      </w:r>
    </w:p>
    <w:p w:rsidR="00000000" w:rsidDel="00000000" w:rsidP="00000000" w:rsidRDefault="00000000" w:rsidRPr="00000000" w14:paraId="0000000A">
      <w:pPr>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Teammates:</w:t>
      </w:r>
    </w:p>
    <w:p w:rsidR="00000000" w:rsidDel="00000000" w:rsidP="00000000" w:rsidRDefault="00000000" w:rsidRPr="00000000" w14:paraId="0000000B">
      <w:pPr>
        <w:numPr>
          <w:ilvl w:val="0"/>
          <w:numId w:val="17"/>
        </w:numPr>
        <w:spacing w:after="0" w:afterAutospacing="0"/>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Revathi S</w:t>
      </w:r>
    </w:p>
    <w:p w:rsidR="00000000" w:rsidDel="00000000" w:rsidP="00000000" w:rsidRDefault="00000000" w:rsidRPr="00000000" w14:paraId="0000000C">
      <w:pPr>
        <w:numPr>
          <w:ilvl w:val="0"/>
          <w:numId w:val="17"/>
        </w:numPr>
        <w:spacing w:after="0" w:afterAutospacing="0" w:before="0" w:beforeAutospacing="0"/>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Lena P</w:t>
      </w:r>
    </w:p>
    <w:p w:rsidR="00000000" w:rsidDel="00000000" w:rsidP="00000000" w:rsidRDefault="00000000" w:rsidRPr="00000000" w14:paraId="0000000D">
      <w:pPr>
        <w:numPr>
          <w:ilvl w:val="0"/>
          <w:numId w:val="17"/>
        </w:numPr>
        <w:spacing w:after="0" w:afterAutospacing="0" w:before="0" w:beforeAutospacing="0"/>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Mownish H</w:t>
      </w:r>
    </w:p>
    <w:p w:rsidR="00000000" w:rsidDel="00000000" w:rsidP="00000000" w:rsidRDefault="00000000" w:rsidRPr="00000000" w14:paraId="0000000E">
      <w:pPr>
        <w:numPr>
          <w:ilvl w:val="0"/>
          <w:numId w:val="17"/>
        </w:numPr>
        <w:spacing w:after="0" w:afterAutospacing="0" w:before="0" w:beforeAutospacing="0"/>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Balaji PR</w:t>
      </w:r>
    </w:p>
    <w:p w:rsidR="00000000" w:rsidDel="00000000" w:rsidP="00000000" w:rsidRDefault="00000000" w:rsidRPr="00000000" w14:paraId="0000000F">
      <w:pPr>
        <w:numPr>
          <w:ilvl w:val="0"/>
          <w:numId w:val="17"/>
        </w:numPr>
        <w:spacing w:before="0" w:beforeAutospacing="0"/>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Surya R</w:t>
      </w:r>
      <w:r w:rsidDel="00000000" w:rsidR="00000000" w:rsidRPr="00000000">
        <w:rPr>
          <w:rtl w:val="0"/>
        </w:rPr>
      </w:r>
    </w:p>
    <w:p w:rsidR="00000000" w:rsidDel="00000000" w:rsidP="00000000" w:rsidRDefault="00000000" w:rsidRPr="00000000" w14:paraId="00000010">
      <w:pPr>
        <w:pStyle w:val="Title"/>
        <w:spacing w:before="0" w:lineRule="auto"/>
        <w:jc w:val="center"/>
        <w:rPr>
          <w:rFonts w:ascii="Poppins" w:cs="Poppins" w:eastAsia="Poppins" w:hAnsi="Poppins"/>
          <w:b w:val="1"/>
          <w:color w:val="000000"/>
          <w:sz w:val="50"/>
          <w:szCs w:val="50"/>
        </w:rPr>
      </w:pPr>
      <w:bookmarkStart w:colFirst="0" w:colLast="0" w:name="_kpotimmjhhti" w:id="6"/>
      <w:bookmarkEnd w:id="6"/>
      <w:r w:rsidDel="00000000" w:rsidR="00000000" w:rsidRPr="00000000">
        <w:rPr>
          <w:rFonts w:ascii="Poppins" w:cs="Poppins" w:eastAsia="Poppins" w:hAnsi="Poppins"/>
          <w:b w:val="1"/>
          <w:sz w:val="50"/>
          <w:szCs w:val="50"/>
          <w:rtl w:val="0"/>
        </w:rPr>
        <w:t xml:space="preserve">Assessment of Marginal Workers in Tamil Nadu - A Socioeconomic </w:t>
      </w:r>
      <w:r w:rsidDel="00000000" w:rsidR="00000000" w:rsidRPr="00000000">
        <w:rPr>
          <w:rFonts w:ascii="Poppins" w:cs="Poppins" w:eastAsia="Poppins" w:hAnsi="Poppins"/>
          <w:b w:val="1"/>
          <w:color w:val="000000"/>
          <w:sz w:val="50"/>
          <w:szCs w:val="50"/>
          <w:rtl w:val="0"/>
        </w:rPr>
        <w:t xml:space="preserve">Analysis</w:t>
      </w:r>
    </w:p>
    <w:p w:rsidR="00000000" w:rsidDel="00000000" w:rsidP="00000000" w:rsidRDefault="00000000" w:rsidRPr="00000000" w14:paraId="00000011">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2">
      <w:pPr>
        <w:pStyle w:val="Heading2"/>
        <w:widowControl w:val="0"/>
        <w:spacing w:before="493.260498046875" w:line="340.7727241516113" w:lineRule="auto"/>
        <w:ind w:left="0.66009521484375" w:right="46.1181640625" w:hanging="180.66009521484375"/>
        <w:rPr>
          <w:rFonts w:ascii="Poppins" w:cs="Poppins" w:eastAsia="Poppins" w:hAnsi="Poppins"/>
        </w:rPr>
      </w:pPr>
      <w:bookmarkStart w:colFirst="0" w:colLast="0" w:name="_a0v8pmd6uklt" w:id="7"/>
      <w:bookmarkEnd w:id="7"/>
      <w:r w:rsidDel="00000000" w:rsidR="00000000" w:rsidRPr="00000000">
        <w:rPr>
          <w:rFonts w:ascii="Poppins" w:cs="Poppins" w:eastAsia="Poppins" w:hAnsi="Poppins"/>
          <w:rtl w:val="0"/>
        </w:rPr>
        <w:t xml:space="preserve">Objective:</w:t>
      </w:r>
    </w:p>
    <w:p w:rsidR="00000000" w:rsidDel="00000000" w:rsidP="00000000" w:rsidRDefault="00000000" w:rsidRPr="00000000" w14:paraId="00000013">
      <w:pPr>
        <w:rPr>
          <w:rFonts w:ascii="Poppins" w:cs="Poppins" w:eastAsia="Poppins" w:hAnsi="Poppins"/>
        </w:rPr>
      </w:pPr>
      <w:r w:rsidDel="00000000" w:rsidR="00000000" w:rsidRPr="00000000">
        <w:rPr>
          <w:rFonts w:ascii="Poppins" w:cs="Poppins" w:eastAsia="Poppins" w:hAnsi="Poppins"/>
          <w:rtl w:val="0"/>
        </w:rPr>
        <w:t xml:space="preserve">   The objective of this project is to analyze the demographic characteristics of marginal workers in Tamil Nadu, with a focus on age, industrial categories, and gender distribution. The analysis aims to provide insights into the socio-economic landscape of this vulnerable segment of the population.</w:t>
      </w:r>
    </w:p>
    <w:p w:rsidR="00000000" w:rsidDel="00000000" w:rsidP="00000000" w:rsidRDefault="00000000" w:rsidRPr="00000000" w14:paraId="00000014">
      <w:pPr>
        <w:rPr>
          <w:rFonts w:ascii="Poppins" w:cs="Poppins" w:eastAsia="Poppins" w:hAnsi="Poppins"/>
        </w:rPr>
      </w:pPr>
      <w:r w:rsidDel="00000000" w:rsidR="00000000" w:rsidRPr="00000000">
        <w:rPr>
          <w:rtl w:val="0"/>
        </w:rPr>
      </w:r>
    </w:p>
    <w:p w:rsidR="00000000" w:rsidDel="00000000" w:rsidP="00000000" w:rsidRDefault="00000000" w:rsidRPr="00000000" w14:paraId="00000015">
      <w:pPr>
        <w:pStyle w:val="Heading2"/>
        <w:rPr/>
      </w:pPr>
      <w:bookmarkStart w:colFirst="0" w:colLast="0" w:name="_i7bvq28jd6s" w:id="8"/>
      <w:bookmarkEnd w:id="8"/>
      <w:r w:rsidDel="00000000" w:rsidR="00000000" w:rsidRPr="00000000">
        <w:rPr>
          <w:rtl w:val="0"/>
        </w:rPr>
        <w:t xml:space="preserve">Design Thinking Process:</w:t>
      </w:r>
    </w:p>
    <w:p w:rsidR="00000000" w:rsidDel="00000000" w:rsidP="00000000" w:rsidRDefault="00000000" w:rsidRPr="00000000" w14:paraId="00000016">
      <w:pPr>
        <w:rPr>
          <w:rFonts w:ascii="Poppins" w:cs="Poppins" w:eastAsia="Poppins" w:hAnsi="Poppins"/>
        </w:rPr>
      </w:pPr>
      <w:r w:rsidDel="00000000" w:rsidR="00000000" w:rsidRPr="00000000">
        <w:rPr>
          <w:rFonts w:ascii="Poppins" w:cs="Poppins" w:eastAsia="Poppins" w:hAnsi="Poppins"/>
          <w:rtl w:val="0"/>
        </w:rPr>
        <w:t xml:space="preserve">The project follows a structured design thinking process to ensure that user-centric insights are derived and implemented effectively. The process includes the following stages:</w:t>
      </w:r>
    </w:p>
    <w:p w:rsidR="00000000" w:rsidDel="00000000" w:rsidP="00000000" w:rsidRDefault="00000000" w:rsidRPr="00000000" w14:paraId="00000017">
      <w:pPr>
        <w:numPr>
          <w:ilvl w:val="0"/>
          <w:numId w:val="5"/>
        </w:numPr>
        <w:spacing w:after="0" w:after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Empathize:</w:t>
      </w:r>
      <w:r w:rsidDel="00000000" w:rsidR="00000000" w:rsidRPr="00000000">
        <w:rPr>
          <w:rFonts w:ascii="Poppins" w:cs="Poppins" w:eastAsia="Poppins" w:hAnsi="Poppins"/>
          <w:rtl w:val="0"/>
        </w:rPr>
        <w:t xml:space="preserve"> Understanding user needs, challenges, and expectations through data collection and analysis.</w:t>
      </w:r>
    </w:p>
    <w:p w:rsidR="00000000" w:rsidDel="00000000" w:rsidP="00000000" w:rsidRDefault="00000000" w:rsidRPr="00000000" w14:paraId="00000018">
      <w:pPr>
        <w:numPr>
          <w:ilvl w:val="0"/>
          <w:numId w:val="5"/>
        </w:numPr>
        <w:spacing w:after="0" w:afterAutospacing="0"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Define:</w:t>
      </w:r>
      <w:r w:rsidDel="00000000" w:rsidR="00000000" w:rsidRPr="00000000">
        <w:rPr>
          <w:rFonts w:ascii="Poppins" w:cs="Poppins" w:eastAsia="Poppins" w:hAnsi="Poppins"/>
          <w:rtl w:val="0"/>
        </w:rPr>
        <w:t xml:space="preserve"> Clearly define the problem and the objectives of the analysis.</w:t>
      </w:r>
    </w:p>
    <w:p w:rsidR="00000000" w:rsidDel="00000000" w:rsidP="00000000" w:rsidRDefault="00000000" w:rsidRPr="00000000" w14:paraId="00000019">
      <w:pPr>
        <w:numPr>
          <w:ilvl w:val="0"/>
          <w:numId w:val="5"/>
        </w:numPr>
        <w:spacing w:after="0" w:afterAutospacing="0"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Ideate:</w:t>
      </w:r>
      <w:r w:rsidDel="00000000" w:rsidR="00000000" w:rsidRPr="00000000">
        <w:rPr>
          <w:rFonts w:ascii="Poppins" w:cs="Poppins" w:eastAsia="Poppins" w:hAnsi="Poppins"/>
          <w:rtl w:val="0"/>
        </w:rPr>
        <w:t xml:space="preserve"> Brainstorming and ideation for potential improvements based on the analysis.</w:t>
      </w:r>
    </w:p>
    <w:p w:rsidR="00000000" w:rsidDel="00000000" w:rsidP="00000000" w:rsidRDefault="00000000" w:rsidRPr="00000000" w14:paraId="0000001A">
      <w:pPr>
        <w:numPr>
          <w:ilvl w:val="0"/>
          <w:numId w:val="5"/>
        </w:numPr>
        <w:spacing w:after="0" w:afterAutospacing="0"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Prototype</w:t>
      </w:r>
      <w:r w:rsidDel="00000000" w:rsidR="00000000" w:rsidRPr="00000000">
        <w:rPr>
          <w:rFonts w:ascii="Poppins" w:cs="Poppins" w:eastAsia="Poppins" w:hAnsi="Poppins"/>
          <w:rtl w:val="0"/>
        </w:rPr>
        <w:t xml:space="preserve">: Creating visualizations and models to test the proposed improvements.</w:t>
      </w:r>
    </w:p>
    <w:p w:rsidR="00000000" w:rsidDel="00000000" w:rsidP="00000000" w:rsidRDefault="00000000" w:rsidRPr="00000000" w14:paraId="0000001B">
      <w:pPr>
        <w:numPr>
          <w:ilvl w:val="0"/>
          <w:numId w:val="5"/>
        </w:numPr>
        <w:spacing w:after="0" w:afterAutospacing="0"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Test:</w:t>
      </w:r>
      <w:r w:rsidDel="00000000" w:rsidR="00000000" w:rsidRPr="00000000">
        <w:rPr>
          <w:rFonts w:ascii="Poppins" w:cs="Poppins" w:eastAsia="Poppins" w:hAnsi="Poppins"/>
          <w:rtl w:val="0"/>
        </w:rPr>
        <w:t xml:space="preserve"> Evaluating the effectiveness of the prototypes and validating insights.</w:t>
      </w:r>
    </w:p>
    <w:p w:rsidR="00000000" w:rsidDel="00000000" w:rsidP="00000000" w:rsidRDefault="00000000" w:rsidRPr="00000000" w14:paraId="0000001C">
      <w:pPr>
        <w:numPr>
          <w:ilvl w:val="0"/>
          <w:numId w:val="5"/>
        </w:numPr>
        <w:spacing w:after="0" w:afterAutospacing="0"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Implement: </w:t>
      </w:r>
      <w:r w:rsidDel="00000000" w:rsidR="00000000" w:rsidRPr="00000000">
        <w:rPr>
          <w:rFonts w:ascii="Poppins" w:cs="Poppins" w:eastAsia="Poppins" w:hAnsi="Poppins"/>
          <w:rtl w:val="0"/>
        </w:rPr>
        <w:t xml:space="preserve">Implementing changes and enhancements to the website.</w:t>
      </w:r>
    </w:p>
    <w:p w:rsidR="00000000" w:rsidDel="00000000" w:rsidP="00000000" w:rsidRDefault="00000000" w:rsidRPr="00000000" w14:paraId="0000001D">
      <w:pPr>
        <w:numPr>
          <w:ilvl w:val="0"/>
          <w:numId w:val="5"/>
        </w:numPr>
        <w:spacing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Iterate: </w:t>
      </w:r>
      <w:r w:rsidDel="00000000" w:rsidR="00000000" w:rsidRPr="00000000">
        <w:rPr>
          <w:rFonts w:ascii="Poppins" w:cs="Poppins" w:eastAsia="Poppins" w:hAnsi="Poppins"/>
          <w:rtl w:val="0"/>
        </w:rPr>
        <w:t xml:space="preserve">Continuously refining and improving the user experience.</w:t>
      </w:r>
    </w:p>
    <w:p w:rsidR="00000000" w:rsidDel="00000000" w:rsidP="00000000" w:rsidRDefault="00000000" w:rsidRPr="00000000" w14:paraId="0000001E">
      <w:pPr>
        <w:pStyle w:val="Heading2"/>
        <w:rPr/>
      </w:pPr>
      <w:bookmarkStart w:colFirst="0" w:colLast="0" w:name="_tj2ic3zb2e56" w:id="9"/>
      <w:bookmarkEnd w:id="9"/>
      <w:r w:rsidDel="00000000" w:rsidR="00000000" w:rsidRPr="00000000">
        <w:rPr>
          <w:rtl w:val="0"/>
        </w:rPr>
        <w:t xml:space="preserve">Development Phases:</w:t>
      </w:r>
    </w:p>
    <w:p w:rsidR="00000000" w:rsidDel="00000000" w:rsidP="00000000" w:rsidRDefault="00000000" w:rsidRPr="00000000" w14:paraId="0000001F">
      <w:pPr>
        <w:rPr>
          <w:rFonts w:ascii="Poppins" w:cs="Poppins" w:eastAsia="Poppins" w:hAnsi="Poppins"/>
        </w:rPr>
      </w:pPr>
      <w:r w:rsidDel="00000000" w:rsidR="00000000" w:rsidRPr="00000000">
        <w:rPr>
          <w:rFonts w:ascii="Poppins" w:cs="Poppins" w:eastAsia="Poppins" w:hAnsi="Poppins"/>
          <w:rtl w:val="0"/>
        </w:rPr>
        <w:t xml:space="preserve">The project is divided into several development phases:</w:t>
      </w:r>
    </w:p>
    <w:p w:rsidR="00000000" w:rsidDel="00000000" w:rsidP="00000000" w:rsidRDefault="00000000" w:rsidRPr="00000000" w14:paraId="00000020">
      <w:pPr>
        <w:numPr>
          <w:ilvl w:val="0"/>
          <w:numId w:val="6"/>
        </w:numPr>
        <w:spacing w:after="0" w:after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Data Collection:</w:t>
      </w:r>
      <w:r w:rsidDel="00000000" w:rsidR="00000000" w:rsidRPr="00000000">
        <w:rPr>
          <w:rFonts w:ascii="Poppins" w:cs="Poppins" w:eastAsia="Poppins" w:hAnsi="Poppins"/>
          <w:rtl w:val="0"/>
        </w:rPr>
        <w:t xml:space="preserve"> Gathering user data from the website, including demographics, behaviour, and feedback.</w:t>
      </w:r>
    </w:p>
    <w:p w:rsidR="00000000" w:rsidDel="00000000" w:rsidP="00000000" w:rsidRDefault="00000000" w:rsidRPr="00000000" w14:paraId="00000021">
      <w:pPr>
        <w:numPr>
          <w:ilvl w:val="0"/>
          <w:numId w:val="6"/>
        </w:numPr>
        <w:spacing w:after="0" w:afterAutospacing="0"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Data Cleaning:</w:t>
      </w:r>
      <w:r w:rsidDel="00000000" w:rsidR="00000000" w:rsidRPr="00000000">
        <w:rPr>
          <w:rFonts w:ascii="Poppins" w:cs="Poppins" w:eastAsia="Poppins" w:hAnsi="Poppins"/>
          <w:rtl w:val="0"/>
        </w:rPr>
        <w:t xml:space="preserve"> Preprocessing and cleaning the data to ensure accuracy and consistency.</w:t>
      </w:r>
    </w:p>
    <w:p w:rsidR="00000000" w:rsidDel="00000000" w:rsidP="00000000" w:rsidRDefault="00000000" w:rsidRPr="00000000" w14:paraId="00000022">
      <w:pPr>
        <w:numPr>
          <w:ilvl w:val="0"/>
          <w:numId w:val="6"/>
        </w:numPr>
        <w:spacing w:after="0" w:afterAutospacing="0"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Data Analysis:</w:t>
      </w:r>
      <w:r w:rsidDel="00000000" w:rsidR="00000000" w:rsidRPr="00000000">
        <w:rPr>
          <w:rFonts w:ascii="Poppins" w:cs="Poppins" w:eastAsia="Poppins" w:hAnsi="Poppins"/>
          <w:rtl w:val="0"/>
        </w:rPr>
        <w:t xml:space="preserve"> Exploring the data to uncover insights and patterns.</w:t>
      </w:r>
    </w:p>
    <w:p w:rsidR="00000000" w:rsidDel="00000000" w:rsidP="00000000" w:rsidRDefault="00000000" w:rsidRPr="00000000" w14:paraId="00000023">
      <w:pPr>
        <w:numPr>
          <w:ilvl w:val="0"/>
          <w:numId w:val="6"/>
        </w:numPr>
        <w:spacing w:after="0" w:afterAutospacing="0"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Data Visualization:</w:t>
      </w:r>
      <w:r w:rsidDel="00000000" w:rsidR="00000000" w:rsidRPr="00000000">
        <w:rPr>
          <w:rFonts w:ascii="Poppins" w:cs="Poppins" w:eastAsia="Poppins" w:hAnsi="Poppins"/>
          <w:rtl w:val="0"/>
        </w:rPr>
        <w:t xml:space="preserve"> Creating visualizations to present the findings effectively.</w:t>
      </w:r>
    </w:p>
    <w:p w:rsidR="00000000" w:rsidDel="00000000" w:rsidP="00000000" w:rsidRDefault="00000000" w:rsidRPr="00000000" w14:paraId="00000024">
      <w:pPr>
        <w:numPr>
          <w:ilvl w:val="0"/>
          <w:numId w:val="6"/>
        </w:numPr>
        <w:spacing w:after="0" w:afterAutospacing="0"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Model Building:</w:t>
      </w:r>
      <w:r w:rsidDel="00000000" w:rsidR="00000000" w:rsidRPr="00000000">
        <w:rPr>
          <w:rFonts w:ascii="Poppins" w:cs="Poppins" w:eastAsia="Poppins" w:hAnsi="Poppins"/>
          <w:rtl w:val="0"/>
        </w:rPr>
        <w:t xml:space="preserve"> Developing predictive models, if applicable.</w:t>
      </w:r>
    </w:p>
    <w:p w:rsidR="00000000" w:rsidDel="00000000" w:rsidP="00000000" w:rsidRDefault="00000000" w:rsidRPr="00000000" w14:paraId="00000025">
      <w:pPr>
        <w:numPr>
          <w:ilvl w:val="0"/>
          <w:numId w:val="6"/>
        </w:numPr>
        <w:spacing w:after="0" w:afterAutospacing="0"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Integration with IBM Cognos:</w:t>
      </w:r>
      <w:r w:rsidDel="00000000" w:rsidR="00000000" w:rsidRPr="00000000">
        <w:rPr>
          <w:rFonts w:ascii="Poppins" w:cs="Poppins" w:eastAsia="Poppins" w:hAnsi="Poppins"/>
          <w:rtl w:val="0"/>
        </w:rPr>
        <w:t xml:space="preserve"> Utilizing IBM Cognos for advanced data visualization and reporting.</w:t>
      </w:r>
    </w:p>
    <w:p w:rsidR="00000000" w:rsidDel="00000000" w:rsidP="00000000" w:rsidRDefault="00000000" w:rsidRPr="00000000" w14:paraId="00000026">
      <w:pPr>
        <w:numPr>
          <w:ilvl w:val="0"/>
          <w:numId w:val="6"/>
        </w:numPr>
        <w:spacing w:after="0" w:afterAutospacing="0"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Python Code Integration:</w:t>
      </w:r>
      <w:r w:rsidDel="00000000" w:rsidR="00000000" w:rsidRPr="00000000">
        <w:rPr>
          <w:rFonts w:ascii="Poppins" w:cs="Poppins" w:eastAsia="Poppins" w:hAnsi="Poppins"/>
          <w:rtl w:val="0"/>
        </w:rPr>
        <w:t xml:space="preserve"> Integrating Python for custom analysis and modelling.</w:t>
      </w:r>
    </w:p>
    <w:p w:rsidR="00000000" w:rsidDel="00000000" w:rsidP="00000000" w:rsidRDefault="00000000" w:rsidRPr="00000000" w14:paraId="00000027">
      <w:pPr>
        <w:numPr>
          <w:ilvl w:val="0"/>
          <w:numId w:val="6"/>
        </w:numPr>
        <w:spacing w:after="0" w:afterAutospacing="0"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Insight Generation:</w:t>
      </w:r>
      <w:r w:rsidDel="00000000" w:rsidR="00000000" w:rsidRPr="00000000">
        <w:rPr>
          <w:rFonts w:ascii="Poppins" w:cs="Poppins" w:eastAsia="Poppins" w:hAnsi="Poppins"/>
          <w:rtl w:val="0"/>
        </w:rPr>
        <w:t xml:space="preserve"> Deriving actionable insights from the analysis.</w:t>
      </w:r>
    </w:p>
    <w:p w:rsidR="00000000" w:rsidDel="00000000" w:rsidP="00000000" w:rsidRDefault="00000000" w:rsidRPr="00000000" w14:paraId="00000028">
      <w:pPr>
        <w:numPr>
          <w:ilvl w:val="0"/>
          <w:numId w:val="6"/>
        </w:numPr>
        <w:spacing w:before="0" w:beforeAutospacing="0"/>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Recommendations:</w:t>
      </w:r>
      <w:r w:rsidDel="00000000" w:rsidR="00000000" w:rsidRPr="00000000">
        <w:rPr>
          <w:rFonts w:ascii="Poppins" w:cs="Poppins" w:eastAsia="Poppins" w:hAnsi="Poppins"/>
          <w:rtl w:val="0"/>
        </w:rPr>
        <w:t xml:space="preserve"> Providing recommendations for improving the user experience.</w:t>
      </w:r>
    </w:p>
    <w:p w:rsidR="00000000" w:rsidDel="00000000" w:rsidP="00000000" w:rsidRDefault="00000000" w:rsidRPr="00000000" w14:paraId="00000029">
      <w:pPr>
        <w:rPr>
          <w:rFonts w:ascii="Poppins" w:cs="Poppins" w:eastAsia="Poppins" w:hAnsi="Poppins"/>
        </w:rPr>
      </w:pPr>
      <w:r w:rsidDel="00000000" w:rsidR="00000000" w:rsidRPr="00000000">
        <w:rPr>
          <w:rtl w:val="0"/>
        </w:rPr>
      </w:r>
    </w:p>
    <w:p w:rsidR="00000000" w:rsidDel="00000000" w:rsidP="00000000" w:rsidRDefault="00000000" w:rsidRPr="00000000" w14:paraId="0000002A">
      <w:pPr>
        <w:pStyle w:val="Heading2"/>
        <w:rPr/>
      </w:pPr>
      <w:bookmarkStart w:colFirst="0" w:colLast="0" w:name="_3ykp0rmtwmif" w:id="10"/>
      <w:bookmarkEnd w:id="10"/>
      <w:r w:rsidDel="00000000" w:rsidR="00000000" w:rsidRPr="00000000">
        <w:rPr>
          <w:rtl w:val="0"/>
        </w:rPr>
        <w:t xml:space="preserve">Analysis Approach:</w:t>
      </w:r>
    </w:p>
    <w:p w:rsidR="00000000" w:rsidDel="00000000" w:rsidP="00000000" w:rsidRDefault="00000000" w:rsidRPr="00000000" w14:paraId="0000002B">
      <w:pPr>
        <w:numPr>
          <w:ilvl w:val="0"/>
          <w:numId w:val="18"/>
        </w:numPr>
        <w:ind w:left="720" w:hanging="360"/>
        <w:rPr>
          <w:rFonts w:ascii="Poppins" w:cs="Poppins" w:eastAsia="Poppins" w:hAnsi="Poppins"/>
          <w:b w:val="1"/>
        </w:rPr>
      </w:pPr>
      <w:r w:rsidDel="00000000" w:rsidR="00000000" w:rsidRPr="00000000">
        <w:rPr>
          <w:rFonts w:ascii="Poppins" w:cs="Poppins" w:eastAsia="Poppins" w:hAnsi="Poppins"/>
          <w:b w:val="1"/>
          <w:rtl w:val="0"/>
        </w:rPr>
        <w:t xml:space="preserve">Data Preparation:</w:t>
      </w:r>
    </w:p>
    <w:p w:rsidR="00000000" w:rsidDel="00000000" w:rsidP="00000000" w:rsidRDefault="00000000" w:rsidRPr="00000000" w14:paraId="0000002C">
      <w:pPr>
        <w:numPr>
          <w:ilvl w:val="1"/>
          <w:numId w:val="18"/>
        </w:numPr>
        <w:ind w:left="1440" w:hanging="360"/>
        <w:rPr>
          <w:rFonts w:ascii="Poppins" w:cs="Poppins" w:eastAsia="Poppins" w:hAnsi="Poppins"/>
        </w:rPr>
      </w:pPr>
      <w:r w:rsidDel="00000000" w:rsidR="00000000" w:rsidRPr="00000000">
        <w:rPr>
          <w:rFonts w:ascii="Poppins" w:cs="Poppins" w:eastAsia="Poppins" w:hAnsi="Poppins"/>
          <w:rtl w:val="0"/>
        </w:rPr>
        <w:t xml:space="preserve">The dataset was cleaned to remove missing values and outliers, ensuring data accuracy.</w:t>
      </w:r>
    </w:p>
    <w:p w:rsidR="00000000" w:rsidDel="00000000" w:rsidP="00000000" w:rsidRDefault="00000000" w:rsidRPr="00000000" w14:paraId="0000002D">
      <w:pPr>
        <w:numPr>
          <w:ilvl w:val="1"/>
          <w:numId w:val="18"/>
        </w:numPr>
        <w:ind w:left="1440" w:hanging="360"/>
        <w:rPr>
          <w:rFonts w:ascii="Poppins" w:cs="Poppins" w:eastAsia="Poppins" w:hAnsi="Poppins"/>
        </w:rPr>
      </w:pPr>
      <w:r w:rsidDel="00000000" w:rsidR="00000000" w:rsidRPr="00000000">
        <w:rPr>
          <w:rFonts w:ascii="Poppins" w:cs="Poppins" w:eastAsia="Poppins" w:hAnsi="Poppins"/>
          <w:rtl w:val="0"/>
        </w:rPr>
        <w:t xml:space="preserve">Feature engineering was performed to create new variables, such as "Total_Workers," for better insights.</w:t>
      </w:r>
    </w:p>
    <w:p w:rsidR="00000000" w:rsidDel="00000000" w:rsidP="00000000" w:rsidRDefault="00000000" w:rsidRPr="00000000" w14:paraId="0000002E">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2F">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30">
      <w:pPr>
        <w:numPr>
          <w:ilvl w:val="0"/>
          <w:numId w:val="18"/>
        </w:numPr>
        <w:ind w:left="720" w:hanging="360"/>
        <w:rPr>
          <w:rFonts w:ascii="Poppins" w:cs="Poppins" w:eastAsia="Poppins" w:hAnsi="Poppins"/>
          <w:b w:val="1"/>
        </w:rPr>
      </w:pPr>
      <w:r w:rsidDel="00000000" w:rsidR="00000000" w:rsidRPr="00000000">
        <w:rPr>
          <w:rFonts w:ascii="Poppins" w:cs="Poppins" w:eastAsia="Poppins" w:hAnsi="Poppins"/>
          <w:b w:val="1"/>
          <w:rtl w:val="0"/>
        </w:rPr>
        <w:t xml:space="preserve">Univariate Analysis:</w:t>
      </w:r>
    </w:p>
    <w:p w:rsidR="00000000" w:rsidDel="00000000" w:rsidP="00000000" w:rsidRDefault="00000000" w:rsidRPr="00000000" w14:paraId="00000031">
      <w:pPr>
        <w:numPr>
          <w:ilvl w:val="1"/>
          <w:numId w:val="18"/>
        </w:numPr>
        <w:ind w:left="1440" w:hanging="360"/>
        <w:rPr>
          <w:rFonts w:ascii="Poppins" w:cs="Poppins" w:eastAsia="Poppins" w:hAnsi="Poppins"/>
        </w:rPr>
      </w:pPr>
      <w:r w:rsidDel="00000000" w:rsidR="00000000" w:rsidRPr="00000000">
        <w:rPr>
          <w:rFonts w:ascii="Poppins" w:cs="Poppins" w:eastAsia="Poppins" w:hAnsi="Poppins"/>
          <w:rtl w:val="0"/>
        </w:rPr>
        <w:t xml:space="preserve">Age Distribution: Examined the distribution of marginal workers by age groups, with a focus on the 15-34 age group. Visualized using histograms and kernel density plots.</w:t>
      </w:r>
    </w:p>
    <w:p w:rsidR="00000000" w:rsidDel="00000000" w:rsidP="00000000" w:rsidRDefault="00000000" w:rsidRPr="00000000" w14:paraId="00000032">
      <w:pPr>
        <w:numPr>
          <w:ilvl w:val="0"/>
          <w:numId w:val="18"/>
        </w:numPr>
        <w:ind w:left="720" w:hanging="360"/>
        <w:rPr>
          <w:rFonts w:ascii="Poppins" w:cs="Poppins" w:eastAsia="Poppins" w:hAnsi="Poppins"/>
          <w:b w:val="1"/>
        </w:rPr>
      </w:pPr>
      <w:r w:rsidDel="00000000" w:rsidR="00000000" w:rsidRPr="00000000">
        <w:rPr>
          <w:rFonts w:ascii="Poppins" w:cs="Poppins" w:eastAsia="Poppins" w:hAnsi="Poppins"/>
          <w:b w:val="1"/>
          <w:rtl w:val="0"/>
        </w:rPr>
        <w:t xml:space="preserve">Bivariate Analysis:</w:t>
      </w:r>
    </w:p>
    <w:p w:rsidR="00000000" w:rsidDel="00000000" w:rsidP="00000000" w:rsidRDefault="00000000" w:rsidRPr="00000000" w14:paraId="00000033">
      <w:pPr>
        <w:numPr>
          <w:ilvl w:val="1"/>
          <w:numId w:val="18"/>
        </w:numPr>
        <w:ind w:left="1440" w:hanging="360"/>
        <w:rPr>
          <w:rFonts w:ascii="Poppins" w:cs="Poppins" w:eastAsia="Poppins" w:hAnsi="Poppins"/>
        </w:rPr>
      </w:pPr>
      <w:r w:rsidDel="00000000" w:rsidR="00000000" w:rsidRPr="00000000">
        <w:rPr>
          <w:rFonts w:ascii="Poppins" w:cs="Poppins" w:eastAsia="Poppins" w:hAnsi="Poppins"/>
          <w:rtl w:val="0"/>
        </w:rPr>
        <w:t xml:space="preserve">Age vs. Industrial Category: Explored the relationship between age and various industrial categories. Analyzed how specific age groups are associated with particular industries.</w:t>
      </w:r>
    </w:p>
    <w:p w:rsidR="00000000" w:rsidDel="00000000" w:rsidP="00000000" w:rsidRDefault="00000000" w:rsidRPr="00000000" w14:paraId="00000034">
      <w:pPr>
        <w:numPr>
          <w:ilvl w:val="0"/>
          <w:numId w:val="18"/>
        </w:numPr>
        <w:ind w:left="720" w:hanging="360"/>
        <w:rPr>
          <w:rFonts w:ascii="Poppins" w:cs="Poppins" w:eastAsia="Poppins" w:hAnsi="Poppins"/>
          <w:b w:val="1"/>
        </w:rPr>
      </w:pPr>
      <w:r w:rsidDel="00000000" w:rsidR="00000000" w:rsidRPr="00000000">
        <w:rPr>
          <w:rFonts w:ascii="Poppins" w:cs="Poppins" w:eastAsia="Poppins" w:hAnsi="Poppins"/>
          <w:b w:val="1"/>
          <w:rtl w:val="0"/>
        </w:rPr>
        <w:t xml:space="preserve">Multivariate Analysis:</w:t>
      </w:r>
    </w:p>
    <w:p w:rsidR="00000000" w:rsidDel="00000000" w:rsidP="00000000" w:rsidRDefault="00000000" w:rsidRPr="00000000" w14:paraId="00000035">
      <w:pPr>
        <w:numPr>
          <w:ilvl w:val="1"/>
          <w:numId w:val="18"/>
        </w:numPr>
        <w:ind w:left="1440" w:hanging="360"/>
        <w:rPr>
          <w:rFonts w:ascii="Poppins" w:cs="Poppins" w:eastAsia="Poppins" w:hAnsi="Poppins"/>
        </w:rPr>
      </w:pPr>
      <w:r w:rsidDel="00000000" w:rsidR="00000000" w:rsidRPr="00000000">
        <w:rPr>
          <w:rFonts w:ascii="Poppins" w:cs="Poppins" w:eastAsia="Poppins" w:hAnsi="Poppins"/>
          <w:rtl w:val="0"/>
        </w:rPr>
        <w:t xml:space="preserve">Correlation Analysis: Created a correlation matrix to understand the relationships between variables. Identified strong correlations between certain industrial categories and age groups.</w:t>
      </w:r>
    </w:p>
    <w:p w:rsidR="00000000" w:rsidDel="00000000" w:rsidP="00000000" w:rsidRDefault="00000000" w:rsidRPr="00000000" w14:paraId="00000036">
      <w:pPr>
        <w:numPr>
          <w:ilvl w:val="1"/>
          <w:numId w:val="18"/>
        </w:numPr>
        <w:ind w:left="1440" w:hanging="360"/>
        <w:rPr>
          <w:rFonts w:ascii="Poppins" w:cs="Poppins" w:eastAsia="Poppins" w:hAnsi="Poppins"/>
        </w:rPr>
      </w:pPr>
      <w:r w:rsidDel="00000000" w:rsidR="00000000" w:rsidRPr="00000000">
        <w:rPr>
          <w:rFonts w:ascii="Poppins" w:cs="Poppins" w:eastAsia="Poppins" w:hAnsi="Poppins"/>
          <w:rtl w:val="0"/>
        </w:rPr>
        <w:t xml:space="preserve">Principal Component Analysis (PCA): Applied PCA to explore relationships among multiple variables and visualize patterns and clusters in the data.</w:t>
      </w:r>
    </w:p>
    <w:p w:rsidR="00000000" w:rsidDel="00000000" w:rsidP="00000000" w:rsidRDefault="00000000" w:rsidRPr="00000000" w14:paraId="00000037">
      <w:pPr>
        <w:ind w:left="720" w:firstLine="0"/>
        <w:rPr>
          <w:rFonts w:ascii="Poppins" w:cs="Poppins" w:eastAsia="Poppins" w:hAnsi="Poppins"/>
          <w:b w:val="1"/>
        </w:rPr>
      </w:pPr>
      <w:r w:rsidDel="00000000" w:rsidR="00000000" w:rsidRPr="00000000">
        <w:rPr>
          <w:rFonts w:ascii="Poppins" w:cs="Poppins" w:eastAsia="Poppins" w:hAnsi="Poppins"/>
          <w:b w:val="1"/>
          <w:rtl w:val="0"/>
        </w:rPr>
        <w:t xml:space="preserve">Time Series Analysis: </w:t>
      </w:r>
    </w:p>
    <w:p w:rsidR="00000000" w:rsidDel="00000000" w:rsidP="00000000" w:rsidRDefault="00000000" w:rsidRPr="00000000" w14:paraId="00000038">
      <w:pPr>
        <w:numPr>
          <w:ilvl w:val="1"/>
          <w:numId w:val="18"/>
        </w:numPr>
        <w:ind w:left="1440" w:hanging="360"/>
        <w:rPr>
          <w:rFonts w:ascii="Poppins" w:cs="Poppins" w:eastAsia="Poppins" w:hAnsi="Poppins"/>
        </w:rPr>
      </w:pPr>
      <w:r w:rsidDel="00000000" w:rsidR="00000000" w:rsidRPr="00000000">
        <w:rPr>
          <w:rFonts w:ascii="Poppins" w:cs="Poppins" w:eastAsia="Poppins" w:hAnsi="Poppins"/>
          <w:rtl w:val="0"/>
        </w:rPr>
        <w:t xml:space="preserve">Examined trends in marginal worker data over time using line charts and noted any observed seasonality or trends.</w:t>
      </w:r>
    </w:p>
    <w:p w:rsidR="00000000" w:rsidDel="00000000" w:rsidP="00000000" w:rsidRDefault="00000000" w:rsidRPr="00000000" w14:paraId="00000039">
      <w:pPr>
        <w:numPr>
          <w:ilvl w:val="0"/>
          <w:numId w:val="18"/>
        </w:numPr>
        <w:ind w:left="720" w:hanging="360"/>
        <w:rPr>
          <w:rFonts w:ascii="Poppins" w:cs="Poppins" w:eastAsia="Poppins" w:hAnsi="Poppins"/>
          <w:b w:val="1"/>
        </w:rPr>
      </w:pPr>
      <w:r w:rsidDel="00000000" w:rsidR="00000000" w:rsidRPr="00000000">
        <w:rPr>
          <w:rFonts w:ascii="Poppins" w:cs="Poppins" w:eastAsia="Poppins" w:hAnsi="Poppins"/>
          <w:b w:val="1"/>
          <w:rtl w:val="0"/>
        </w:rPr>
        <w:t xml:space="preserve">Regression Analysis:</w:t>
      </w:r>
    </w:p>
    <w:p w:rsidR="00000000" w:rsidDel="00000000" w:rsidP="00000000" w:rsidRDefault="00000000" w:rsidRPr="00000000" w14:paraId="0000003A">
      <w:pPr>
        <w:numPr>
          <w:ilvl w:val="1"/>
          <w:numId w:val="18"/>
        </w:numPr>
        <w:ind w:left="1440" w:hanging="360"/>
        <w:rPr>
          <w:rFonts w:ascii="Poppins" w:cs="Poppins" w:eastAsia="Poppins" w:hAnsi="Poppins"/>
        </w:rPr>
      </w:pPr>
      <w:r w:rsidDel="00000000" w:rsidR="00000000" w:rsidRPr="00000000">
        <w:rPr>
          <w:rFonts w:ascii="Poppins" w:cs="Poppins" w:eastAsia="Poppins" w:hAnsi="Poppins"/>
          <w:rtl w:val="0"/>
        </w:rPr>
        <w:t xml:space="preserve">Performed linear regression to identify key factors influencing the number of marginal workers in different areas. Evaluated model performance using metrics like Mean Squared Error (MSE) and R-squared.</w:t>
      </w:r>
    </w:p>
    <w:p w:rsidR="00000000" w:rsidDel="00000000" w:rsidP="00000000" w:rsidRDefault="00000000" w:rsidRPr="00000000" w14:paraId="0000003B">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3C">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3D">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3E">
      <w:pPr>
        <w:pStyle w:val="Heading2"/>
        <w:rPr/>
      </w:pPr>
      <w:bookmarkStart w:colFirst="0" w:colLast="0" w:name="_hrcd5x8sebmr" w:id="11"/>
      <w:bookmarkEnd w:id="11"/>
      <w:r w:rsidDel="00000000" w:rsidR="00000000" w:rsidRPr="00000000">
        <w:rPr>
          <w:rtl w:val="0"/>
        </w:rPr>
        <w:t xml:space="preserve">The data cleaning and processing steps:</w:t>
      </w:r>
    </w:p>
    <w:p w:rsidR="00000000" w:rsidDel="00000000" w:rsidP="00000000" w:rsidRDefault="00000000" w:rsidRPr="00000000" w14:paraId="0000003F">
      <w:pPr>
        <w:ind w:left="0" w:firstLine="0"/>
        <w:rPr>
          <w:rFonts w:ascii="Poppins" w:cs="Poppins" w:eastAsia="Poppins" w:hAnsi="Poppins"/>
          <w:b w:val="1"/>
        </w:rPr>
      </w:pPr>
      <w:r w:rsidDel="00000000" w:rsidR="00000000" w:rsidRPr="00000000">
        <w:rPr>
          <w:rFonts w:ascii="Poppins" w:cs="Poppins" w:eastAsia="Poppins" w:hAnsi="Poppins"/>
          <w:b w:val="1"/>
          <w:rtl w:val="0"/>
        </w:rPr>
        <w:t xml:space="preserve">1. </w:t>
      </w:r>
      <w:r w:rsidDel="00000000" w:rsidR="00000000" w:rsidRPr="00000000">
        <w:rPr>
          <w:rFonts w:ascii="Poppins" w:cs="Poppins" w:eastAsia="Poppins" w:hAnsi="Poppins"/>
          <w:b w:val="1"/>
          <w:rtl w:val="0"/>
        </w:rPr>
        <w:t xml:space="preserve">Data Collection:</w:t>
      </w:r>
    </w:p>
    <w:p w:rsidR="00000000" w:rsidDel="00000000" w:rsidP="00000000" w:rsidRDefault="00000000" w:rsidRPr="00000000" w14:paraId="00000040">
      <w:pPr>
        <w:ind w:left="0" w:firstLine="0"/>
        <w:rPr>
          <w:rFonts w:ascii="Poppins" w:cs="Poppins" w:eastAsia="Poppins" w:hAnsi="Poppins"/>
        </w:rPr>
      </w:pPr>
      <w:r w:rsidDel="00000000" w:rsidR="00000000" w:rsidRPr="00000000">
        <w:rPr>
          <w:rFonts w:ascii="Poppins" w:cs="Poppins" w:eastAsia="Poppins" w:hAnsi="Poppins"/>
          <w:rtl w:val="0"/>
        </w:rPr>
        <w:t xml:space="preserve">The first step is to collect the dataset, whether it's from surveys, databases, or other sources. Make sure you have a clear understanding of the data's structure and content.</w:t>
      </w:r>
    </w:p>
    <w:p w:rsidR="00000000" w:rsidDel="00000000" w:rsidP="00000000" w:rsidRDefault="00000000" w:rsidRPr="00000000" w14:paraId="00000041">
      <w:pPr>
        <w:ind w:left="0" w:firstLine="0"/>
        <w:rPr>
          <w:rFonts w:ascii="Poppins" w:cs="Poppins" w:eastAsia="Poppins" w:hAnsi="Poppins"/>
          <w:b w:val="1"/>
        </w:rPr>
      </w:pPr>
      <w:r w:rsidDel="00000000" w:rsidR="00000000" w:rsidRPr="00000000">
        <w:rPr>
          <w:rFonts w:ascii="Poppins" w:cs="Poppins" w:eastAsia="Poppins" w:hAnsi="Poppins"/>
          <w:b w:val="1"/>
          <w:rtl w:val="0"/>
        </w:rPr>
        <w:t xml:space="preserve">2. Data Inspection: </w:t>
      </w:r>
    </w:p>
    <w:p w:rsidR="00000000" w:rsidDel="00000000" w:rsidP="00000000" w:rsidRDefault="00000000" w:rsidRPr="00000000" w14:paraId="00000042">
      <w:pPr>
        <w:ind w:left="0" w:firstLine="0"/>
        <w:rPr>
          <w:rFonts w:ascii="Poppins" w:cs="Poppins" w:eastAsia="Poppins" w:hAnsi="Poppins"/>
        </w:rPr>
      </w:pPr>
      <w:r w:rsidDel="00000000" w:rsidR="00000000" w:rsidRPr="00000000">
        <w:rPr>
          <w:rFonts w:ascii="Poppins" w:cs="Poppins" w:eastAsia="Poppins" w:hAnsi="Poppins"/>
          <w:rtl w:val="0"/>
        </w:rPr>
        <w:t xml:space="preserve">Start by inspecting the dataset to get a sense of its size, structure, and the variables it contains. This can help you identify potential issues and plan your data processing strategy.</w:t>
      </w:r>
    </w:p>
    <w:p w:rsidR="00000000" w:rsidDel="00000000" w:rsidP="00000000" w:rsidRDefault="00000000" w:rsidRPr="00000000" w14:paraId="00000043">
      <w:pPr>
        <w:ind w:left="0" w:firstLine="0"/>
        <w:rPr>
          <w:rFonts w:ascii="Poppins" w:cs="Poppins" w:eastAsia="Poppins" w:hAnsi="Poppins"/>
          <w:b w:val="1"/>
        </w:rPr>
      </w:pPr>
      <w:r w:rsidDel="00000000" w:rsidR="00000000" w:rsidRPr="00000000">
        <w:rPr>
          <w:rFonts w:ascii="Poppins" w:cs="Poppins" w:eastAsia="Poppins" w:hAnsi="Poppins"/>
          <w:b w:val="1"/>
          <w:rtl w:val="0"/>
        </w:rPr>
        <w:t xml:space="preserve">3. Handling Missing Values:</w:t>
      </w:r>
    </w:p>
    <w:p w:rsidR="00000000" w:rsidDel="00000000" w:rsidP="00000000" w:rsidRDefault="00000000" w:rsidRPr="00000000" w14:paraId="00000044">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Identify missing data: Determine which variables have missing values and understand the extent of the missing data.</w:t>
      </w:r>
    </w:p>
    <w:p w:rsidR="00000000" w:rsidDel="00000000" w:rsidP="00000000" w:rsidRDefault="00000000" w:rsidRPr="00000000" w14:paraId="00000045">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Imputation: Decide how to handle missing values. Common methods include filling them in with the mean, median, or mode of the variable, or using more advanced imputation techniques like regression or interpolation.</w:t>
      </w:r>
    </w:p>
    <w:p w:rsidR="00000000" w:rsidDel="00000000" w:rsidP="00000000" w:rsidRDefault="00000000" w:rsidRPr="00000000" w14:paraId="00000046">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Consider removing rows or columns with excessive missing data if necessary.</w:t>
      </w:r>
    </w:p>
    <w:p w:rsidR="00000000" w:rsidDel="00000000" w:rsidP="00000000" w:rsidRDefault="00000000" w:rsidRPr="00000000" w14:paraId="00000047">
      <w:pPr>
        <w:ind w:left="0" w:firstLine="0"/>
        <w:rPr>
          <w:rFonts w:ascii="Poppins" w:cs="Poppins" w:eastAsia="Poppins" w:hAnsi="Poppins"/>
          <w:b w:val="1"/>
        </w:rPr>
      </w:pPr>
      <w:r w:rsidDel="00000000" w:rsidR="00000000" w:rsidRPr="00000000">
        <w:rPr>
          <w:rFonts w:ascii="Poppins" w:cs="Poppins" w:eastAsia="Poppins" w:hAnsi="Poppins"/>
          <w:b w:val="1"/>
          <w:rtl w:val="0"/>
        </w:rPr>
        <w:t xml:space="preserve">4. Outlier Detection and Handling:</w:t>
      </w:r>
    </w:p>
    <w:p w:rsidR="00000000" w:rsidDel="00000000" w:rsidP="00000000" w:rsidRDefault="00000000" w:rsidRPr="00000000" w14:paraId="00000048">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Identify outliers: Use statistical methods or visualization techniques to detect outliers that may skew the analysis.</w:t>
      </w:r>
    </w:p>
    <w:p w:rsidR="00000000" w:rsidDel="00000000" w:rsidP="00000000" w:rsidRDefault="00000000" w:rsidRPr="00000000" w14:paraId="00000049">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Decide how to handle outliers: You can choose to remove outliers, transform them, or keep them depending on the context of the analysis.</w:t>
      </w:r>
    </w:p>
    <w:p w:rsidR="00000000" w:rsidDel="00000000" w:rsidP="00000000" w:rsidRDefault="00000000" w:rsidRPr="00000000" w14:paraId="0000004A">
      <w:pPr>
        <w:ind w:left="1440" w:firstLine="0"/>
        <w:rPr>
          <w:rFonts w:ascii="Poppins" w:cs="Poppins" w:eastAsia="Poppins" w:hAnsi="Poppins"/>
        </w:rPr>
      </w:pPr>
      <w:r w:rsidDel="00000000" w:rsidR="00000000" w:rsidRPr="00000000">
        <w:rPr>
          <w:rtl w:val="0"/>
        </w:rPr>
      </w:r>
    </w:p>
    <w:p w:rsidR="00000000" w:rsidDel="00000000" w:rsidP="00000000" w:rsidRDefault="00000000" w:rsidRPr="00000000" w14:paraId="0000004B">
      <w:pPr>
        <w:ind w:left="0" w:firstLine="0"/>
        <w:rPr>
          <w:rFonts w:ascii="Poppins" w:cs="Poppins" w:eastAsia="Poppins" w:hAnsi="Poppins"/>
          <w:b w:val="1"/>
        </w:rPr>
      </w:pPr>
      <w:r w:rsidDel="00000000" w:rsidR="00000000" w:rsidRPr="00000000">
        <w:rPr>
          <w:rFonts w:ascii="Poppins" w:cs="Poppins" w:eastAsia="Poppins" w:hAnsi="Poppins"/>
          <w:b w:val="1"/>
          <w:rtl w:val="0"/>
        </w:rPr>
        <w:t xml:space="preserve">5. Data Transformation:</w:t>
      </w:r>
    </w:p>
    <w:p w:rsidR="00000000" w:rsidDel="00000000" w:rsidP="00000000" w:rsidRDefault="00000000" w:rsidRPr="00000000" w14:paraId="0000004C">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Convert data types: Ensure that variables are in the correct data type (e.g., numerical, categorical) for analysis.</w:t>
      </w:r>
    </w:p>
    <w:p w:rsidR="00000000" w:rsidDel="00000000" w:rsidP="00000000" w:rsidRDefault="00000000" w:rsidRPr="00000000" w14:paraId="0000004D">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Scaling and normalization: Depending on the analysis, you may need to scale or normalize variables to bring them to a common scale.</w:t>
      </w:r>
    </w:p>
    <w:p w:rsidR="00000000" w:rsidDel="00000000" w:rsidP="00000000" w:rsidRDefault="00000000" w:rsidRPr="00000000" w14:paraId="0000004E">
      <w:pPr>
        <w:ind w:left="0" w:firstLine="0"/>
        <w:rPr>
          <w:rFonts w:ascii="Poppins" w:cs="Poppins" w:eastAsia="Poppins" w:hAnsi="Poppins"/>
          <w:b w:val="1"/>
        </w:rPr>
      </w:pPr>
      <w:r w:rsidDel="00000000" w:rsidR="00000000" w:rsidRPr="00000000">
        <w:rPr>
          <w:rFonts w:ascii="Poppins" w:cs="Poppins" w:eastAsia="Poppins" w:hAnsi="Poppins"/>
          <w:b w:val="1"/>
          <w:rtl w:val="0"/>
        </w:rPr>
        <w:t xml:space="preserve">6. Data Encoding:</w:t>
      </w:r>
    </w:p>
    <w:p w:rsidR="00000000" w:rsidDel="00000000" w:rsidP="00000000" w:rsidRDefault="00000000" w:rsidRPr="00000000" w14:paraId="0000004F">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For categorical variables, you may need to encode them into numerical values using methods like one-hot encoding or label encoding.</w:t>
      </w:r>
    </w:p>
    <w:p w:rsidR="00000000" w:rsidDel="00000000" w:rsidP="00000000" w:rsidRDefault="00000000" w:rsidRPr="00000000" w14:paraId="00000050">
      <w:pPr>
        <w:ind w:left="0" w:firstLine="0"/>
        <w:rPr>
          <w:rFonts w:ascii="Poppins" w:cs="Poppins" w:eastAsia="Poppins" w:hAnsi="Poppins"/>
          <w:b w:val="1"/>
        </w:rPr>
      </w:pPr>
      <w:r w:rsidDel="00000000" w:rsidR="00000000" w:rsidRPr="00000000">
        <w:rPr>
          <w:rFonts w:ascii="Poppins" w:cs="Poppins" w:eastAsia="Poppins" w:hAnsi="Poppins"/>
          <w:b w:val="1"/>
          <w:rtl w:val="0"/>
        </w:rPr>
        <w:t xml:space="preserve">7. Feature Engineering:</w:t>
      </w:r>
    </w:p>
    <w:p w:rsidR="00000000" w:rsidDel="00000000" w:rsidP="00000000" w:rsidRDefault="00000000" w:rsidRPr="00000000" w14:paraId="00000051">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Create new features: Sometimes, new features are generated from existing ones to provide more meaningful information for analysis.</w:t>
      </w:r>
    </w:p>
    <w:p w:rsidR="00000000" w:rsidDel="00000000" w:rsidP="00000000" w:rsidRDefault="00000000" w:rsidRPr="00000000" w14:paraId="00000052">
      <w:pPr>
        <w:ind w:left="0" w:firstLine="0"/>
        <w:rPr>
          <w:rFonts w:ascii="Poppins" w:cs="Poppins" w:eastAsia="Poppins" w:hAnsi="Poppins"/>
          <w:b w:val="1"/>
        </w:rPr>
      </w:pPr>
      <w:r w:rsidDel="00000000" w:rsidR="00000000" w:rsidRPr="00000000">
        <w:rPr>
          <w:rFonts w:ascii="Poppins" w:cs="Poppins" w:eastAsia="Poppins" w:hAnsi="Poppins"/>
          <w:b w:val="1"/>
          <w:rtl w:val="0"/>
        </w:rPr>
        <w:t xml:space="preserve">8. Data Splitting:</w:t>
      </w:r>
    </w:p>
    <w:p w:rsidR="00000000" w:rsidDel="00000000" w:rsidP="00000000" w:rsidRDefault="00000000" w:rsidRPr="00000000" w14:paraId="00000053">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If your project involves model training, it's essential to split the data into training, validation, and test sets to evaluate and validate your model's performance.</w:t>
      </w:r>
    </w:p>
    <w:p w:rsidR="00000000" w:rsidDel="00000000" w:rsidP="00000000" w:rsidRDefault="00000000" w:rsidRPr="00000000" w14:paraId="00000054">
      <w:pPr>
        <w:ind w:left="0" w:firstLine="0"/>
        <w:rPr>
          <w:rFonts w:ascii="Poppins" w:cs="Poppins" w:eastAsia="Poppins" w:hAnsi="Poppins"/>
          <w:b w:val="1"/>
        </w:rPr>
      </w:pPr>
      <w:r w:rsidDel="00000000" w:rsidR="00000000" w:rsidRPr="00000000">
        <w:rPr>
          <w:rFonts w:ascii="Poppins" w:cs="Poppins" w:eastAsia="Poppins" w:hAnsi="Poppins"/>
          <w:b w:val="1"/>
          <w:rtl w:val="0"/>
        </w:rPr>
        <w:t xml:space="preserve">9. Data Validation:</w:t>
      </w:r>
    </w:p>
    <w:p w:rsidR="00000000" w:rsidDel="00000000" w:rsidP="00000000" w:rsidRDefault="00000000" w:rsidRPr="00000000" w14:paraId="00000055">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Check for logical inconsistencies and errors in the data. Ensure that data entries make sense and are within the expected range.</w:t>
      </w:r>
    </w:p>
    <w:p w:rsidR="00000000" w:rsidDel="00000000" w:rsidP="00000000" w:rsidRDefault="00000000" w:rsidRPr="00000000" w14:paraId="00000056">
      <w:pPr>
        <w:ind w:left="0" w:firstLine="0"/>
        <w:rPr>
          <w:rFonts w:ascii="Poppins" w:cs="Poppins" w:eastAsia="Poppins" w:hAnsi="Poppins"/>
          <w:b w:val="1"/>
        </w:rPr>
      </w:pPr>
      <w:r w:rsidDel="00000000" w:rsidR="00000000" w:rsidRPr="00000000">
        <w:rPr>
          <w:rFonts w:ascii="Poppins" w:cs="Poppins" w:eastAsia="Poppins" w:hAnsi="Poppins"/>
          <w:b w:val="1"/>
          <w:rtl w:val="0"/>
        </w:rPr>
        <w:t xml:space="preserve">10. Data Standardization and Aggregation:</w:t>
      </w:r>
    </w:p>
    <w:p w:rsidR="00000000" w:rsidDel="00000000" w:rsidP="00000000" w:rsidRDefault="00000000" w:rsidRPr="00000000" w14:paraId="00000057">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Standardize data if needed. For example, if you have data from different sources or units, ensure that all data are in a consistent format and unit of measurement.</w:t>
      </w:r>
    </w:p>
    <w:p w:rsidR="00000000" w:rsidDel="00000000" w:rsidP="00000000" w:rsidRDefault="00000000" w:rsidRPr="00000000" w14:paraId="00000058">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Aggregate data if necessary, especially for time-series or spatial data, by grouping, summing, or averaging.</w:t>
      </w:r>
    </w:p>
    <w:p w:rsidR="00000000" w:rsidDel="00000000" w:rsidP="00000000" w:rsidRDefault="00000000" w:rsidRPr="00000000" w14:paraId="00000059">
      <w:pPr>
        <w:ind w:left="0" w:firstLine="0"/>
        <w:rPr>
          <w:rFonts w:ascii="Poppins" w:cs="Poppins" w:eastAsia="Poppins" w:hAnsi="Poppins"/>
          <w:b w:val="1"/>
        </w:rPr>
      </w:pPr>
      <w:r w:rsidDel="00000000" w:rsidR="00000000" w:rsidRPr="00000000">
        <w:rPr>
          <w:rFonts w:ascii="Poppins" w:cs="Poppins" w:eastAsia="Poppins" w:hAnsi="Poppins"/>
          <w:b w:val="1"/>
          <w:rtl w:val="0"/>
        </w:rPr>
        <w:t xml:space="preserve">11. Documentation:</w:t>
      </w:r>
    </w:p>
    <w:p w:rsidR="00000000" w:rsidDel="00000000" w:rsidP="00000000" w:rsidRDefault="00000000" w:rsidRPr="00000000" w14:paraId="0000005A">
      <w:pPr>
        <w:numPr>
          <w:ilvl w:val="1"/>
          <w:numId w:val="8"/>
        </w:numPr>
        <w:ind w:left="1440" w:hanging="360"/>
        <w:rPr>
          <w:rFonts w:ascii="Poppins" w:cs="Poppins" w:eastAsia="Poppins" w:hAnsi="Poppins"/>
        </w:rPr>
      </w:pPr>
      <w:r w:rsidDel="00000000" w:rsidR="00000000" w:rsidRPr="00000000">
        <w:rPr>
          <w:rFonts w:ascii="Poppins" w:cs="Poppins" w:eastAsia="Poppins" w:hAnsi="Poppins"/>
          <w:rtl w:val="0"/>
        </w:rPr>
        <w:t xml:space="preserve">Keep detailed records of all data cleaning and processing steps, including any decisions made regarding missing data and outliers.</w:t>
      </w:r>
    </w:p>
    <w:p w:rsidR="00000000" w:rsidDel="00000000" w:rsidP="00000000" w:rsidRDefault="00000000" w:rsidRPr="00000000" w14:paraId="0000005B">
      <w:pPr>
        <w:rPr>
          <w:rFonts w:ascii="Poppins" w:cs="Poppins" w:eastAsia="Poppins" w:hAnsi="Poppins"/>
        </w:rPr>
      </w:pPr>
      <w:r w:rsidDel="00000000" w:rsidR="00000000" w:rsidRPr="00000000">
        <w:rPr>
          <w:rtl w:val="0"/>
        </w:rPr>
      </w:r>
    </w:p>
    <w:p w:rsidR="00000000" w:rsidDel="00000000" w:rsidP="00000000" w:rsidRDefault="00000000" w:rsidRPr="00000000" w14:paraId="0000005C">
      <w:pPr>
        <w:pStyle w:val="Heading2"/>
        <w:rPr/>
      </w:pPr>
      <w:bookmarkStart w:colFirst="0" w:colLast="0" w:name="_efo9tkyren6" w:id="12"/>
      <w:bookmarkEnd w:id="12"/>
      <w:r w:rsidDel="00000000" w:rsidR="00000000" w:rsidRPr="00000000">
        <w:rPr>
          <w:rtl w:val="0"/>
        </w:rPr>
        <w:t xml:space="preserve">Visualizations:</w:t>
      </w:r>
    </w:p>
    <w:p w:rsidR="00000000" w:rsidDel="00000000" w:rsidP="00000000" w:rsidRDefault="00000000" w:rsidRPr="00000000" w14:paraId="0000005D">
      <w:pPr>
        <w:rPr>
          <w:rFonts w:ascii="Poppins" w:cs="Poppins" w:eastAsia="Poppins" w:hAnsi="Poppins"/>
        </w:rPr>
      </w:pPr>
      <w:r w:rsidDel="00000000" w:rsidR="00000000" w:rsidRPr="00000000">
        <w:rPr>
          <w:rFonts w:ascii="Poppins" w:cs="Poppins" w:eastAsia="Poppins" w:hAnsi="Poppins"/>
          <w:rtl w:val="0"/>
        </w:rPr>
        <w:t xml:space="preserve">Various types of visualizations were employed, including histograms, scatterplots, correlation heatmaps, PCA plots, and line charts to present the findings effectively.</w:t>
      </w:r>
    </w:p>
    <w:p w:rsidR="00000000" w:rsidDel="00000000" w:rsidP="00000000" w:rsidRDefault="00000000" w:rsidRPr="00000000" w14:paraId="0000005E">
      <w:pPr>
        <w:rPr>
          <w:rFonts w:ascii="Poppins" w:cs="Poppins" w:eastAsia="Poppins" w:hAnsi="Poppins"/>
          <w:b w:val="1"/>
        </w:rPr>
      </w:pPr>
      <w:r w:rsidDel="00000000" w:rsidR="00000000" w:rsidRPr="00000000">
        <w:rPr>
          <w:rFonts w:ascii="Poppins" w:cs="Poppins" w:eastAsia="Poppins" w:hAnsi="Poppins"/>
          <w:b w:val="1"/>
          <w:rtl w:val="0"/>
        </w:rPr>
        <w:t xml:space="preserve">1. Age Distribution:</w:t>
      </w:r>
    </w:p>
    <w:p w:rsidR="00000000" w:rsidDel="00000000" w:rsidP="00000000" w:rsidRDefault="00000000" w:rsidRPr="00000000" w14:paraId="0000005F">
      <w:pPr>
        <w:numPr>
          <w:ilvl w:val="0"/>
          <w:numId w:val="2"/>
        </w:numPr>
        <w:ind w:left="720" w:hanging="360"/>
        <w:rPr>
          <w:rFonts w:ascii="Poppins" w:cs="Poppins" w:eastAsia="Poppins" w:hAnsi="Poppins"/>
        </w:rPr>
      </w:pPr>
      <w:r w:rsidDel="00000000" w:rsidR="00000000" w:rsidRPr="00000000">
        <w:rPr>
          <w:rFonts w:ascii="Poppins" w:cs="Poppins" w:eastAsia="Poppins" w:hAnsi="Poppins"/>
          <w:rtl w:val="0"/>
        </w:rPr>
        <w:t xml:space="preserve">A histogram and kernel density plot illustrating the age distribution of marginal workers.</w:t>
      </w:r>
    </w:p>
    <w:p w:rsidR="00000000" w:rsidDel="00000000" w:rsidP="00000000" w:rsidRDefault="00000000" w:rsidRPr="00000000" w14:paraId="00000060">
      <w:pPr>
        <w:rPr>
          <w:rFonts w:ascii="Poppins" w:cs="Poppins" w:eastAsia="Poppins" w:hAnsi="Poppins"/>
          <w:b w:val="1"/>
        </w:rPr>
      </w:pPr>
      <w:r w:rsidDel="00000000" w:rsidR="00000000" w:rsidRPr="00000000">
        <w:rPr>
          <w:rFonts w:ascii="Poppins" w:cs="Poppins" w:eastAsia="Poppins" w:hAnsi="Poppins"/>
          <w:b w:val="1"/>
          <w:rtl w:val="0"/>
        </w:rPr>
        <w:t xml:space="preserve">   2. Age vs. Industrial Category:</w:t>
      </w:r>
    </w:p>
    <w:p w:rsidR="00000000" w:rsidDel="00000000" w:rsidP="00000000" w:rsidRDefault="00000000" w:rsidRPr="00000000" w14:paraId="00000061">
      <w:pPr>
        <w:numPr>
          <w:ilvl w:val="0"/>
          <w:numId w:val="12"/>
        </w:numPr>
        <w:ind w:left="720" w:hanging="360"/>
        <w:rPr>
          <w:rFonts w:ascii="Poppins" w:cs="Poppins" w:eastAsia="Poppins" w:hAnsi="Poppins"/>
        </w:rPr>
      </w:pPr>
      <w:r w:rsidDel="00000000" w:rsidR="00000000" w:rsidRPr="00000000">
        <w:rPr>
          <w:rFonts w:ascii="Poppins" w:cs="Poppins" w:eastAsia="Poppins" w:hAnsi="Poppins"/>
          <w:rtl w:val="0"/>
        </w:rPr>
        <w:t xml:space="preserve">A scatterplot showing the employment of males and females in specific industrial categories.</w:t>
      </w:r>
    </w:p>
    <w:p w:rsidR="00000000" w:rsidDel="00000000" w:rsidP="00000000" w:rsidRDefault="00000000" w:rsidRPr="00000000" w14:paraId="00000062">
      <w:pPr>
        <w:rPr>
          <w:rFonts w:ascii="Poppins" w:cs="Poppins" w:eastAsia="Poppins" w:hAnsi="Poppins"/>
          <w:b w:val="1"/>
        </w:rPr>
      </w:pPr>
      <w:r w:rsidDel="00000000" w:rsidR="00000000" w:rsidRPr="00000000">
        <w:rPr>
          <w:rFonts w:ascii="Poppins" w:cs="Poppins" w:eastAsia="Poppins" w:hAnsi="Poppins"/>
          <w:b w:val="1"/>
          <w:rtl w:val="0"/>
        </w:rPr>
        <w:t xml:space="preserve">  3. Correlation Analysis:</w:t>
      </w:r>
    </w:p>
    <w:p w:rsidR="00000000" w:rsidDel="00000000" w:rsidP="00000000" w:rsidRDefault="00000000" w:rsidRPr="00000000" w14:paraId="00000063">
      <w:pPr>
        <w:numPr>
          <w:ilvl w:val="0"/>
          <w:numId w:val="7"/>
        </w:numPr>
        <w:ind w:left="720" w:hanging="360"/>
        <w:rPr>
          <w:rFonts w:ascii="Poppins" w:cs="Poppins" w:eastAsia="Poppins" w:hAnsi="Poppins"/>
        </w:rPr>
      </w:pPr>
      <w:r w:rsidDel="00000000" w:rsidR="00000000" w:rsidRPr="00000000">
        <w:rPr>
          <w:rFonts w:ascii="Poppins" w:cs="Poppins" w:eastAsia="Poppins" w:hAnsi="Poppins"/>
          <w:rtl w:val="0"/>
        </w:rPr>
        <w:t xml:space="preserve">A heatmap displaying correlations between different variables, highlighting relationships between age groups and industrial categories.</w:t>
      </w:r>
    </w:p>
    <w:p w:rsidR="00000000" w:rsidDel="00000000" w:rsidP="00000000" w:rsidRDefault="00000000" w:rsidRPr="00000000" w14:paraId="00000064">
      <w:pPr>
        <w:rPr>
          <w:rFonts w:ascii="Poppins" w:cs="Poppins" w:eastAsia="Poppins" w:hAnsi="Poppins"/>
          <w:b w:val="1"/>
        </w:rPr>
      </w:pPr>
      <w:r w:rsidDel="00000000" w:rsidR="00000000" w:rsidRPr="00000000">
        <w:rPr>
          <w:rFonts w:ascii="Poppins" w:cs="Poppins" w:eastAsia="Poppins" w:hAnsi="Poppins"/>
          <w:b w:val="1"/>
          <w:rtl w:val="0"/>
        </w:rPr>
        <w:t xml:space="preserve">  4. Principal Component Analysis (PCA):</w:t>
      </w:r>
    </w:p>
    <w:p w:rsidR="00000000" w:rsidDel="00000000" w:rsidP="00000000" w:rsidRDefault="00000000" w:rsidRPr="00000000" w14:paraId="00000065">
      <w:pPr>
        <w:numPr>
          <w:ilvl w:val="0"/>
          <w:numId w:val="13"/>
        </w:numPr>
        <w:ind w:left="720" w:hanging="360"/>
        <w:rPr>
          <w:rFonts w:ascii="Poppins" w:cs="Poppins" w:eastAsia="Poppins" w:hAnsi="Poppins"/>
        </w:rPr>
      </w:pPr>
      <w:r w:rsidDel="00000000" w:rsidR="00000000" w:rsidRPr="00000000">
        <w:rPr>
          <w:rFonts w:ascii="Poppins" w:cs="Poppins" w:eastAsia="Poppins" w:hAnsi="Poppins"/>
          <w:rtl w:val="0"/>
        </w:rPr>
        <w:t xml:space="preserve">Visualization of the first two principal components to understand patterns and clusters in the data.</w:t>
      </w:r>
    </w:p>
    <w:p w:rsidR="00000000" w:rsidDel="00000000" w:rsidP="00000000" w:rsidRDefault="00000000" w:rsidRPr="00000000" w14:paraId="00000066">
      <w:pPr>
        <w:rPr>
          <w:rFonts w:ascii="Poppins" w:cs="Poppins" w:eastAsia="Poppins" w:hAnsi="Poppins"/>
          <w:b w:val="1"/>
        </w:rPr>
      </w:pPr>
      <w:r w:rsidDel="00000000" w:rsidR="00000000" w:rsidRPr="00000000">
        <w:rPr>
          <w:rFonts w:ascii="Poppins" w:cs="Poppins" w:eastAsia="Poppins" w:hAnsi="Poppins"/>
          <w:b w:val="1"/>
          <w:rtl w:val="0"/>
        </w:rPr>
        <w:t xml:space="preserve">  5. Time Series Analysis:</w:t>
      </w:r>
    </w:p>
    <w:p w:rsidR="00000000" w:rsidDel="00000000" w:rsidP="00000000" w:rsidRDefault="00000000" w:rsidRPr="00000000" w14:paraId="00000067">
      <w:pPr>
        <w:numPr>
          <w:ilvl w:val="0"/>
          <w:numId w:val="11"/>
        </w:numPr>
        <w:ind w:left="720" w:hanging="360"/>
        <w:rPr>
          <w:rFonts w:ascii="Poppins" w:cs="Poppins" w:eastAsia="Poppins" w:hAnsi="Poppins"/>
        </w:rPr>
      </w:pPr>
      <w:r w:rsidDel="00000000" w:rsidR="00000000" w:rsidRPr="00000000">
        <w:rPr>
          <w:rFonts w:ascii="Poppins" w:cs="Poppins" w:eastAsia="Poppins" w:hAnsi="Poppins"/>
          <w:rtl w:val="0"/>
        </w:rPr>
        <w:t xml:space="preserve">A line chart displaying trends in marginal worker data over time</w:t>
      </w:r>
    </w:p>
    <w:p w:rsidR="00000000" w:rsidDel="00000000" w:rsidP="00000000" w:rsidRDefault="00000000" w:rsidRPr="00000000" w14:paraId="00000068">
      <w:pPr>
        <w:numPr>
          <w:ilvl w:val="0"/>
          <w:numId w:val="11"/>
        </w:numPr>
        <w:ind w:left="720" w:hanging="360"/>
        <w:rPr>
          <w:rFonts w:ascii="Poppins" w:cs="Poppins" w:eastAsia="Poppins" w:hAnsi="Poppins"/>
        </w:rPr>
      </w:pPr>
      <w:r w:rsidDel="00000000" w:rsidR="00000000" w:rsidRPr="00000000">
        <w:rPr>
          <w:rFonts w:ascii="Poppins" w:cs="Poppins" w:eastAsia="Poppins" w:hAnsi="Poppins"/>
          <w:rtl w:val="0"/>
        </w:rPr>
        <w:t xml:space="preserve">Insights into Demographic Characteristics of Marginal Workers in Tamil Nadu:</w:t>
      </w:r>
    </w:p>
    <w:p w:rsidR="00000000" w:rsidDel="00000000" w:rsidP="00000000" w:rsidRDefault="00000000" w:rsidRPr="00000000" w14:paraId="00000069">
      <w:pPr>
        <w:numPr>
          <w:ilvl w:val="0"/>
          <w:numId w:val="11"/>
        </w:numPr>
        <w:ind w:left="720" w:hanging="360"/>
        <w:rPr>
          <w:rFonts w:ascii="Poppins" w:cs="Poppins" w:eastAsia="Poppins" w:hAnsi="Poppins"/>
        </w:rPr>
      </w:pPr>
      <w:r w:rsidDel="00000000" w:rsidR="00000000" w:rsidRPr="00000000">
        <w:rPr>
          <w:rFonts w:ascii="Poppins" w:cs="Poppins" w:eastAsia="Poppins" w:hAnsi="Poppins"/>
          <w:rtl w:val="0"/>
        </w:rPr>
        <w:t xml:space="preserve">The majority of marginal workers belong to the 15-34 age group.</w:t>
      </w:r>
    </w:p>
    <w:p w:rsidR="00000000" w:rsidDel="00000000" w:rsidP="00000000" w:rsidRDefault="00000000" w:rsidRPr="00000000" w14:paraId="0000006A">
      <w:pPr>
        <w:numPr>
          <w:ilvl w:val="0"/>
          <w:numId w:val="11"/>
        </w:numPr>
        <w:ind w:left="720" w:hanging="360"/>
        <w:rPr>
          <w:rFonts w:ascii="Poppins" w:cs="Poppins" w:eastAsia="Poppins" w:hAnsi="Poppins"/>
        </w:rPr>
      </w:pPr>
      <w:r w:rsidDel="00000000" w:rsidR="00000000" w:rsidRPr="00000000">
        <w:rPr>
          <w:rFonts w:ascii="Poppins" w:cs="Poppins" w:eastAsia="Poppins" w:hAnsi="Poppins"/>
          <w:rtl w:val="0"/>
        </w:rPr>
        <w:t xml:space="preserve">Specific industrial categories are strongly associated with certain age groups.</w:t>
      </w:r>
    </w:p>
    <w:p w:rsidR="00000000" w:rsidDel="00000000" w:rsidP="00000000" w:rsidRDefault="00000000" w:rsidRPr="00000000" w14:paraId="0000006B">
      <w:pPr>
        <w:rPr>
          <w:rFonts w:ascii="Poppins" w:cs="Poppins" w:eastAsia="Poppins" w:hAnsi="Poppins"/>
          <w:b w:val="1"/>
        </w:rPr>
      </w:pPr>
      <w:r w:rsidDel="00000000" w:rsidR="00000000" w:rsidRPr="00000000">
        <w:rPr>
          <w:rFonts w:ascii="Poppins" w:cs="Poppins" w:eastAsia="Poppins" w:hAnsi="Poppins"/>
          <w:b w:val="1"/>
          <w:rtl w:val="0"/>
        </w:rPr>
        <w:t xml:space="preserve">6. Correlation analysis reveals significant relationships between age groups and industrial categories.</w:t>
      </w:r>
    </w:p>
    <w:p w:rsidR="00000000" w:rsidDel="00000000" w:rsidP="00000000" w:rsidRDefault="00000000" w:rsidRPr="00000000" w14:paraId="0000006C">
      <w:pPr>
        <w:numPr>
          <w:ilvl w:val="0"/>
          <w:numId w:val="14"/>
        </w:numPr>
        <w:ind w:left="720" w:hanging="360"/>
        <w:rPr>
          <w:rFonts w:ascii="Poppins" w:cs="Poppins" w:eastAsia="Poppins" w:hAnsi="Poppins"/>
        </w:rPr>
      </w:pPr>
      <w:r w:rsidDel="00000000" w:rsidR="00000000" w:rsidRPr="00000000">
        <w:rPr>
          <w:rFonts w:ascii="Poppins" w:cs="Poppins" w:eastAsia="Poppins" w:hAnsi="Poppins"/>
          <w:rtl w:val="0"/>
        </w:rPr>
        <w:t xml:space="preserve">PCA analysis uncovers patterns and clusters among variables.</w:t>
      </w:r>
    </w:p>
    <w:p w:rsidR="00000000" w:rsidDel="00000000" w:rsidP="00000000" w:rsidRDefault="00000000" w:rsidRPr="00000000" w14:paraId="0000006D">
      <w:pPr>
        <w:numPr>
          <w:ilvl w:val="0"/>
          <w:numId w:val="16"/>
        </w:numPr>
        <w:ind w:left="720" w:hanging="360"/>
        <w:rPr>
          <w:rFonts w:ascii="Poppins" w:cs="Poppins" w:eastAsia="Poppins" w:hAnsi="Poppins"/>
        </w:rPr>
      </w:pPr>
      <w:r w:rsidDel="00000000" w:rsidR="00000000" w:rsidRPr="00000000">
        <w:rPr>
          <w:rFonts w:ascii="Poppins" w:cs="Poppins" w:eastAsia="Poppins" w:hAnsi="Poppins"/>
          <w:rtl w:val="0"/>
        </w:rPr>
        <w:t xml:space="preserve">Time series analysis (if applicable) provides insights into temporal trends.</w:t>
      </w:r>
    </w:p>
    <w:p w:rsidR="00000000" w:rsidDel="00000000" w:rsidP="00000000" w:rsidRDefault="00000000" w:rsidRPr="00000000" w14:paraId="0000006E">
      <w:pPr>
        <w:numPr>
          <w:ilvl w:val="0"/>
          <w:numId w:val="16"/>
        </w:numPr>
        <w:ind w:left="720" w:hanging="360"/>
        <w:rPr>
          <w:rFonts w:ascii="Poppins" w:cs="Poppins" w:eastAsia="Poppins" w:hAnsi="Poppins"/>
        </w:rPr>
      </w:pPr>
      <w:r w:rsidDel="00000000" w:rsidR="00000000" w:rsidRPr="00000000">
        <w:rPr>
          <w:rFonts w:ascii="Poppins" w:cs="Poppins" w:eastAsia="Poppins" w:hAnsi="Poppins"/>
          <w:rtl w:val="0"/>
        </w:rPr>
        <w:t xml:space="preserve">Regression analysis helps predict the number of marginal workers based on key factors.</w:t>
      </w:r>
    </w:p>
    <w:p w:rsidR="00000000" w:rsidDel="00000000" w:rsidP="00000000" w:rsidRDefault="00000000" w:rsidRPr="00000000" w14:paraId="0000006F">
      <w:pPr>
        <w:rPr>
          <w:rFonts w:ascii="Poppins" w:cs="Poppins" w:eastAsia="Poppins" w:hAnsi="Poppins"/>
        </w:rPr>
      </w:pPr>
      <w:r w:rsidDel="00000000" w:rsidR="00000000" w:rsidRPr="00000000">
        <w:rPr>
          <w:rtl w:val="0"/>
        </w:rPr>
      </w:r>
    </w:p>
    <w:p w:rsidR="00000000" w:rsidDel="00000000" w:rsidP="00000000" w:rsidRDefault="00000000" w:rsidRPr="00000000" w14:paraId="00000070">
      <w:pPr>
        <w:pStyle w:val="Heading2"/>
        <w:ind w:left="-360" w:firstLine="0"/>
        <w:rPr>
          <w:rFonts w:ascii="Poppins" w:cs="Poppins" w:eastAsia="Poppins" w:hAnsi="Poppins"/>
        </w:rPr>
      </w:pPr>
      <w:bookmarkStart w:colFirst="0" w:colLast="0" w:name="_bokq9ua4gevx" w:id="13"/>
      <w:bookmarkEnd w:id="13"/>
      <w:r w:rsidDel="00000000" w:rsidR="00000000" w:rsidRPr="00000000">
        <w:rPr>
          <w:rFonts w:ascii="Poppins" w:cs="Poppins" w:eastAsia="Poppins" w:hAnsi="Poppins"/>
          <w:rtl w:val="0"/>
        </w:rPr>
        <w:t xml:space="preserve">Datasource:</w:t>
      </w:r>
    </w:p>
    <w:p w:rsidR="00000000" w:rsidDel="00000000" w:rsidP="00000000" w:rsidRDefault="00000000" w:rsidRPr="00000000" w14:paraId="00000071">
      <w:pPr>
        <w:pStyle w:val="Heading3"/>
        <w:ind w:left="-360" w:firstLine="0"/>
        <w:rPr>
          <w:rFonts w:ascii="Poppins" w:cs="Poppins" w:eastAsia="Poppins" w:hAnsi="Poppins"/>
        </w:rPr>
      </w:pPr>
      <w:bookmarkStart w:colFirst="0" w:colLast="0" w:name="_2toeck6ebxna" w:id="14"/>
      <w:bookmarkEnd w:id="14"/>
      <w:r w:rsidDel="00000000" w:rsidR="00000000" w:rsidRPr="00000000">
        <w:rPr>
          <w:rFonts w:ascii="Poppins" w:cs="Poppins" w:eastAsia="Poppins" w:hAnsi="Poppins"/>
          <w:color w:val="313131"/>
          <w:rtl w:val="0"/>
        </w:rPr>
        <w:t xml:space="preserve">Dataset Link: </w:t>
      </w:r>
      <w:hyperlink r:id="rId7">
        <w:r w:rsidDel="00000000" w:rsidR="00000000" w:rsidRPr="00000000">
          <w:rPr>
            <w:rFonts w:ascii="Poppins" w:cs="Poppins" w:eastAsia="Poppins" w:hAnsi="Poppins"/>
            <w:color w:val="0075b4"/>
            <w:u w:val="single"/>
            <w:rtl w:val="0"/>
          </w:rPr>
          <w:t xml:space="preserve">https://tn.data.gov.in/resource/marginal-workers-classified-age-industrial-category-and-sex-scheduled-caste-2011-tamil</w:t>
        </w:r>
      </w:hyperlink>
      <w:r w:rsidDel="00000000" w:rsidR="00000000" w:rsidRPr="00000000">
        <w:rPr>
          <w:rtl w:val="0"/>
        </w:rPr>
      </w:r>
    </w:p>
    <w:p w:rsidR="00000000" w:rsidDel="00000000" w:rsidP="00000000" w:rsidRDefault="00000000" w:rsidRPr="00000000" w14:paraId="00000072">
      <w:pPr>
        <w:widowControl w:val="0"/>
        <w:spacing w:before="400.885009765625" w:line="240" w:lineRule="auto"/>
        <w:ind w:left="-180" w:hanging="18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73">
      <w:pPr>
        <w:widowControl w:val="0"/>
        <w:spacing w:before="493.2598876953125"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74">
      <w:pPr>
        <w:widowControl w:val="0"/>
        <w:spacing w:before="493.2598876953125"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75">
      <w:pPr>
        <w:widowControl w:val="0"/>
        <w:spacing w:before="493.2598876953125"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76">
      <w:pPr>
        <w:widowControl w:val="0"/>
        <w:spacing w:before="493.2598876953125"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77">
      <w:pPr>
        <w:widowControl w:val="0"/>
        <w:spacing w:before="493.2598876953125"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78">
      <w:pPr>
        <w:pStyle w:val="Heading2"/>
        <w:widowControl w:val="0"/>
        <w:spacing w:before="493.2598876953125" w:line="240" w:lineRule="auto"/>
        <w:ind w:left="11.660003662109375" w:firstLine="0"/>
        <w:rPr/>
      </w:pPr>
      <w:bookmarkStart w:colFirst="0" w:colLast="0" w:name="_ksmyqmkwwvke" w:id="15"/>
      <w:bookmarkEnd w:id="15"/>
      <w:r w:rsidDel="00000000" w:rsidR="00000000" w:rsidRPr="00000000">
        <w:rPr>
          <w:rtl w:val="0"/>
        </w:rPr>
        <w:t xml:space="preserve">Some Basic Visualization &amp; Data preprocessing</w:t>
      </w:r>
    </w:p>
    <w:p w:rsidR="00000000" w:rsidDel="00000000" w:rsidP="00000000" w:rsidRDefault="00000000" w:rsidRPr="00000000" w14:paraId="00000079">
      <w:pPr>
        <w:widowControl w:val="0"/>
        <w:spacing w:before="493.2598876953125" w:line="240" w:lineRule="auto"/>
        <w:ind w:left="11.660003662109375" w:firstLine="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Bar Charts </w:t>
      </w:r>
    </w:p>
    <w:p w:rsidR="00000000" w:rsidDel="00000000" w:rsidP="00000000" w:rsidRDefault="00000000" w:rsidRPr="00000000" w14:paraId="0000007A">
      <w:pPr>
        <w:widowControl w:val="0"/>
        <w:spacing w:before="493.2598876953125" w:line="340.7727241516113" w:lineRule="auto"/>
        <w:ind w:left="7.480010986328125" w:right="241.829833984375" w:hanging="1.97998046875"/>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 better understand the distribution of marginal workers, bar charts have been generated for selected variables. The bar charts visually represent the frequency of individuals in different categories. Examples of variables visualized include age groups, industrial categories, and gender distribution.</w:t>
      </w:r>
    </w:p>
    <w:p w:rsidR="00000000" w:rsidDel="00000000" w:rsidP="00000000" w:rsidRDefault="00000000" w:rsidRPr="00000000" w14:paraId="0000007B">
      <w:pPr>
        <w:widowControl w:val="0"/>
        <w:spacing w:before="0" w:line="213.89203548431396" w:lineRule="auto"/>
        <w:ind w:left="14.96002197265625" w:firstLine="13.05999755859375"/>
        <w:rPr>
          <w:rFonts w:ascii="Poppins" w:cs="Poppins" w:eastAsia="Poppins" w:hAnsi="Poppins"/>
          <w:sz w:val="24"/>
          <w:szCs w:val="24"/>
        </w:rPr>
      </w:pPr>
      <w:r w:rsidDel="00000000" w:rsidR="00000000" w:rsidRPr="00000000">
        <w:rPr>
          <w:rFonts w:ascii="Poppins" w:cs="Poppins" w:eastAsia="Poppins" w:hAnsi="Poppins"/>
          <w:sz w:val="24"/>
          <w:szCs w:val="24"/>
        </w:rPr>
        <w:drawing>
          <wp:inline distB="19050" distT="19050" distL="19050" distR="19050">
            <wp:extent cx="5943599" cy="1419225"/>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599" cy="1419225"/>
                    </a:xfrm>
                    <a:prstGeom prst="rect"/>
                    <a:ln/>
                  </pic:spPr>
                </pic:pic>
              </a:graphicData>
            </a:graphic>
          </wp:inline>
        </w:drawing>
      </w:r>
      <w:r w:rsidDel="00000000" w:rsidR="00000000" w:rsidRPr="00000000">
        <w:rPr>
          <w:rFonts w:ascii="Poppins" w:cs="Poppins" w:eastAsia="Poppins" w:hAnsi="Poppins"/>
          <w:sz w:val="24"/>
          <w:szCs w:val="24"/>
          <w:rtl w:val="0"/>
        </w:rPr>
        <w:t xml:space="preserve">Figure 1: Bar chart illustrating the distribution of workers across age groups. </w:t>
      </w:r>
    </w:p>
    <w:p w:rsidR="00000000" w:rsidDel="00000000" w:rsidP="00000000" w:rsidRDefault="00000000" w:rsidRPr="00000000" w14:paraId="0000007C">
      <w:pPr>
        <w:widowControl w:val="0"/>
        <w:spacing w:before="399.88525390625" w:line="240" w:lineRule="auto"/>
        <w:ind w:left="5.2799987792968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7D">
      <w:pPr>
        <w:widowControl w:val="0"/>
        <w:spacing w:before="399.88525390625" w:line="240" w:lineRule="auto"/>
        <w:ind w:left="5.2799987792968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7E">
      <w:pPr>
        <w:widowControl w:val="0"/>
        <w:spacing w:before="399.88525390625" w:line="240" w:lineRule="auto"/>
        <w:ind w:left="5.2799987792968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7F">
      <w:pPr>
        <w:widowControl w:val="0"/>
        <w:spacing w:before="399.88525390625" w:line="240" w:lineRule="auto"/>
        <w:ind w:left="5.2799987792968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80">
      <w:pPr>
        <w:widowControl w:val="0"/>
        <w:spacing w:before="399.88525390625" w:line="240" w:lineRule="auto"/>
        <w:ind w:left="5.2799987792968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81">
      <w:pPr>
        <w:widowControl w:val="0"/>
        <w:spacing w:before="399.88525390625" w:line="240" w:lineRule="auto"/>
        <w:ind w:left="5.2799987792968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82">
      <w:pPr>
        <w:widowControl w:val="0"/>
        <w:spacing w:before="399.88525390625" w:line="240" w:lineRule="auto"/>
        <w:ind w:left="5.2799987792968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83">
      <w:pPr>
        <w:widowControl w:val="0"/>
        <w:spacing w:before="399.88525390625" w:line="240" w:lineRule="auto"/>
        <w:ind w:left="5.279998779296875" w:firstLine="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Correlation Heatmap </w:t>
      </w:r>
    </w:p>
    <w:p w:rsidR="00000000" w:rsidDel="00000000" w:rsidP="00000000" w:rsidRDefault="00000000" w:rsidRPr="00000000" w14:paraId="00000084">
      <w:pPr>
        <w:widowControl w:val="0"/>
        <w:spacing w:before="493.260498046875" w:line="340.7727241516113" w:lineRule="auto"/>
        <w:ind w:left="7.480010986328125" w:right="172.80517578125" w:hanging="2.20001220703125"/>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 correlation heatmap has been created to identify potential relationships between different variables in the dataset. This heatmap provides insights into the interdependence of various factors, aiding in a more nuanced analysis. </w:t>
      </w:r>
    </w:p>
    <w:p w:rsidR="00000000" w:rsidDel="00000000" w:rsidP="00000000" w:rsidRDefault="00000000" w:rsidRPr="00000000" w14:paraId="00000085">
      <w:pPr>
        <w:widowControl w:val="0"/>
        <w:spacing w:before="439.68505859375" w:line="209.73309516906738" w:lineRule="auto"/>
        <w:ind w:left="731.73583984375" w:right="705.025634765625" w:firstLine="0"/>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9050" distT="19050" distL="19050" distR="19050">
            <wp:extent cx="5000625" cy="38862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000625" cy="3886200"/>
                    </a:xfrm>
                    <a:prstGeom prst="rect"/>
                    <a:ln/>
                  </pic:spPr>
                </pic:pic>
              </a:graphicData>
            </a:graphic>
          </wp:inline>
        </w:drawing>
      </w:r>
      <w:r w:rsidDel="00000000" w:rsidR="00000000" w:rsidRPr="00000000">
        <w:rPr>
          <w:rFonts w:ascii="Poppins" w:cs="Poppins" w:eastAsia="Poppins" w:hAnsi="Poppins"/>
          <w:sz w:val="24"/>
          <w:szCs w:val="24"/>
          <w:rtl w:val="0"/>
        </w:rPr>
        <w:t xml:space="preserve">Figure 2: Correlation heatmap displaying relationships between different demographic variables.</w:t>
      </w:r>
    </w:p>
    <w:p w:rsidR="00000000" w:rsidDel="00000000" w:rsidP="00000000" w:rsidRDefault="00000000" w:rsidRPr="00000000" w14:paraId="00000086">
      <w:pPr>
        <w:widowControl w:val="0"/>
        <w:spacing w:before="0"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87">
      <w:pPr>
        <w:widowControl w:val="0"/>
        <w:spacing w:before="0"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88">
      <w:pPr>
        <w:widowControl w:val="0"/>
        <w:spacing w:before="0"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89">
      <w:pPr>
        <w:widowControl w:val="0"/>
        <w:spacing w:before="0"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8A">
      <w:pPr>
        <w:widowControl w:val="0"/>
        <w:spacing w:before="0"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8B">
      <w:pPr>
        <w:widowControl w:val="0"/>
        <w:spacing w:before="0"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8C">
      <w:pPr>
        <w:widowControl w:val="0"/>
        <w:spacing w:before="0"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8D">
      <w:pPr>
        <w:widowControl w:val="0"/>
        <w:spacing w:before="0"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8E">
      <w:pPr>
        <w:widowControl w:val="0"/>
        <w:spacing w:before="0" w:line="240" w:lineRule="auto"/>
        <w:ind w:left="11.660003662109375"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8F">
      <w:pPr>
        <w:widowControl w:val="0"/>
        <w:spacing w:before="0" w:line="240" w:lineRule="auto"/>
        <w:ind w:left="11.660003662109375" w:firstLine="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Key Findings on this analysis</w:t>
      </w:r>
    </w:p>
    <w:p w:rsidR="00000000" w:rsidDel="00000000" w:rsidP="00000000" w:rsidRDefault="00000000" w:rsidRPr="00000000" w14:paraId="00000090">
      <w:pPr>
        <w:widowControl w:val="0"/>
        <w:spacing w:before="493.260498046875" w:line="240" w:lineRule="auto"/>
        <w:ind w:left="6.3800048828125" w:firstLine="0"/>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1. </w:t>
      </w:r>
      <w:r w:rsidDel="00000000" w:rsidR="00000000" w:rsidRPr="00000000">
        <w:rPr>
          <w:rFonts w:ascii="Poppins" w:cs="Poppins" w:eastAsia="Poppins" w:hAnsi="Poppins"/>
          <w:b w:val="1"/>
          <w:sz w:val="24"/>
          <w:szCs w:val="24"/>
          <w:rtl w:val="0"/>
        </w:rPr>
        <w:t xml:space="preserve">Age Distribution: </w:t>
      </w:r>
    </w:p>
    <w:p w:rsidR="00000000" w:rsidDel="00000000" w:rsidP="00000000" w:rsidRDefault="00000000" w:rsidRPr="00000000" w14:paraId="00000091">
      <w:pPr>
        <w:widowControl w:val="0"/>
        <w:spacing w:before="118.260498046875" w:line="340.7727241516113" w:lineRule="auto"/>
        <w:ind w:left="186.87576293945312" w:right="330.15625"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The age group `15-34` has the highest representation among marginal workers. - Many workers fall into the `60+` age category. </w:t>
      </w:r>
    </w:p>
    <w:p w:rsidR="00000000" w:rsidDel="00000000" w:rsidP="00000000" w:rsidRDefault="00000000" w:rsidRPr="00000000" w14:paraId="00000092">
      <w:pPr>
        <w:widowControl w:val="0"/>
        <w:spacing w:before="400.885009765625" w:line="240" w:lineRule="auto"/>
        <w:ind w:left="9.239959716796875" w:firstLine="0"/>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2. </w:t>
      </w:r>
      <w:r w:rsidDel="00000000" w:rsidR="00000000" w:rsidRPr="00000000">
        <w:rPr>
          <w:rFonts w:ascii="Poppins" w:cs="Poppins" w:eastAsia="Poppins" w:hAnsi="Poppins"/>
          <w:b w:val="1"/>
          <w:sz w:val="24"/>
          <w:szCs w:val="24"/>
          <w:rtl w:val="0"/>
        </w:rPr>
        <w:t xml:space="preserve">Industrial Categories: </w:t>
      </w:r>
    </w:p>
    <w:p w:rsidR="00000000" w:rsidDel="00000000" w:rsidP="00000000" w:rsidRDefault="00000000" w:rsidRPr="00000000" w14:paraId="00000093">
      <w:pPr>
        <w:widowControl w:val="0"/>
        <w:spacing w:before="118.260498046875" w:line="340.7727241516113" w:lineRule="auto"/>
        <w:ind w:left="14.96002197265625" w:right="641.954345703125" w:firstLine="171.91574096679688"/>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The dataset covers a wide range of industrial categories, from agriculture to non-HHI activities. </w:t>
      </w:r>
    </w:p>
    <w:p w:rsidR="00000000" w:rsidDel="00000000" w:rsidP="00000000" w:rsidRDefault="00000000" w:rsidRPr="00000000" w14:paraId="00000094">
      <w:pPr>
        <w:widowControl w:val="0"/>
        <w:spacing w:before="25.885009765625" w:line="340.7727241516113" w:lineRule="auto"/>
        <w:ind w:left="0.66009521484375" w:right="910.5975341796875" w:firstLine="186.21566772460938"/>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Analysis reveals the prevalence of workers in specific industries, providing valuable insights into the economic landscape. </w:t>
      </w:r>
    </w:p>
    <w:p w:rsidR="00000000" w:rsidDel="00000000" w:rsidP="00000000" w:rsidRDefault="00000000" w:rsidRPr="00000000" w14:paraId="00000095">
      <w:pPr>
        <w:widowControl w:val="0"/>
        <w:spacing w:before="400.885009765625" w:line="240" w:lineRule="auto"/>
        <w:ind w:left="8.800048828125" w:firstLine="0"/>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3. </w:t>
      </w:r>
      <w:r w:rsidDel="00000000" w:rsidR="00000000" w:rsidRPr="00000000">
        <w:rPr>
          <w:rFonts w:ascii="Poppins" w:cs="Poppins" w:eastAsia="Poppins" w:hAnsi="Poppins"/>
          <w:b w:val="1"/>
          <w:sz w:val="24"/>
          <w:szCs w:val="24"/>
          <w:rtl w:val="0"/>
        </w:rPr>
        <w:t xml:space="preserve">Gender Analysis: </w:t>
      </w:r>
    </w:p>
    <w:p w:rsidR="00000000" w:rsidDel="00000000" w:rsidP="00000000" w:rsidRDefault="00000000" w:rsidRPr="00000000" w14:paraId="00000096">
      <w:pPr>
        <w:widowControl w:val="0"/>
        <w:spacing w:before="118.2598876953125" w:line="340.7727241516113" w:lineRule="auto"/>
        <w:ind w:left="7.480010986328125" w:right="929.3896484375" w:firstLine="179.395751953125"/>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The gender distribution among marginal workers shows variations across different age groups and industrial categories. </w:t>
      </w:r>
    </w:p>
    <w:p w:rsidR="00000000" w:rsidDel="00000000" w:rsidP="00000000" w:rsidRDefault="00000000" w:rsidRPr="00000000" w14:paraId="00000097">
      <w:pPr>
        <w:widowControl w:val="0"/>
        <w:spacing w:before="25.885009765625" w:line="340.7727241516113" w:lineRule="auto"/>
        <w:ind w:left="7.480010986328125" w:right="926.5850830078125" w:firstLine="179.395751953125"/>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Further exploration of gender-specific trends is recommended for a more detailed understanding. </w:t>
      </w:r>
    </w:p>
    <w:p w:rsidR="00000000" w:rsidDel="00000000" w:rsidP="00000000" w:rsidRDefault="00000000" w:rsidRPr="00000000" w14:paraId="00000098">
      <w:pPr>
        <w:widowControl w:val="0"/>
        <w:spacing w:before="400.885009765625" w:line="240" w:lineRule="auto"/>
        <w:ind w:left="5.279998779296875" w:firstLine="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Conclusion of the basic analysis:</w:t>
      </w:r>
    </w:p>
    <w:p w:rsidR="00000000" w:rsidDel="00000000" w:rsidP="00000000" w:rsidRDefault="00000000" w:rsidRPr="00000000" w14:paraId="00000099">
      <w:pPr>
        <w:widowControl w:val="0"/>
        <w:spacing w:before="493.2598876953125" w:line="340.7727241516113" w:lineRule="auto"/>
        <w:ind w:left="5.500030517578125" w:right="361.75048828125" w:hanging="1.97998046875"/>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This analysis offers a comprehensive view of marginal workers in Tamil Nadu, emphasising age, industrial categories, and gender distribution. The visualizations provided enhance the interpretability of the dataset, facilitating a deeper understanding of the socioeconomic landscape. Further exploration and targeted analyses are recommended to derive actionable insights for policymakers and researchers.</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after="0" w:before="0" w:lineRule="auto"/>
        <w:rPr>
          <w:rFonts w:ascii="Poppins" w:cs="Poppins" w:eastAsia="Poppins" w:hAnsi="Poppins"/>
          <w:color w:val="666666"/>
          <w:sz w:val="24"/>
          <w:szCs w:val="24"/>
        </w:rPr>
      </w:pPr>
      <w:r w:rsidDel="00000000" w:rsidR="00000000" w:rsidRPr="00000000">
        <w:rPr>
          <w:rtl w:val="0"/>
        </w:rPr>
      </w:r>
    </w:p>
    <w:p w:rsidR="00000000" w:rsidDel="00000000" w:rsidP="00000000" w:rsidRDefault="00000000" w:rsidRPr="00000000" w14:paraId="0000009B">
      <w:pPr>
        <w:pStyle w:val="Heading3"/>
        <w:rPr>
          <w:rFonts w:ascii="Poppins" w:cs="Poppins" w:eastAsia="Poppins" w:hAnsi="Poppins"/>
          <w:b w:val="1"/>
          <w:sz w:val="24"/>
          <w:szCs w:val="24"/>
        </w:rPr>
      </w:pPr>
      <w:bookmarkStart w:colFirst="0" w:colLast="0" w:name="_2wlw6q3lcaw7" w:id="16"/>
      <w:bookmarkEnd w:id="16"/>
      <w:r w:rsidDel="00000000" w:rsidR="00000000" w:rsidRPr="00000000">
        <w:rPr>
          <w:rtl w:val="0"/>
        </w:rPr>
      </w:r>
    </w:p>
    <w:p w:rsidR="00000000" w:rsidDel="00000000" w:rsidP="00000000" w:rsidRDefault="00000000" w:rsidRPr="00000000" w14:paraId="0000009C">
      <w:pPr>
        <w:pStyle w:val="Heading3"/>
        <w:rPr>
          <w:rFonts w:ascii="Poppins" w:cs="Poppins" w:eastAsia="Poppins" w:hAnsi="Poppins"/>
          <w:b w:val="1"/>
          <w:sz w:val="24"/>
          <w:szCs w:val="24"/>
        </w:rPr>
      </w:pPr>
      <w:bookmarkStart w:colFirst="0" w:colLast="0" w:name="_nq2bf4wroopo" w:id="17"/>
      <w:bookmarkEnd w:id="17"/>
      <w:r w:rsidDel="00000000" w:rsidR="00000000" w:rsidRPr="00000000">
        <w:rPr>
          <w:rFonts w:ascii="Poppins" w:cs="Poppins" w:eastAsia="Poppins" w:hAnsi="Poppins"/>
          <w:b w:val="1"/>
          <w:sz w:val="24"/>
          <w:szCs w:val="24"/>
          <w:rtl w:val="0"/>
        </w:rPr>
        <w:t xml:space="preserve">Executive Summary:</w:t>
      </w:r>
    </w:p>
    <w:p w:rsidR="00000000" w:rsidDel="00000000" w:rsidP="00000000" w:rsidRDefault="00000000" w:rsidRPr="00000000" w14:paraId="0000009D">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E">
      <w:pPr>
        <w:spacing w:before="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This project aims to analyze the demographic characteristics of marginal workers in Tamil Nadu. The analysis covers aspects related to age, industrial categories, and gender. The project utilized various data analysis and visualization techniques to gain insights into the socioeconomic status of marginal workers.</w:t>
      </w:r>
    </w:p>
    <w:p w:rsidR="00000000" w:rsidDel="00000000" w:rsidP="00000000" w:rsidRDefault="00000000" w:rsidRPr="00000000" w14:paraId="0000009F">
      <w:pPr>
        <w:spacing w:before="0" w:lineRule="auto"/>
        <w:rPr>
          <w:rFonts w:ascii="Poppins" w:cs="Poppins" w:eastAsia="Poppins" w:hAnsi="Poppins"/>
          <w:color w:val="666666"/>
          <w:sz w:val="24"/>
          <w:szCs w:val="24"/>
        </w:rPr>
      </w:pPr>
      <w:r w:rsidDel="00000000" w:rsidR="00000000" w:rsidRPr="00000000">
        <w:rPr>
          <w:rtl w:val="0"/>
        </w:rPr>
      </w:r>
    </w:p>
    <w:p w:rsidR="00000000" w:rsidDel="00000000" w:rsidP="00000000" w:rsidRDefault="00000000" w:rsidRPr="00000000" w14:paraId="000000A0">
      <w:pPr>
        <w:pStyle w:val="Heading1"/>
        <w:spacing w:before="0" w:lineRule="auto"/>
        <w:rPr>
          <w:rFonts w:ascii="Poppins" w:cs="Poppins" w:eastAsia="Poppins" w:hAnsi="Poppins"/>
          <w:color w:val="000000"/>
          <w:sz w:val="24"/>
          <w:szCs w:val="24"/>
        </w:rPr>
      </w:pPr>
      <w:bookmarkStart w:colFirst="0" w:colLast="0" w:name="_dslzniwggkzl" w:id="18"/>
      <w:bookmarkEnd w:id="18"/>
      <w:r w:rsidDel="00000000" w:rsidR="00000000" w:rsidRPr="00000000">
        <w:rPr>
          <w:rFonts w:ascii="Poppins" w:cs="Poppins" w:eastAsia="Poppins" w:hAnsi="Poppins"/>
          <w:color w:val="000000"/>
          <w:sz w:val="24"/>
          <w:szCs w:val="24"/>
          <w:rtl w:val="0"/>
        </w:rPr>
        <w:t xml:space="preserve">Data Overview</w:t>
      </w:r>
    </w:p>
    <w:p w:rsidR="00000000" w:rsidDel="00000000" w:rsidP="00000000" w:rsidRDefault="00000000" w:rsidRPr="00000000" w14:paraId="000000A1">
      <w:pPr>
        <w:spacing w:before="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dataset used for this analysis contains information about marginal workers in Tamil Nadu, including age groups, gender, and industrial categories. It is a comprehensive dataset with 69 columns.</w:t>
      </w:r>
    </w:p>
    <w:p w:rsidR="00000000" w:rsidDel="00000000" w:rsidP="00000000" w:rsidRDefault="00000000" w:rsidRPr="00000000" w14:paraId="000000A2">
      <w:pPr>
        <w:spacing w:before="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A3">
      <w:pPr>
        <w:numPr>
          <w:ilvl w:val="0"/>
          <w:numId w:val="15"/>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Data Source: </w:t>
      </w:r>
      <w:hyperlink r:id="rId10">
        <w:r w:rsidDel="00000000" w:rsidR="00000000" w:rsidRPr="00000000">
          <w:rPr>
            <w:rFonts w:ascii="Poppins" w:cs="Poppins" w:eastAsia="Poppins" w:hAnsi="Poppins"/>
            <w:color w:val="0075b4"/>
            <w:sz w:val="24"/>
            <w:szCs w:val="24"/>
            <w:u w:val="single"/>
            <w:rtl w:val="0"/>
          </w:rPr>
          <w:t xml:space="preserve">https://tn.data.gov.in/resource/marginal-workers-classified-age-industrial-category-and-sex-scheduled-caste-2011-tamil</w:t>
        </w:r>
      </w:hyperlink>
      <w:r w:rsidDel="00000000" w:rsidR="00000000" w:rsidRPr="00000000">
        <w:rPr>
          <w:rtl w:val="0"/>
        </w:rPr>
      </w:r>
    </w:p>
    <w:p w:rsidR="00000000" w:rsidDel="00000000" w:rsidP="00000000" w:rsidRDefault="00000000" w:rsidRPr="00000000" w14:paraId="000000A4">
      <w:pPr>
        <w:spacing w:before="0" w:lineRule="auto"/>
        <w:ind w:left="0" w:firstLine="0"/>
        <w:rPr>
          <w:rFonts w:ascii="Poppins" w:cs="Poppins" w:eastAsia="Poppins" w:hAnsi="Poppins"/>
          <w:color w:val="666666"/>
          <w:sz w:val="24"/>
          <w:szCs w:val="24"/>
        </w:rPr>
      </w:pPr>
      <w:r w:rsidDel="00000000" w:rsidR="00000000" w:rsidRPr="00000000">
        <w:rPr>
          <w:rtl w:val="0"/>
        </w:rPr>
      </w:r>
    </w:p>
    <w:p w:rsidR="00000000" w:rsidDel="00000000" w:rsidP="00000000" w:rsidRDefault="00000000" w:rsidRPr="00000000" w14:paraId="000000A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rFonts w:ascii="Poppins" w:cs="Poppins" w:eastAsia="Poppins" w:hAnsi="Poppins"/>
          <w:color w:val="666666"/>
          <w:sz w:val="24"/>
          <w:szCs w:val="24"/>
        </w:rPr>
      </w:pPr>
      <w:bookmarkStart w:colFirst="0" w:colLast="0" w:name="_zhxbo24sb0cx" w:id="19"/>
      <w:bookmarkEnd w:id="19"/>
      <w:r w:rsidDel="00000000" w:rsidR="00000000" w:rsidRPr="00000000">
        <w:rPr>
          <w:rFonts w:ascii="Poppins" w:cs="Poppins" w:eastAsia="Poppins" w:hAnsi="Poppins"/>
          <w:color w:val="000000"/>
          <w:sz w:val="24"/>
          <w:szCs w:val="24"/>
          <w:rtl w:val="0"/>
        </w:rPr>
        <w:t xml:space="preserve">Data Preparation</w:t>
      </w:r>
      <w:r w:rsidDel="00000000" w:rsidR="00000000" w:rsidRPr="00000000">
        <w:rPr>
          <w:rtl w:val="0"/>
        </w:rPr>
      </w:r>
    </w:p>
    <w:p w:rsidR="00000000" w:rsidDel="00000000" w:rsidP="00000000" w:rsidRDefault="00000000" w:rsidRPr="00000000" w14:paraId="000000A6">
      <w:pPr>
        <w:numPr>
          <w:ilvl w:val="0"/>
          <w:numId w:val="3"/>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Data cleaning: Missing values and outliers were removed to ensure data accuracy.</w:t>
      </w:r>
    </w:p>
    <w:p w:rsidR="00000000" w:rsidDel="00000000" w:rsidP="00000000" w:rsidRDefault="00000000" w:rsidRPr="00000000" w14:paraId="000000A7">
      <w:pPr>
        <w:numPr>
          <w:ilvl w:val="0"/>
          <w:numId w:val="3"/>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Feature engineering: New variables, such as "Total_Workers," were created to provide more meaningful insights.</w:t>
      </w:r>
      <w:r w:rsidDel="00000000" w:rsidR="00000000" w:rsidRPr="00000000">
        <w:rPr>
          <w:rtl w:val="0"/>
        </w:rPr>
      </w:r>
    </w:p>
    <w:p w:rsidR="00000000" w:rsidDel="00000000" w:rsidP="00000000" w:rsidRDefault="00000000" w:rsidRPr="00000000" w14:paraId="000000A8">
      <w:pPr>
        <w:spacing w:before="0" w:lineRule="auto"/>
        <w:ind w:left="0" w:firstLine="0"/>
        <w:rPr>
          <w:rFonts w:ascii="Poppins" w:cs="Poppins" w:eastAsia="Poppins" w:hAnsi="Poppins"/>
          <w:color w:val="666666"/>
          <w:sz w:val="24"/>
          <w:szCs w:val="24"/>
        </w:rPr>
      </w:pPr>
      <w:r w:rsidDel="00000000" w:rsidR="00000000" w:rsidRPr="00000000">
        <w:rPr>
          <w:rtl w:val="0"/>
        </w:rPr>
      </w:r>
    </w:p>
    <w:p w:rsidR="00000000" w:rsidDel="00000000" w:rsidP="00000000" w:rsidRDefault="00000000" w:rsidRPr="00000000" w14:paraId="000000A9">
      <w:pPr>
        <w:spacing w:before="0" w:lineRule="auto"/>
        <w:ind w:left="0" w:firstLine="0"/>
        <w:rPr>
          <w:rFonts w:ascii="Poppins" w:cs="Poppins" w:eastAsia="Poppins" w:hAnsi="Poppins"/>
          <w:color w:val="666666"/>
          <w:sz w:val="24"/>
          <w:szCs w:val="24"/>
        </w:rPr>
      </w:pPr>
      <w:r w:rsidDel="00000000" w:rsidR="00000000" w:rsidRPr="00000000">
        <w:rPr>
          <w:rtl w:val="0"/>
        </w:rPr>
      </w:r>
    </w:p>
    <w:p w:rsidR="00000000" w:rsidDel="00000000" w:rsidP="00000000" w:rsidRDefault="00000000" w:rsidRPr="00000000" w14:paraId="000000AA">
      <w:pPr>
        <w:spacing w:before="0" w:lineRule="auto"/>
        <w:ind w:left="0" w:firstLine="0"/>
        <w:rPr>
          <w:rFonts w:ascii="Poppins" w:cs="Poppins" w:eastAsia="Poppins" w:hAnsi="Poppins"/>
          <w:color w:val="666666"/>
          <w:sz w:val="24"/>
          <w:szCs w:val="24"/>
        </w:rPr>
      </w:pPr>
      <w:r w:rsidDel="00000000" w:rsidR="00000000" w:rsidRPr="00000000">
        <w:rPr>
          <w:rtl w:val="0"/>
        </w:rPr>
      </w:r>
    </w:p>
    <w:p w:rsidR="00000000" w:rsidDel="00000000" w:rsidP="00000000" w:rsidRDefault="00000000" w:rsidRPr="00000000" w14:paraId="000000AB">
      <w:pPr>
        <w:spacing w:before="0" w:lineRule="auto"/>
        <w:ind w:left="0" w:firstLine="0"/>
        <w:rPr>
          <w:rFonts w:ascii="Poppins" w:cs="Poppins" w:eastAsia="Poppins" w:hAnsi="Poppins"/>
          <w:color w:val="666666"/>
          <w:sz w:val="24"/>
          <w:szCs w:val="24"/>
        </w:rPr>
      </w:pPr>
      <w:r w:rsidDel="00000000" w:rsidR="00000000" w:rsidRPr="00000000">
        <w:rPr>
          <w:rtl w:val="0"/>
        </w:rPr>
      </w:r>
    </w:p>
    <w:p w:rsidR="00000000" w:rsidDel="00000000" w:rsidP="00000000" w:rsidRDefault="00000000" w:rsidRPr="00000000" w14:paraId="000000AC">
      <w:pPr>
        <w:spacing w:before="0" w:lineRule="auto"/>
        <w:ind w:left="0" w:firstLine="0"/>
        <w:rPr>
          <w:rFonts w:ascii="Poppins" w:cs="Poppins" w:eastAsia="Poppins" w:hAnsi="Poppins"/>
          <w:color w:val="666666"/>
          <w:sz w:val="24"/>
          <w:szCs w:val="24"/>
        </w:rPr>
      </w:pPr>
      <w:r w:rsidDel="00000000" w:rsidR="00000000" w:rsidRPr="00000000">
        <w:rPr>
          <w:rtl w:val="0"/>
        </w:rPr>
      </w:r>
    </w:p>
    <w:p w:rsidR="00000000" w:rsidDel="00000000" w:rsidP="00000000" w:rsidRDefault="00000000" w:rsidRPr="00000000" w14:paraId="000000AD">
      <w:pPr>
        <w:spacing w:before="0" w:lineRule="auto"/>
        <w:ind w:left="0" w:firstLine="0"/>
        <w:rPr>
          <w:rFonts w:ascii="Poppins" w:cs="Poppins" w:eastAsia="Poppins" w:hAnsi="Poppins"/>
          <w:color w:val="666666"/>
          <w:sz w:val="24"/>
          <w:szCs w:val="24"/>
        </w:rPr>
      </w:pPr>
      <w:r w:rsidDel="00000000" w:rsidR="00000000" w:rsidRPr="00000000">
        <w:rPr>
          <w:rtl w:val="0"/>
        </w:rPr>
      </w:r>
    </w:p>
    <w:p w:rsidR="00000000" w:rsidDel="00000000" w:rsidP="00000000" w:rsidRDefault="00000000" w:rsidRPr="00000000" w14:paraId="000000AE">
      <w:pPr>
        <w:spacing w:before="0" w:lineRule="auto"/>
        <w:ind w:left="0" w:firstLine="0"/>
        <w:rPr>
          <w:rFonts w:ascii="Poppins" w:cs="Poppins" w:eastAsia="Poppins" w:hAnsi="Poppins"/>
          <w:color w:val="666666"/>
          <w:sz w:val="24"/>
          <w:szCs w:val="24"/>
        </w:rPr>
      </w:pPr>
      <w:r w:rsidDel="00000000" w:rsidR="00000000" w:rsidRPr="00000000">
        <w:rPr>
          <w:rtl w:val="0"/>
        </w:rPr>
      </w:r>
    </w:p>
    <w:p w:rsidR="00000000" w:rsidDel="00000000" w:rsidP="00000000" w:rsidRDefault="00000000" w:rsidRPr="00000000" w14:paraId="000000AF">
      <w:pPr>
        <w:spacing w:before="0" w:lineRule="auto"/>
        <w:ind w:left="0" w:firstLine="0"/>
        <w:rPr>
          <w:rFonts w:ascii="Poppins" w:cs="Poppins" w:eastAsia="Poppins" w:hAnsi="Poppins"/>
          <w:color w:val="666666"/>
          <w:sz w:val="24"/>
          <w:szCs w:val="24"/>
        </w:rPr>
      </w:pPr>
      <w:r w:rsidDel="00000000" w:rsidR="00000000" w:rsidRPr="00000000">
        <w:rPr>
          <w:rtl w:val="0"/>
        </w:rPr>
      </w:r>
    </w:p>
    <w:p w:rsidR="00000000" w:rsidDel="00000000" w:rsidP="00000000" w:rsidRDefault="00000000" w:rsidRPr="00000000" w14:paraId="000000B0">
      <w:pPr>
        <w:pStyle w:val="Heading2"/>
        <w:spacing w:before="0" w:line="276" w:lineRule="auto"/>
        <w:rPr/>
      </w:pPr>
      <w:bookmarkStart w:colFirst="0" w:colLast="0" w:name="_m4p64q6cp1bs" w:id="20"/>
      <w:bookmarkEnd w:id="20"/>
      <w:r w:rsidDel="00000000" w:rsidR="00000000" w:rsidRPr="00000000">
        <w:rPr>
          <w:rtl w:val="0"/>
        </w:rPr>
        <w:t xml:space="preserve">In-depth </w:t>
      </w:r>
      <w:r w:rsidDel="00000000" w:rsidR="00000000" w:rsidRPr="00000000">
        <w:rPr>
          <w:rtl w:val="0"/>
        </w:rPr>
        <w:t xml:space="preserve">Analysis and Visualization</w:t>
      </w:r>
    </w:p>
    <w:p w:rsidR="00000000" w:rsidDel="00000000" w:rsidP="00000000" w:rsidRDefault="00000000" w:rsidRPr="00000000" w14:paraId="000000B1">
      <w:pPr>
        <w:spacing w:before="0" w:line="276" w:lineRule="auto"/>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B2">
      <w:pPr>
        <w:spacing w:before="0" w:line="276" w:lineRule="auto"/>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Univariate Analysis</w:t>
      </w:r>
    </w:p>
    <w:p w:rsidR="00000000" w:rsidDel="00000000" w:rsidP="00000000" w:rsidRDefault="00000000" w:rsidRPr="00000000" w14:paraId="000000B3">
      <w:pPr>
        <w:numPr>
          <w:ilvl w:val="0"/>
          <w:numId w:val="10"/>
        </w:numPr>
        <w:spacing w:before="0" w:lineRule="auto"/>
        <w:ind w:left="720" w:hanging="360"/>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Age Distribution:</w:t>
      </w:r>
    </w:p>
    <w:p w:rsidR="00000000" w:rsidDel="00000000" w:rsidP="00000000" w:rsidRDefault="00000000" w:rsidRPr="00000000" w14:paraId="000000B4">
      <w:pPr>
        <w:numPr>
          <w:ilvl w:val="0"/>
          <w:numId w:val="10"/>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age distribution of marginal workers was examined, showing that the majority fall within the age group of 15-34.</w:t>
      </w:r>
    </w:p>
    <w:p w:rsidR="00000000" w:rsidDel="00000000" w:rsidP="00000000" w:rsidRDefault="00000000" w:rsidRPr="00000000" w14:paraId="000000B5">
      <w:pPr>
        <w:numPr>
          <w:ilvl w:val="0"/>
          <w:numId w:val="10"/>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 histogram and kernel density plot were used to visualize the distribution.</w:t>
      </w:r>
    </w:p>
    <w:p w:rsidR="00000000" w:rsidDel="00000000" w:rsidP="00000000" w:rsidRDefault="00000000" w:rsidRPr="00000000" w14:paraId="000000B6">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B7">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943600" cy="38227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B9">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figure above represents the age distribution of marginal workers in terms of frequency</w:t>
      </w:r>
    </w:p>
    <w:p w:rsidR="00000000" w:rsidDel="00000000" w:rsidP="00000000" w:rsidRDefault="00000000" w:rsidRPr="00000000" w14:paraId="000000BA">
      <w:pPr>
        <w:spacing w:before="0" w:lineRule="auto"/>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BB">
      <w:pPr>
        <w:spacing w:before="0" w:lineRule="auto"/>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BC">
      <w:pPr>
        <w:spacing w:before="0" w:lineRule="auto"/>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BD">
      <w:pPr>
        <w:spacing w:before="0" w:lineRule="auto"/>
        <w:ind w:left="0" w:firstLine="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Bivariate Analysis</w:t>
      </w:r>
    </w:p>
    <w:p w:rsidR="00000000" w:rsidDel="00000000" w:rsidP="00000000" w:rsidRDefault="00000000" w:rsidRPr="00000000" w14:paraId="000000BE">
      <w:pPr>
        <w:numPr>
          <w:ilvl w:val="0"/>
          <w:numId w:val="1"/>
        </w:numPr>
        <w:spacing w:before="0" w:lineRule="auto"/>
        <w:ind w:left="720" w:hanging="360"/>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Age vs. Industrial Category:</w:t>
      </w:r>
    </w:p>
    <w:p w:rsidR="00000000" w:rsidDel="00000000" w:rsidP="00000000" w:rsidRDefault="00000000" w:rsidRPr="00000000" w14:paraId="000000BF">
      <w:pPr>
        <w:numPr>
          <w:ilvl w:val="0"/>
          <w:numId w:val="1"/>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 scatterplot was used to examine the relationship between age and various industrial categories.</w:t>
      </w:r>
    </w:p>
    <w:p w:rsidR="00000000" w:rsidDel="00000000" w:rsidP="00000000" w:rsidRDefault="00000000" w:rsidRPr="00000000" w14:paraId="000000C0">
      <w:pPr>
        <w:numPr>
          <w:ilvl w:val="0"/>
          <w:numId w:val="1"/>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analysis revealed that the 15-34 age group is predominantly involved in specific industrial categories.</w:t>
      </w:r>
    </w:p>
    <w:p w:rsidR="00000000" w:rsidDel="00000000" w:rsidP="00000000" w:rsidRDefault="00000000" w:rsidRPr="00000000" w14:paraId="000000C1">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C2">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943600" cy="38735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before="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C4">
      <w:pPr>
        <w:spacing w:before="0" w:lineRule="auto"/>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C5">
      <w:pPr>
        <w:spacing w:before="0" w:lineRule="auto"/>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C6">
      <w:pPr>
        <w:spacing w:before="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figure above represents the employment of males and females for less than 3 months, and our conclusion is based on the analysis we conducted using the provided dataset with various attributes..likewise, we have done this for all the employment categories.</w:t>
      </w:r>
    </w:p>
    <w:p w:rsidR="00000000" w:rsidDel="00000000" w:rsidP="00000000" w:rsidRDefault="00000000" w:rsidRPr="00000000" w14:paraId="000000C7">
      <w:pPr>
        <w:spacing w:before="0" w:lineRule="auto"/>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C8">
      <w:pPr>
        <w:spacing w:before="0" w:lineRule="auto"/>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C9">
      <w:pPr>
        <w:spacing w:before="0" w:lineRule="auto"/>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Multivariate Analysis</w:t>
      </w:r>
    </w:p>
    <w:p w:rsidR="00000000" w:rsidDel="00000000" w:rsidP="00000000" w:rsidRDefault="00000000" w:rsidRPr="00000000" w14:paraId="000000CA">
      <w:pPr>
        <w:numPr>
          <w:ilvl w:val="0"/>
          <w:numId w:val="4"/>
        </w:numPr>
        <w:spacing w:before="0" w:lineRule="auto"/>
        <w:ind w:left="720" w:hanging="360"/>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Correlation Analysis:</w:t>
      </w:r>
    </w:p>
    <w:p w:rsidR="00000000" w:rsidDel="00000000" w:rsidP="00000000" w:rsidRDefault="00000000" w:rsidRPr="00000000" w14:paraId="000000CB">
      <w:pPr>
        <w:numPr>
          <w:ilvl w:val="0"/>
          <w:numId w:val="4"/>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 correlation matrix was created to understand the relationships between different variables.</w:t>
      </w:r>
    </w:p>
    <w:p w:rsidR="00000000" w:rsidDel="00000000" w:rsidP="00000000" w:rsidRDefault="00000000" w:rsidRPr="00000000" w14:paraId="000000CC">
      <w:pPr>
        <w:numPr>
          <w:ilvl w:val="0"/>
          <w:numId w:val="4"/>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matrix showed that certain industrial categories had strong positive or negative correlations with specific age groups.</w:t>
      </w:r>
    </w:p>
    <w:p w:rsidR="00000000" w:rsidDel="00000000" w:rsidP="00000000" w:rsidRDefault="00000000" w:rsidRPr="00000000" w14:paraId="000000CD">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CE">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824538" cy="4905375"/>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824538"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figure above represents the relationships between different variables, and a heatmap is used to illustrate the correlations among them.</w:t>
      </w:r>
    </w:p>
    <w:p w:rsidR="00000000" w:rsidDel="00000000" w:rsidP="00000000" w:rsidRDefault="00000000" w:rsidRPr="00000000" w14:paraId="000000D0">
      <w:pPr>
        <w:spacing w:before="0" w:lineRule="auto"/>
        <w:ind w:left="720" w:firstLine="0"/>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D1">
      <w:pPr>
        <w:spacing w:before="0" w:lineRule="auto"/>
        <w:ind w:left="0" w:firstLine="0"/>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Principal</w:t>
      </w:r>
      <w:r w:rsidDel="00000000" w:rsidR="00000000" w:rsidRPr="00000000">
        <w:rPr>
          <w:rFonts w:ascii="Poppins Medium" w:cs="Poppins Medium" w:eastAsia="Poppins Medium" w:hAnsi="Poppins Medium"/>
          <w:sz w:val="24"/>
          <w:szCs w:val="24"/>
          <w:rtl w:val="0"/>
        </w:rPr>
        <w:t xml:space="preserve"> Component Analysis (PCA):</w:t>
      </w:r>
    </w:p>
    <w:p w:rsidR="00000000" w:rsidDel="00000000" w:rsidP="00000000" w:rsidRDefault="00000000" w:rsidRPr="00000000" w14:paraId="000000D2">
      <w:pPr>
        <w:numPr>
          <w:ilvl w:val="0"/>
          <w:numId w:val="19"/>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PCA was applied to explore the relationships among multiple variables.</w:t>
      </w:r>
    </w:p>
    <w:p w:rsidR="00000000" w:rsidDel="00000000" w:rsidP="00000000" w:rsidRDefault="00000000" w:rsidRPr="00000000" w14:paraId="000000D3">
      <w:pPr>
        <w:numPr>
          <w:ilvl w:val="0"/>
          <w:numId w:val="19"/>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first two principal components were visualized to understand patterns and clusters in the data.</w:t>
      </w:r>
    </w:p>
    <w:p w:rsidR="00000000" w:rsidDel="00000000" w:rsidP="00000000" w:rsidRDefault="00000000" w:rsidRPr="00000000" w14:paraId="000000D4">
      <w:pPr>
        <w:spacing w:before="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D5">
      <w:pPr>
        <w:spacing w:before="0" w:lineRule="auto"/>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Time Series Analysis</w:t>
      </w:r>
    </w:p>
    <w:p w:rsidR="00000000" w:rsidDel="00000000" w:rsidP="00000000" w:rsidRDefault="00000000" w:rsidRPr="00000000" w14:paraId="000000D6">
      <w:pPr>
        <w:spacing w:before="0" w:lineRule="auto"/>
        <w:ind w:left="0" w:firstLine="0"/>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Time Series of Marginal Workers:</w:t>
      </w:r>
    </w:p>
    <w:p w:rsidR="00000000" w:rsidDel="00000000" w:rsidP="00000000" w:rsidRDefault="00000000" w:rsidRPr="00000000" w14:paraId="000000D7">
      <w:pPr>
        <w:spacing w:before="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 line chart was used to display the trends in marginal worker data over time, if applicable.</w:t>
      </w:r>
    </w:p>
    <w:p w:rsidR="00000000" w:rsidDel="00000000" w:rsidP="00000000" w:rsidRDefault="00000000" w:rsidRPr="00000000" w14:paraId="000000D8">
      <w:pPr>
        <w:spacing w:before="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Any observed trends or seasonality were noted.</w:t>
      </w:r>
    </w:p>
    <w:p w:rsidR="00000000" w:rsidDel="00000000" w:rsidP="00000000" w:rsidRDefault="00000000" w:rsidRPr="00000000" w14:paraId="000000D9">
      <w:pPr>
        <w:spacing w:before="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DA">
      <w:pPr>
        <w:spacing w:before="0" w:lineRule="auto"/>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Regression Analysis</w:t>
      </w:r>
    </w:p>
    <w:p w:rsidR="00000000" w:rsidDel="00000000" w:rsidP="00000000" w:rsidRDefault="00000000" w:rsidRPr="00000000" w14:paraId="000000DB">
      <w:pPr>
        <w:spacing w:before="0" w:lineRule="auto"/>
        <w:ind w:left="0" w:firstLine="0"/>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Regression Analysis for Predicting Marginal Workers:</w:t>
      </w:r>
    </w:p>
    <w:p w:rsidR="00000000" w:rsidDel="00000000" w:rsidP="00000000" w:rsidRDefault="00000000" w:rsidRPr="00000000" w14:paraId="000000DC">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Linear regression was performed to identify the key factors influencing the number of marginal workers in different areas.</w:t>
      </w:r>
    </w:p>
    <w:p w:rsidR="00000000" w:rsidDel="00000000" w:rsidP="00000000" w:rsidRDefault="00000000" w:rsidRPr="00000000" w14:paraId="000000DD">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Evaluation metrics such as Mean Squared Error (MSE) and R-squared were used to assess the model's performance.</w:t>
      </w:r>
    </w:p>
    <w:p w:rsidR="00000000" w:rsidDel="00000000" w:rsidP="00000000" w:rsidRDefault="00000000" w:rsidRPr="00000000" w14:paraId="000000DE">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DF">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0">
      <w:pPr>
        <w:spacing w:before="0" w:lineRule="auto"/>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Findings</w:t>
      </w:r>
    </w:p>
    <w:p w:rsidR="00000000" w:rsidDel="00000000" w:rsidP="00000000" w:rsidRDefault="00000000" w:rsidRPr="00000000" w14:paraId="000000E1">
      <w:pPr>
        <w:numPr>
          <w:ilvl w:val="0"/>
          <w:numId w:val="9"/>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majority of marginal workers fall within the 15-34 age group.</w:t>
      </w:r>
    </w:p>
    <w:p w:rsidR="00000000" w:rsidDel="00000000" w:rsidP="00000000" w:rsidRDefault="00000000" w:rsidRPr="00000000" w14:paraId="000000E2">
      <w:pPr>
        <w:numPr>
          <w:ilvl w:val="0"/>
          <w:numId w:val="9"/>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Specific industrial categories are strongly associated with certain age groups.</w:t>
      </w:r>
    </w:p>
    <w:p w:rsidR="00000000" w:rsidDel="00000000" w:rsidP="00000000" w:rsidRDefault="00000000" w:rsidRPr="00000000" w14:paraId="000000E3">
      <w:pPr>
        <w:numPr>
          <w:ilvl w:val="0"/>
          <w:numId w:val="9"/>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Correlation analysis reveals significant relationships between age groups and industrial categories.</w:t>
      </w:r>
    </w:p>
    <w:p w:rsidR="00000000" w:rsidDel="00000000" w:rsidP="00000000" w:rsidRDefault="00000000" w:rsidRPr="00000000" w14:paraId="000000E4">
      <w:pPr>
        <w:numPr>
          <w:ilvl w:val="0"/>
          <w:numId w:val="9"/>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PCA analysis uncovers patterns and clusters among variables.</w:t>
      </w:r>
    </w:p>
    <w:p w:rsidR="00000000" w:rsidDel="00000000" w:rsidP="00000000" w:rsidRDefault="00000000" w:rsidRPr="00000000" w14:paraId="000000E5">
      <w:pPr>
        <w:numPr>
          <w:ilvl w:val="0"/>
          <w:numId w:val="9"/>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Time series analysis (if applicable) provides insights into temporal trends.</w:t>
      </w:r>
    </w:p>
    <w:p w:rsidR="00000000" w:rsidDel="00000000" w:rsidP="00000000" w:rsidRDefault="00000000" w:rsidRPr="00000000" w14:paraId="000000E6">
      <w:pPr>
        <w:numPr>
          <w:ilvl w:val="0"/>
          <w:numId w:val="9"/>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regression analysis helps predict the number of marginal workers based on key factors.</w:t>
      </w:r>
    </w:p>
    <w:p w:rsidR="00000000" w:rsidDel="00000000" w:rsidP="00000000" w:rsidRDefault="00000000" w:rsidRPr="00000000" w14:paraId="000000E7">
      <w:pPr>
        <w:spacing w:before="0" w:lineRule="auto"/>
        <w:ind w:left="720" w:firstLine="0"/>
        <w:jc w:val="center"/>
        <w:rPr>
          <w:rFonts w:ascii="Poppins" w:cs="Poppins" w:eastAsia="Poppins" w:hAnsi="Poppins"/>
          <w:b w:val="1"/>
          <w:i w:val="1"/>
          <w:sz w:val="24"/>
          <w:szCs w:val="24"/>
          <w:u w:val="single"/>
        </w:rPr>
      </w:pPr>
      <w:r w:rsidDel="00000000" w:rsidR="00000000" w:rsidRPr="00000000">
        <w:rPr>
          <w:rFonts w:ascii="Poppins" w:cs="Poppins" w:eastAsia="Poppins" w:hAnsi="Poppins"/>
          <w:b w:val="1"/>
          <w:i w:val="1"/>
          <w:sz w:val="24"/>
          <w:szCs w:val="24"/>
          <w:u w:val="single"/>
          <w:rtl w:val="0"/>
        </w:rPr>
        <w:t xml:space="preserve">IBM COGNOS ANALYTICS DASHBOARD</w:t>
      </w:r>
      <w:r w:rsidDel="00000000" w:rsidR="00000000" w:rsidRPr="00000000">
        <w:drawing>
          <wp:anchor allowOverlap="1" behindDoc="1" distB="114300" distT="114300" distL="114300" distR="114300" hidden="0" layoutInCell="1" locked="0" relativeHeight="0" simplePos="0">
            <wp:simplePos x="0" y="0"/>
            <wp:positionH relativeFrom="column">
              <wp:posOffset>-723899</wp:posOffset>
            </wp:positionH>
            <wp:positionV relativeFrom="paragraph">
              <wp:posOffset>242888</wp:posOffset>
            </wp:positionV>
            <wp:extent cx="7467600" cy="3471863"/>
            <wp:effectExtent b="0" l="0" r="0" t="0"/>
            <wp:wrapNone/>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467600" cy="3471863"/>
                    </a:xfrm>
                    <a:prstGeom prst="rect"/>
                    <a:ln/>
                  </pic:spPr>
                </pic:pic>
              </a:graphicData>
            </a:graphic>
          </wp:anchor>
        </w:drawing>
      </w:r>
    </w:p>
    <w:p w:rsidR="00000000" w:rsidDel="00000000" w:rsidP="00000000" w:rsidRDefault="00000000" w:rsidRPr="00000000" w14:paraId="000000E8">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9">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A">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B">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C">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D">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E">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F">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0">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1">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2">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3">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4">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5">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6">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7">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8">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9">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A">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B">
      <w:pPr>
        <w:spacing w:before="0"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C">
      <w:pPr>
        <w:spacing w:before="0" w:lineRule="auto"/>
        <w:ind w:left="0" w:firstLine="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Check out the dashboard for the findings by the link below:</w:t>
      </w:r>
    </w:p>
    <w:p w:rsidR="00000000" w:rsidDel="00000000" w:rsidP="00000000" w:rsidRDefault="00000000" w:rsidRPr="00000000" w14:paraId="000000FD">
      <w:pPr>
        <w:spacing w:before="0" w:lineRule="auto"/>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FE">
      <w:pPr>
        <w:spacing w:before="0" w:lineRule="auto"/>
        <w:ind w:left="720" w:firstLine="0"/>
        <w:rPr>
          <w:rFonts w:ascii="Poppins" w:cs="Poppins" w:eastAsia="Poppins" w:hAnsi="Poppins"/>
          <w:sz w:val="24"/>
          <w:szCs w:val="24"/>
        </w:rPr>
      </w:pPr>
      <w:hyperlink r:id="rId15">
        <w:r w:rsidDel="00000000" w:rsidR="00000000" w:rsidRPr="00000000">
          <w:rPr>
            <w:rFonts w:ascii="Poppins" w:cs="Poppins" w:eastAsia="Poppins" w:hAnsi="Poppins"/>
            <w:color w:val="1155cc"/>
            <w:sz w:val="24"/>
            <w:szCs w:val="24"/>
            <w:u w:val="single"/>
            <w:rtl w:val="0"/>
          </w:rPr>
          <w:t xml:space="preserve">https://us3.ca.analytics.ibm.com/bi/?perspective=dashboard&amp;pathRef=.my_folders%2FDAC_PHASE4_BATCH6&amp;action=view&amp;mode=dashboard&amp;subView=model0000018b768a139c_00000001</w:t>
        </w:r>
      </w:hyperlink>
      <w:r w:rsidDel="00000000" w:rsidR="00000000" w:rsidRPr="00000000">
        <w:rPr>
          <w:rtl w:val="0"/>
        </w:rPr>
      </w:r>
    </w:p>
    <w:p w:rsidR="00000000" w:rsidDel="00000000" w:rsidP="00000000" w:rsidRDefault="00000000" w:rsidRPr="00000000" w14:paraId="000000FF">
      <w:pPr>
        <w:spacing w:before="0" w:lineRule="auto"/>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100">
      <w:pPr>
        <w:spacing w:before="0" w:lineRule="auto"/>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101">
      <w:pPr>
        <w:spacing w:before="0" w:lineRule="auto"/>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102">
      <w:pPr>
        <w:spacing w:before="0" w:lineRule="auto"/>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103">
      <w:pPr>
        <w:spacing w:before="0" w:lineRule="auto"/>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104">
      <w:pPr>
        <w:pStyle w:val="Heading2"/>
        <w:spacing w:before="0" w:lineRule="auto"/>
        <w:ind w:left="0" w:firstLine="0"/>
        <w:rPr/>
      </w:pPr>
      <w:bookmarkStart w:colFirst="0" w:colLast="0" w:name="_wbjw3b8o3rk7" w:id="21"/>
      <w:bookmarkEnd w:id="21"/>
      <w:r w:rsidDel="00000000" w:rsidR="00000000" w:rsidRPr="00000000">
        <w:rPr>
          <w:rtl w:val="0"/>
        </w:rPr>
        <w:t xml:space="preserve">Insights helps the website users</w:t>
      </w:r>
      <w:r w:rsidDel="00000000" w:rsidR="00000000" w:rsidRPr="00000000">
        <w:rPr>
          <w:rtl w:val="0"/>
        </w:rPr>
      </w:r>
    </w:p>
    <w:p w:rsidR="00000000" w:rsidDel="00000000" w:rsidP="00000000" w:rsidRDefault="00000000" w:rsidRPr="00000000" w14:paraId="00000105">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06">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07">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 provide specific data insights, I would need more details about the dataset and its contents. The insights you can derive from your data depend on the nature of the data and the objectives of your analysis. However, here are some general insights that can be derived from various types of datasets:</w:t>
      </w:r>
    </w:p>
    <w:p w:rsidR="00000000" w:rsidDel="00000000" w:rsidP="00000000" w:rsidRDefault="00000000" w:rsidRPr="00000000" w14:paraId="00000108">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09">
      <w:pPr>
        <w:spacing w:before="0" w:lineRule="auto"/>
        <w:ind w:left="0" w:firstLine="0"/>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1.</w:t>
      </w:r>
      <w:r w:rsidDel="00000000" w:rsidR="00000000" w:rsidRPr="00000000">
        <w:rPr>
          <w:rFonts w:ascii="Poppins" w:cs="Poppins" w:eastAsia="Poppins" w:hAnsi="Poppins"/>
          <w:b w:val="1"/>
          <w:sz w:val="24"/>
          <w:szCs w:val="24"/>
          <w:rtl w:val="0"/>
        </w:rPr>
        <w:t xml:space="preserve"> Demographic Insights:</w:t>
      </w:r>
    </w:p>
    <w:p w:rsidR="00000000" w:rsidDel="00000000" w:rsidP="00000000" w:rsidRDefault="00000000" w:rsidRPr="00000000" w14:paraId="0000010A">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Age distribution of users.</w:t>
      </w:r>
    </w:p>
    <w:p w:rsidR="00000000" w:rsidDel="00000000" w:rsidP="00000000" w:rsidRDefault="00000000" w:rsidRPr="00000000" w14:paraId="0000010B">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Gender distribution of users.</w:t>
      </w:r>
    </w:p>
    <w:p w:rsidR="00000000" w:rsidDel="00000000" w:rsidP="00000000" w:rsidRDefault="00000000" w:rsidRPr="00000000" w14:paraId="0000010C">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Geographic locations of users.</w:t>
      </w:r>
    </w:p>
    <w:p w:rsidR="00000000" w:rsidDel="00000000" w:rsidP="00000000" w:rsidRDefault="00000000" w:rsidRPr="00000000" w14:paraId="0000010D">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4919663" cy="4184908"/>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919663" cy="418490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0F">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110163" cy="4354828"/>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110163" cy="435482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before="0" w:lineRule="auto"/>
        <w:ind w:left="0" w:firstLine="0"/>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2. </w:t>
      </w:r>
      <w:r w:rsidDel="00000000" w:rsidR="00000000" w:rsidRPr="00000000">
        <w:rPr>
          <w:rFonts w:ascii="Poppins" w:cs="Poppins" w:eastAsia="Poppins" w:hAnsi="Poppins"/>
          <w:b w:val="1"/>
          <w:sz w:val="24"/>
          <w:szCs w:val="24"/>
          <w:rtl w:val="0"/>
        </w:rPr>
        <w:t xml:space="preserve">User Behavior Insights:</w:t>
      </w:r>
    </w:p>
    <w:p w:rsidR="00000000" w:rsidDel="00000000" w:rsidP="00000000" w:rsidRDefault="00000000" w:rsidRPr="00000000" w14:paraId="00000111">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Most visited pages on the website.</w:t>
      </w:r>
    </w:p>
    <w:p w:rsidR="00000000" w:rsidDel="00000000" w:rsidP="00000000" w:rsidRDefault="00000000" w:rsidRPr="00000000" w14:paraId="00000112">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Average time spent on the website.</w:t>
      </w:r>
    </w:p>
    <w:p w:rsidR="00000000" w:rsidDel="00000000" w:rsidP="00000000" w:rsidRDefault="00000000" w:rsidRPr="00000000" w14:paraId="00000113">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Bounce rate (percentage of visitors who leave the site after viewing one page).</w:t>
      </w:r>
    </w:p>
    <w:p w:rsidR="00000000" w:rsidDel="00000000" w:rsidP="00000000" w:rsidRDefault="00000000" w:rsidRPr="00000000" w14:paraId="00000114">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Popular search terms used on the website.</w:t>
      </w:r>
    </w:p>
    <w:p w:rsidR="00000000" w:rsidDel="00000000" w:rsidP="00000000" w:rsidRDefault="00000000" w:rsidRPr="00000000" w14:paraId="00000115">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16">
      <w:pPr>
        <w:spacing w:before="0" w:lineRule="auto"/>
        <w:ind w:left="0" w:firstLine="0"/>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3. </w:t>
      </w:r>
      <w:r w:rsidDel="00000000" w:rsidR="00000000" w:rsidRPr="00000000">
        <w:rPr>
          <w:rFonts w:ascii="Poppins" w:cs="Poppins" w:eastAsia="Poppins" w:hAnsi="Poppins"/>
          <w:b w:val="1"/>
          <w:sz w:val="24"/>
          <w:szCs w:val="24"/>
          <w:rtl w:val="0"/>
        </w:rPr>
        <w:t xml:space="preserve">Device Insights:</w:t>
      </w:r>
    </w:p>
    <w:p w:rsidR="00000000" w:rsidDel="00000000" w:rsidP="00000000" w:rsidRDefault="00000000" w:rsidRPr="00000000" w14:paraId="00000117">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The type of devices (desktop, mobile, tablet) used by visitors.</w:t>
      </w:r>
    </w:p>
    <w:p w:rsidR="00000000" w:rsidDel="00000000" w:rsidP="00000000" w:rsidRDefault="00000000" w:rsidRPr="00000000" w14:paraId="00000118">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Device preferences for accessing the website.</w:t>
      </w:r>
    </w:p>
    <w:p w:rsidR="00000000" w:rsidDel="00000000" w:rsidP="00000000" w:rsidRDefault="00000000" w:rsidRPr="00000000" w14:paraId="00000119">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1A">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1B">
      <w:pPr>
        <w:spacing w:before="0" w:lineRule="auto"/>
        <w:ind w:left="0" w:firstLine="0"/>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4.</w:t>
      </w:r>
      <w:r w:rsidDel="00000000" w:rsidR="00000000" w:rsidRPr="00000000">
        <w:rPr>
          <w:rFonts w:ascii="Poppins" w:cs="Poppins" w:eastAsia="Poppins" w:hAnsi="Poppins"/>
          <w:b w:val="1"/>
          <w:sz w:val="24"/>
          <w:szCs w:val="24"/>
          <w:rtl w:val="0"/>
        </w:rPr>
        <w:t xml:space="preserve"> Conversion Funnel Insights:</w:t>
      </w:r>
    </w:p>
    <w:p w:rsidR="00000000" w:rsidDel="00000000" w:rsidP="00000000" w:rsidRDefault="00000000" w:rsidRPr="00000000" w14:paraId="0000011C">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Drop-off points in the user journey.</w:t>
      </w:r>
    </w:p>
    <w:p w:rsidR="00000000" w:rsidDel="00000000" w:rsidP="00000000" w:rsidRDefault="00000000" w:rsidRPr="00000000" w14:paraId="0000011D">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Conversion rates at different stages of the funnel.</w:t>
      </w:r>
    </w:p>
    <w:p w:rsidR="00000000" w:rsidDel="00000000" w:rsidP="00000000" w:rsidRDefault="00000000" w:rsidRPr="00000000" w14:paraId="0000011E">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1F">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20">
      <w:pPr>
        <w:spacing w:before="0" w:lineRule="auto"/>
        <w:ind w:left="0" w:firstLine="0"/>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5.</w:t>
      </w:r>
      <w:r w:rsidDel="00000000" w:rsidR="00000000" w:rsidRPr="00000000">
        <w:rPr>
          <w:rFonts w:ascii="Poppins" w:cs="Poppins" w:eastAsia="Poppins" w:hAnsi="Poppins"/>
          <w:b w:val="1"/>
          <w:sz w:val="24"/>
          <w:szCs w:val="24"/>
          <w:rtl w:val="0"/>
        </w:rPr>
        <w:t xml:space="preserve"> Content Insights:</w:t>
      </w:r>
    </w:p>
    <w:p w:rsidR="00000000" w:rsidDel="00000000" w:rsidP="00000000" w:rsidRDefault="00000000" w:rsidRPr="00000000" w14:paraId="00000121">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Most popular content or products.</w:t>
      </w:r>
    </w:p>
    <w:p w:rsidR="00000000" w:rsidDel="00000000" w:rsidP="00000000" w:rsidRDefault="00000000" w:rsidRPr="00000000" w14:paraId="00000122">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Least viewed pages or products.</w:t>
      </w:r>
    </w:p>
    <w:p w:rsidR="00000000" w:rsidDel="00000000" w:rsidP="00000000" w:rsidRDefault="00000000" w:rsidRPr="00000000" w14:paraId="00000123">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User engagement with multimedia content (videos, images).</w:t>
      </w:r>
    </w:p>
    <w:p w:rsidR="00000000" w:rsidDel="00000000" w:rsidP="00000000" w:rsidRDefault="00000000" w:rsidRPr="00000000" w14:paraId="00000124">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Most effective marketing channels for driving traffic.</w:t>
      </w:r>
    </w:p>
    <w:p w:rsidR="00000000" w:rsidDel="00000000" w:rsidP="00000000" w:rsidRDefault="00000000" w:rsidRPr="00000000" w14:paraId="00000125">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26">
      <w:pPr>
        <w:spacing w:before="0" w:lineRule="auto"/>
        <w:ind w:left="0" w:firstLine="0"/>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6. </w:t>
      </w:r>
      <w:r w:rsidDel="00000000" w:rsidR="00000000" w:rsidRPr="00000000">
        <w:rPr>
          <w:rFonts w:ascii="Poppins" w:cs="Poppins" w:eastAsia="Poppins" w:hAnsi="Poppins"/>
          <w:b w:val="1"/>
          <w:sz w:val="24"/>
          <w:szCs w:val="24"/>
          <w:rtl w:val="0"/>
        </w:rPr>
        <w:t xml:space="preserve">User Preferences Insights:</w:t>
      </w:r>
    </w:p>
    <w:p w:rsidR="00000000" w:rsidDel="00000000" w:rsidP="00000000" w:rsidRDefault="00000000" w:rsidRPr="00000000" w14:paraId="00000127">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Common user search queries.</w:t>
      </w:r>
    </w:p>
    <w:p w:rsidR="00000000" w:rsidDel="00000000" w:rsidP="00000000" w:rsidRDefault="00000000" w:rsidRPr="00000000" w14:paraId="00000128">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Click-through rates on calls to action (CTAs).</w:t>
      </w:r>
    </w:p>
    <w:p w:rsidR="00000000" w:rsidDel="00000000" w:rsidP="00000000" w:rsidRDefault="00000000" w:rsidRPr="00000000" w14:paraId="00000129">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User interaction with specific features or functionalities.</w:t>
      </w:r>
    </w:p>
    <w:p w:rsidR="00000000" w:rsidDel="00000000" w:rsidP="00000000" w:rsidRDefault="00000000" w:rsidRPr="00000000" w14:paraId="0000012A">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2B">
      <w:pPr>
        <w:spacing w:before="0" w:lineRule="auto"/>
        <w:ind w:left="0" w:firstLine="0"/>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7. </w:t>
      </w:r>
      <w:r w:rsidDel="00000000" w:rsidR="00000000" w:rsidRPr="00000000">
        <w:rPr>
          <w:rFonts w:ascii="Poppins" w:cs="Poppins" w:eastAsia="Poppins" w:hAnsi="Poppins"/>
          <w:b w:val="1"/>
          <w:sz w:val="24"/>
          <w:szCs w:val="24"/>
          <w:rtl w:val="0"/>
        </w:rPr>
        <w:t xml:space="preserve">User Feedback Insights:</w:t>
      </w:r>
    </w:p>
    <w:p w:rsidR="00000000" w:rsidDel="00000000" w:rsidP="00000000" w:rsidRDefault="00000000" w:rsidRPr="00000000" w14:paraId="0000012C">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Analysis of user feedback or comments.</w:t>
      </w:r>
    </w:p>
    <w:p w:rsidR="00000000" w:rsidDel="00000000" w:rsidP="00000000" w:rsidRDefault="00000000" w:rsidRPr="00000000" w14:paraId="0000012D">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Common issues or suggestions provided by users.</w:t>
      </w:r>
    </w:p>
    <w:p w:rsidR="00000000" w:rsidDel="00000000" w:rsidP="00000000" w:rsidRDefault="00000000" w:rsidRPr="00000000" w14:paraId="0000012E">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2F">
      <w:pPr>
        <w:spacing w:before="0" w:lineRule="auto"/>
        <w:ind w:left="0" w:firstLine="0"/>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8. </w:t>
      </w:r>
      <w:r w:rsidDel="00000000" w:rsidR="00000000" w:rsidRPr="00000000">
        <w:rPr>
          <w:rFonts w:ascii="Poppins" w:cs="Poppins" w:eastAsia="Poppins" w:hAnsi="Poppins"/>
          <w:b w:val="1"/>
          <w:sz w:val="24"/>
          <w:szCs w:val="24"/>
          <w:rtl w:val="0"/>
        </w:rPr>
        <w:t xml:space="preserve">Segmentation Insights:</w:t>
      </w:r>
    </w:p>
    <w:p w:rsidR="00000000" w:rsidDel="00000000" w:rsidP="00000000" w:rsidRDefault="00000000" w:rsidRPr="00000000" w14:paraId="00000130">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User segments based on behaviour (e.g., frequent visitors, first-time visitors, high-value customers).</w:t>
      </w:r>
    </w:p>
    <w:p w:rsidR="00000000" w:rsidDel="00000000" w:rsidP="00000000" w:rsidRDefault="00000000" w:rsidRPr="00000000" w14:paraId="00000131">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 Segment-specific engagement patterns.</w:t>
      </w:r>
    </w:p>
    <w:p w:rsidR="00000000" w:rsidDel="00000000" w:rsidP="00000000" w:rsidRDefault="00000000" w:rsidRPr="00000000" w14:paraId="00000132">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3">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4">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5">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6">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7">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8">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9">
      <w:pPr>
        <w:spacing w:before="0" w:lineRule="auto"/>
        <w:ind w:left="0" w:firstLine="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Conclusion</w:t>
      </w:r>
    </w:p>
    <w:p w:rsidR="00000000" w:rsidDel="00000000" w:rsidP="00000000" w:rsidRDefault="00000000" w:rsidRPr="00000000" w14:paraId="0000013A">
      <w:pPr>
        <w:spacing w:before="0" w:lineRule="auto"/>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13B">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 conclusion, our analysis of marginal workers in Tamil Nadu reveals key demographic insights. The majority of these workers fall in the 15-34 age group, with variations in different industrial categories. Gender-specific trends further emphasize the need for targeted interventions.</w:t>
      </w:r>
    </w:p>
    <w:p w:rsidR="00000000" w:rsidDel="00000000" w:rsidP="00000000" w:rsidRDefault="00000000" w:rsidRPr="00000000" w14:paraId="0000013C">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D">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These findings provide a valuable foundation for informed policy decisions and improving the socioeconomic conditions of marginal workers. For replication and further analysis, please refer to our Git repository and the readme file.</w:t>
      </w:r>
    </w:p>
    <w:p w:rsidR="00000000" w:rsidDel="00000000" w:rsidP="00000000" w:rsidRDefault="00000000" w:rsidRPr="00000000" w14:paraId="0000013E">
      <w:pPr>
        <w:spacing w:before="0" w:lineRule="auto"/>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13F">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40">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41">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42">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43">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spacing w:after="0" w:before="0" w:lineRule="auto"/>
        <w:rPr>
          <w:rFonts w:ascii="Poppins" w:cs="Poppins" w:eastAsia="Poppins" w:hAnsi="Poppins"/>
          <w:color w:val="666666"/>
        </w:rPr>
      </w:pPr>
      <w:r w:rsidDel="00000000" w:rsidR="00000000" w:rsidRPr="00000000">
        <w:rPr>
          <w:rtl w:val="0"/>
        </w:rPr>
      </w:r>
    </w:p>
    <w:sectPr>
      <w:headerReference r:id="rId18" w:type="default"/>
      <w:headerReference r:id="rId19" w:type="first"/>
      <w:footerReference r:id="rId20" w:type="first"/>
      <w:footerReference r:id="rId21" w:type="default"/>
      <w:pgSz w:h="15840" w:w="12240" w:orient="portrait"/>
      <w:pgMar w:bottom="1080" w:top="1080" w:left="198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171450</wp:posOffset>
          </wp:positionV>
          <wp:extent cx="7791450" cy="1063777"/>
          <wp:effectExtent b="0" l="0" r="0" t="0"/>
          <wp:wrapSquare wrapText="bothSides" distB="0" distT="0" distL="0" distR="0"/>
          <wp:docPr descr="footer graphic" id="5" name="image9.png"/>
          <a:graphic>
            <a:graphicData uri="http://schemas.openxmlformats.org/drawingml/2006/picture">
              <pic:pic>
                <pic:nvPicPr>
                  <pic:cNvPr descr="footer graphic" id="0" name="image9.png"/>
                  <pic:cNvPicPr preferRelativeResize="0"/>
                </pic:nvPicPr>
                <pic:blipFill>
                  <a:blip r:embed="rId1"/>
                  <a:srcRect b="0" l="0" r="0" t="0"/>
                  <a:stretch>
                    <a:fillRect/>
                  </a:stretch>
                </pic:blipFill>
                <pic:spPr>
                  <a:xfrm>
                    <a:off x="0" y="0"/>
                    <a:ext cx="7791450" cy="106377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180975</wp:posOffset>
          </wp:positionV>
          <wp:extent cx="7777163" cy="1060522"/>
          <wp:effectExtent b="0" l="0" r="0" t="0"/>
          <wp:wrapSquare wrapText="bothSides" distB="0" distT="0" distL="0" distR="0"/>
          <wp:docPr descr="footer graphic" id="4" name="image9.png"/>
          <a:graphic>
            <a:graphicData uri="http://schemas.openxmlformats.org/drawingml/2006/picture">
              <pic:pic>
                <pic:nvPicPr>
                  <pic:cNvPr descr="footer graphic" id="0" name="image9.png"/>
                  <pic:cNvPicPr preferRelativeResize="0"/>
                </pic:nvPicPr>
                <pic:blipFill>
                  <a:blip r:embed="rId1"/>
                  <a:srcRect b="0" l="0" r="0" t="0"/>
                  <a:stretch>
                    <a:fillRect/>
                  </a:stretch>
                </pic:blipFill>
                <pic:spPr>
                  <a:xfrm>
                    <a:off x="0" y="0"/>
                    <a:ext cx="7777163" cy="1060522"/>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0" w:lineRule="auto"/>
      <w:ind w:left="0" w:firstLine="0"/>
    </w:pPr>
    <w:rPr>
      <w:b w:val="1"/>
      <w:color w:val="6d64e8"/>
      <w:sz w:val="40"/>
      <w:szCs w:val="40"/>
    </w:rPr>
  </w:style>
  <w:style w:type="paragraph" w:styleId="Heading2">
    <w:name w:val="heading 2"/>
    <w:basedOn w:val="Normal"/>
    <w:next w:val="Normal"/>
    <w:pPr>
      <w:pageBreakBefore w:val="0"/>
    </w:pPr>
    <w:rPr>
      <w:sz w:val="42"/>
      <w:szCs w:val="42"/>
    </w:rPr>
  </w:style>
  <w:style w:type="paragraph" w:styleId="Heading3">
    <w:name w:val="heading 3"/>
    <w:basedOn w:val="Normal"/>
    <w:next w:val="Normal"/>
    <w:pPr>
      <w:pageBreakBefore w:val="0"/>
      <w:spacing w:line="240" w:lineRule="auto"/>
    </w:pPr>
    <w:rPr>
      <w:sz w:val="32"/>
      <w:szCs w:val="32"/>
    </w:rPr>
  </w:style>
  <w:style w:type="paragraph" w:styleId="Heading4">
    <w:name w:val="heading 4"/>
    <w:basedOn w:val="Normal"/>
    <w:next w:val="Normal"/>
    <w:pPr>
      <w:pageBreakBefore w:val="0"/>
    </w:pPr>
    <w:rPr>
      <w:b w:val="1"/>
      <w:color w:val="eb3f79"/>
      <w:sz w:val="26"/>
      <w:szCs w:val="26"/>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ind w:left="0" w:firstLine="0"/>
    </w:pPr>
    <w:rPr>
      <w:color w:val="283592"/>
      <w:sz w:val="68"/>
      <w:szCs w:val="68"/>
    </w:rPr>
  </w:style>
  <w:style w:type="paragraph" w:styleId="Subtitle">
    <w:name w:val="Subtitle"/>
    <w:basedOn w:val="Normal"/>
    <w:next w:val="Normal"/>
    <w:pPr>
      <w:pageBreakBefore w:val="0"/>
      <w:widowControl w:val="0"/>
      <w:spacing w:before="0" w:line="240" w:lineRule="auto"/>
    </w:pPr>
    <w:rPr>
      <w:sz w:val="20"/>
      <w:szCs w:val="2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hyperlink" Target="https://tn.data.gov.in/resource/marginal-workers-classified-age-industrial-category-and-sex-scheduled-caste-2011-tamil" TargetMode="External"/><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us3.ca.analytics.ibm.com/bi/?perspective=dashboard&amp;pathRef=.my_folders%2FDAC_PHASE4_BATCH6&amp;action=view&amp;mode=dashboard&amp;subView=model0000018b768a139c_00000001" TargetMode="External"/><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hyperlink" Target="https://tn.data.gov.in/resource/marginal-workers-classified-age-industrial-category-and-sex-scheduled-caste-2011-tamil"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PoppinsSemiBold-regular.ttf"/><Relationship Id="rId12" Type="http://schemas.openxmlformats.org/officeDocument/2006/relationships/font" Target="fonts/Poppins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oppinsMedium-regular.ttf"/><Relationship Id="rId15" Type="http://schemas.openxmlformats.org/officeDocument/2006/relationships/font" Target="fonts/PoppinsSemiBold-italic.ttf"/><Relationship Id="rId14" Type="http://schemas.openxmlformats.org/officeDocument/2006/relationships/font" Target="fonts/PoppinsSemiBold-bold.ttf"/><Relationship Id="rId16" Type="http://schemas.openxmlformats.org/officeDocument/2006/relationships/font" Target="fonts/PoppinsSemiBold-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