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C5B5" w14:textId="77777777" w:rsidR="0018160F" w:rsidRDefault="0018160F" w:rsidP="004B258C">
      <w:pPr>
        <w:spacing w:line="480" w:lineRule="auto"/>
        <w:ind w:left="221" w:right="448"/>
        <w:jc w:val="center"/>
        <w:rPr>
          <w:rFonts w:ascii="Times New Roman" w:eastAsia="Calibri" w:hAnsi="Times New Roman"/>
          <w:b/>
          <w:bCs/>
          <w:sz w:val="32"/>
          <w:szCs w:val="32"/>
        </w:rPr>
      </w:pPr>
    </w:p>
    <w:p w14:paraId="5EDC626E" w14:textId="77777777" w:rsidR="0018160F" w:rsidRPr="0018160F" w:rsidRDefault="004B258C" w:rsidP="0018160F">
      <w:pPr>
        <w:spacing w:line="480" w:lineRule="auto"/>
        <w:ind w:left="221" w:right="448"/>
        <w:jc w:val="center"/>
        <w:rPr>
          <w:rFonts w:ascii="Times New Roman" w:hAnsi="Times New Roman"/>
          <w:b/>
          <w:bCs/>
          <w:sz w:val="36"/>
          <w:szCs w:val="36"/>
        </w:rPr>
      </w:pPr>
      <w:r w:rsidRPr="0018160F">
        <w:rPr>
          <w:rFonts w:ascii="Times New Roman" w:eastAsia="Calibri" w:hAnsi="Times New Roman"/>
          <w:b/>
          <w:bCs/>
          <w:sz w:val="36"/>
          <w:szCs w:val="36"/>
        </w:rPr>
        <w:t>Assessment of Marginal Workers in Tamil Nadu- A</w:t>
      </w:r>
      <w:r w:rsidRPr="0018160F"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  <w:r w:rsidRPr="0018160F">
        <w:rPr>
          <w:rFonts w:ascii="Times New Roman" w:eastAsia="Calibri" w:hAnsi="Times New Roman"/>
          <w:b/>
          <w:bCs/>
          <w:sz w:val="36"/>
          <w:szCs w:val="36"/>
        </w:rPr>
        <w:t>Socioeconomic Analysis (DAC)</w:t>
      </w:r>
    </w:p>
    <w:p w14:paraId="47B90036" w14:textId="77777777" w:rsidR="00451281" w:rsidRPr="0018160F" w:rsidRDefault="00451281" w:rsidP="0018160F">
      <w:pPr>
        <w:spacing w:line="480" w:lineRule="auto"/>
        <w:ind w:right="448"/>
        <w:rPr>
          <w:rFonts w:ascii="Times New Roman" w:hAnsi="Times New Roman"/>
          <w:b/>
          <w:bCs/>
          <w:sz w:val="32"/>
          <w:szCs w:val="32"/>
        </w:rPr>
      </w:pPr>
      <w:r w:rsidRPr="00451281">
        <w:rPr>
          <w:rFonts w:ascii="Times New Roman" w:eastAsia="Calibri" w:hAnsi="Times New Roman"/>
          <w:b/>
          <w:bCs/>
          <w:sz w:val="32"/>
          <w:szCs w:val="32"/>
        </w:rPr>
        <w:t>Phase 1: Problem Definition and Design Thinking</w:t>
      </w:r>
    </w:p>
    <w:p w14:paraId="1F49E0D3" w14:textId="77777777" w:rsidR="004B258C" w:rsidRPr="00451281" w:rsidRDefault="00451281" w:rsidP="0018160F">
      <w:pPr>
        <w:jc w:val="both"/>
        <w:rPr>
          <w:rFonts w:ascii="Times New Roman" w:eastAsia="Calibri" w:hAnsi="Times New Roman"/>
          <w:b/>
          <w:bCs/>
          <w:sz w:val="32"/>
          <w:szCs w:val="32"/>
        </w:rPr>
      </w:pPr>
      <w:r w:rsidRPr="00451281">
        <w:rPr>
          <w:rFonts w:ascii="Times New Roman" w:eastAsia="Calibri" w:hAnsi="Times New Roman"/>
          <w:b/>
          <w:bCs/>
          <w:sz w:val="32"/>
          <w:szCs w:val="32"/>
        </w:rPr>
        <w:t>Problem Definition</w:t>
      </w:r>
    </w:p>
    <w:p w14:paraId="7042C3E2" w14:textId="77777777" w:rsidR="00451281" w:rsidRPr="004B258C" w:rsidRDefault="00451281" w:rsidP="0018160F">
      <w:p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4B258C">
        <w:rPr>
          <w:rFonts w:ascii="Times New Roman" w:hAnsi="Times New Roman"/>
          <w:sz w:val="32"/>
          <w:szCs w:val="32"/>
        </w:rPr>
        <w:t xml:space="preserve">The objective is to </w:t>
      </w:r>
      <w:r w:rsidRPr="004B258C">
        <w:rPr>
          <w:rFonts w:ascii="Times New Roman" w:hAnsi="Times New Roman"/>
          <w:sz w:val="32"/>
          <w:szCs w:val="32"/>
        </w:rPr>
        <w:t>analyse</w:t>
      </w:r>
      <w:r w:rsidRPr="004B258C">
        <w:rPr>
          <w:rFonts w:ascii="Times New Roman" w:hAnsi="Times New Roman"/>
          <w:sz w:val="32"/>
          <w:szCs w:val="32"/>
        </w:rPr>
        <w:t xml:space="preserve"> the demographic characteristics of marginal workers in Tamil Nadu with a focus on their age, industrial category, and sex. We need to provide insights into the distribution of marginal workers across these categories using visualizations.</w:t>
      </w:r>
    </w:p>
    <w:p w14:paraId="4C61AF02" w14:textId="77777777" w:rsidR="00451281" w:rsidRPr="00451281" w:rsidRDefault="00451281" w:rsidP="0018160F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451281">
        <w:rPr>
          <w:rFonts w:ascii="Times New Roman" w:hAnsi="Times New Roman"/>
          <w:b/>
          <w:bCs/>
          <w:sz w:val="32"/>
          <w:szCs w:val="32"/>
        </w:rPr>
        <w:t>Understanding the Problem:</w:t>
      </w:r>
    </w:p>
    <w:p w14:paraId="5A83CDF2" w14:textId="77777777" w:rsidR="00451281" w:rsidRPr="004B258C" w:rsidRDefault="00451281" w:rsidP="00181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4B258C">
        <w:rPr>
          <w:rFonts w:ascii="Times New Roman" w:hAnsi="Times New Roman"/>
          <w:sz w:val="32"/>
          <w:szCs w:val="32"/>
        </w:rPr>
        <w:t xml:space="preserve">Data Collection: Gather relevant data sources, such as census data, </w:t>
      </w:r>
      <w:r w:rsidRPr="004B258C">
        <w:rPr>
          <w:rFonts w:ascii="Times New Roman" w:hAnsi="Times New Roman"/>
          <w:sz w:val="32"/>
          <w:szCs w:val="32"/>
        </w:rPr>
        <w:t>labour</w:t>
      </w:r>
      <w:r w:rsidRPr="004B258C">
        <w:rPr>
          <w:rFonts w:ascii="Times New Roman" w:hAnsi="Times New Roman"/>
          <w:sz w:val="32"/>
          <w:szCs w:val="32"/>
        </w:rPr>
        <w:t xml:space="preserve"> statistics, and demographic surveys, for Tamil Nadu.</w:t>
      </w:r>
    </w:p>
    <w:p w14:paraId="0D809E2D" w14:textId="77777777" w:rsidR="00451281" w:rsidRPr="004B258C" w:rsidRDefault="00451281" w:rsidP="00181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4B258C">
        <w:rPr>
          <w:rFonts w:ascii="Times New Roman" w:hAnsi="Times New Roman"/>
          <w:sz w:val="32"/>
          <w:szCs w:val="32"/>
        </w:rPr>
        <w:t>Data Preprocessing: Clean and organize the data to ensure consistency and accuracy.</w:t>
      </w:r>
    </w:p>
    <w:p w14:paraId="1A40CEFC" w14:textId="77777777" w:rsidR="00451281" w:rsidRPr="004B258C" w:rsidRDefault="00451281" w:rsidP="00181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4B258C">
        <w:rPr>
          <w:rFonts w:ascii="Times New Roman" w:hAnsi="Times New Roman"/>
          <w:sz w:val="32"/>
          <w:szCs w:val="32"/>
        </w:rPr>
        <w:t>Identify Marginal Workers: Define and identify the criteria for categorizing individuals as marginal workers based on government definitions and standards.</w:t>
      </w:r>
    </w:p>
    <w:p w14:paraId="43515A96" w14:textId="77777777" w:rsidR="00451281" w:rsidRPr="004B258C" w:rsidRDefault="00451281" w:rsidP="00181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4B258C">
        <w:rPr>
          <w:rFonts w:ascii="Times New Roman" w:hAnsi="Times New Roman"/>
          <w:sz w:val="32"/>
          <w:szCs w:val="32"/>
        </w:rPr>
        <w:t>Demographic Categories: Identify age groups and industrial categories for analysis.</w:t>
      </w:r>
    </w:p>
    <w:p w14:paraId="230CF972" w14:textId="77777777" w:rsidR="0018160F" w:rsidRPr="0018160F" w:rsidRDefault="00451281" w:rsidP="00181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4B258C">
        <w:rPr>
          <w:rFonts w:ascii="Times New Roman" w:hAnsi="Times New Roman"/>
          <w:sz w:val="32"/>
          <w:szCs w:val="32"/>
        </w:rPr>
        <w:t>Visualization Methods: Decide on appropriate visualization types (bar charts, pie charts, heatmaps) for presenting the data.</w:t>
      </w:r>
    </w:p>
    <w:p w14:paraId="43CA52CB" w14:textId="77777777" w:rsidR="00451281" w:rsidRPr="00451281" w:rsidRDefault="00451281" w:rsidP="0018160F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451281">
        <w:rPr>
          <w:rFonts w:ascii="Times New Roman" w:hAnsi="Times New Roman"/>
          <w:sz w:val="32"/>
          <w:szCs w:val="32"/>
        </w:rPr>
        <w:t xml:space="preserve"> </w:t>
      </w:r>
      <w:r w:rsidRPr="00451281">
        <w:rPr>
          <w:rFonts w:ascii="Times New Roman" w:hAnsi="Times New Roman"/>
          <w:b/>
          <w:bCs/>
          <w:sz w:val="32"/>
          <w:szCs w:val="32"/>
        </w:rPr>
        <w:t>Design Thinking:</w:t>
      </w:r>
    </w:p>
    <w:p w14:paraId="43D7216B" w14:textId="77777777" w:rsidR="00451281" w:rsidRPr="004B258C" w:rsidRDefault="00451281" w:rsidP="0018160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4B258C">
        <w:rPr>
          <w:rFonts w:ascii="Times New Roman" w:hAnsi="Times New Roman"/>
          <w:sz w:val="32"/>
          <w:szCs w:val="32"/>
        </w:rPr>
        <w:t xml:space="preserve">Audience: Consider the audience for this analysis, which may include policymakers, researchers, and organizations interested in </w:t>
      </w:r>
      <w:r w:rsidRPr="004B258C">
        <w:rPr>
          <w:rFonts w:ascii="Times New Roman" w:hAnsi="Times New Roman"/>
          <w:sz w:val="32"/>
          <w:szCs w:val="32"/>
        </w:rPr>
        <w:t>labour</w:t>
      </w:r>
      <w:r w:rsidRPr="004B258C">
        <w:rPr>
          <w:rFonts w:ascii="Times New Roman" w:hAnsi="Times New Roman"/>
          <w:sz w:val="32"/>
          <w:szCs w:val="32"/>
        </w:rPr>
        <w:t xml:space="preserve"> demographics.</w:t>
      </w:r>
    </w:p>
    <w:p w14:paraId="2F29E063" w14:textId="77777777" w:rsidR="00451281" w:rsidRPr="004B258C" w:rsidRDefault="00451281" w:rsidP="0018160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4B258C">
        <w:rPr>
          <w:rFonts w:ascii="Times New Roman" w:hAnsi="Times New Roman"/>
          <w:sz w:val="32"/>
          <w:szCs w:val="32"/>
        </w:rPr>
        <w:t>Data Privacy: Ensure compliance with data privacy regulations and anonymize any sensitive information.</w:t>
      </w:r>
    </w:p>
    <w:p w14:paraId="7491F99F" w14:textId="77777777" w:rsidR="00451281" w:rsidRPr="004B258C" w:rsidRDefault="00451281" w:rsidP="0018160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4B258C">
        <w:rPr>
          <w:rFonts w:ascii="Times New Roman" w:hAnsi="Times New Roman"/>
          <w:sz w:val="32"/>
          <w:szCs w:val="32"/>
        </w:rPr>
        <w:lastRenderedPageBreak/>
        <w:t>Tools: Select appropriate data analysis and visualization tools (e.g., Python, R, Excel) based on your team's expertise.</w:t>
      </w:r>
    </w:p>
    <w:p w14:paraId="1F2249CA" w14:textId="77777777" w:rsidR="00451281" w:rsidRPr="004B258C" w:rsidRDefault="00451281" w:rsidP="0018160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4B258C">
        <w:rPr>
          <w:rFonts w:ascii="Times New Roman" w:hAnsi="Times New Roman"/>
          <w:sz w:val="32"/>
          <w:szCs w:val="32"/>
        </w:rPr>
        <w:t>Visual Appeal: Design visually appealing charts and graphs that are easy to interpret.</w:t>
      </w:r>
    </w:p>
    <w:p w14:paraId="01759C22" w14:textId="77777777" w:rsidR="0018160F" w:rsidRPr="0018160F" w:rsidRDefault="00451281" w:rsidP="0018160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4B258C">
        <w:rPr>
          <w:rFonts w:ascii="Times New Roman" w:hAnsi="Times New Roman"/>
          <w:sz w:val="32"/>
          <w:szCs w:val="32"/>
        </w:rPr>
        <w:t>Interactivity: Explore the possibility of creating interactive visualizations for a more engaging presentation.</w:t>
      </w:r>
    </w:p>
    <w:p w14:paraId="17F37E59" w14:textId="77777777" w:rsidR="0018160F" w:rsidRPr="0018160F" w:rsidRDefault="0018160F" w:rsidP="0018160F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18160F">
        <w:rPr>
          <w:rFonts w:ascii="Times New Roman" w:hAnsi="Times New Roman"/>
          <w:b/>
          <w:bCs/>
          <w:sz w:val="32"/>
          <w:szCs w:val="32"/>
        </w:rPr>
        <w:t>Recommendations:</w:t>
      </w:r>
    </w:p>
    <w:p w14:paraId="7342E66F" w14:textId="77777777" w:rsidR="0018160F" w:rsidRPr="0018160F" w:rsidRDefault="0018160F" w:rsidP="0018160F">
      <w:pPr>
        <w:pStyle w:val="ListParagraph"/>
        <w:numPr>
          <w:ilvl w:val="0"/>
          <w:numId w:val="4"/>
        </w:numPr>
        <w:spacing w:line="276" w:lineRule="auto"/>
        <w:ind w:left="578" w:right="448" w:hanging="357"/>
        <w:jc w:val="both"/>
        <w:rPr>
          <w:rFonts w:ascii="Times New Roman" w:hAnsi="Times New Roman"/>
          <w:sz w:val="32"/>
          <w:szCs w:val="32"/>
        </w:rPr>
      </w:pPr>
      <w:r w:rsidRPr="0018160F">
        <w:rPr>
          <w:rFonts w:ascii="Times New Roman" w:hAnsi="Times New Roman"/>
          <w:sz w:val="32"/>
          <w:szCs w:val="32"/>
        </w:rPr>
        <w:t>Based on the insights, provide recommendations for policymakers or relevant stakeholders to address any identified issues or opportunities.</w:t>
      </w:r>
    </w:p>
    <w:p w14:paraId="688F2E50" w14:textId="77777777" w:rsidR="0018160F" w:rsidRPr="0018160F" w:rsidRDefault="0018160F" w:rsidP="0018160F">
      <w:pPr>
        <w:pStyle w:val="ListParagraph"/>
        <w:numPr>
          <w:ilvl w:val="0"/>
          <w:numId w:val="4"/>
        </w:numPr>
        <w:spacing w:line="276" w:lineRule="auto"/>
        <w:ind w:left="578" w:right="448" w:hanging="357"/>
        <w:jc w:val="both"/>
        <w:rPr>
          <w:rFonts w:ascii="Times New Roman" w:hAnsi="Times New Roman"/>
          <w:sz w:val="32"/>
          <w:szCs w:val="32"/>
        </w:rPr>
      </w:pPr>
      <w:r w:rsidRPr="0018160F">
        <w:rPr>
          <w:rFonts w:ascii="Times New Roman" w:hAnsi="Times New Roman"/>
          <w:sz w:val="32"/>
          <w:szCs w:val="32"/>
        </w:rPr>
        <w:t>Discuss potential policy changes, interventions, or programs to support marginal workers in Tamil Nadu.</w:t>
      </w:r>
    </w:p>
    <w:p w14:paraId="57F0B091" w14:textId="77777777" w:rsidR="00451281" w:rsidRDefault="00451281" w:rsidP="00451281">
      <w:pPr>
        <w:rPr>
          <w:rFonts w:ascii="Times New Roman" w:hAnsi="Times New Roman"/>
          <w:sz w:val="32"/>
          <w:szCs w:val="32"/>
        </w:rPr>
      </w:pPr>
    </w:p>
    <w:p w14:paraId="47B28E08" w14:textId="77777777" w:rsidR="00451281" w:rsidRDefault="00451281" w:rsidP="00451281">
      <w:pPr>
        <w:rPr>
          <w:rFonts w:ascii="Times New Roman" w:hAnsi="Times New Roman"/>
          <w:sz w:val="32"/>
          <w:szCs w:val="32"/>
        </w:rPr>
      </w:pPr>
    </w:p>
    <w:p w14:paraId="27FF9D34" w14:textId="77777777" w:rsidR="004B258C" w:rsidRDefault="004B258C" w:rsidP="00451281"/>
    <w:p w14:paraId="143E94A2" w14:textId="77777777" w:rsidR="00451281" w:rsidRDefault="00451281" w:rsidP="00451281"/>
    <w:p w14:paraId="3FD8BBEE" w14:textId="77777777" w:rsidR="00451281" w:rsidRDefault="00451281" w:rsidP="00451281"/>
    <w:sectPr w:rsidR="00451281" w:rsidSect="004B258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8AA"/>
    <w:multiLevelType w:val="hybridMultilevel"/>
    <w:tmpl w:val="11C06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27AB"/>
    <w:multiLevelType w:val="hybridMultilevel"/>
    <w:tmpl w:val="17BE4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53699"/>
    <w:multiLevelType w:val="hybridMultilevel"/>
    <w:tmpl w:val="B2D2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9759A"/>
    <w:multiLevelType w:val="hybridMultilevel"/>
    <w:tmpl w:val="B032F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52F00"/>
    <w:multiLevelType w:val="hybridMultilevel"/>
    <w:tmpl w:val="96EA3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79450">
    <w:abstractNumId w:val="2"/>
  </w:num>
  <w:num w:numId="2" w16cid:durableId="2109427470">
    <w:abstractNumId w:val="0"/>
  </w:num>
  <w:num w:numId="3" w16cid:durableId="1154881136">
    <w:abstractNumId w:val="4"/>
  </w:num>
  <w:num w:numId="4" w16cid:durableId="2098555754">
    <w:abstractNumId w:val="1"/>
  </w:num>
  <w:num w:numId="5" w16cid:durableId="163597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81"/>
    <w:rsid w:val="0018160F"/>
    <w:rsid w:val="002A3AC4"/>
    <w:rsid w:val="00451281"/>
    <w:rsid w:val="004B258C"/>
    <w:rsid w:val="00861A21"/>
    <w:rsid w:val="00AF3782"/>
    <w:rsid w:val="00D40675"/>
    <w:rsid w:val="00D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C453"/>
  <w15:chartTrackingRefBased/>
  <w15:docId w15:val="{03A43BFE-D8E8-4C65-A93E-4BB59567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281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</dc:creator>
  <cp:keywords/>
  <dc:description/>
  <cp:lastModifiedBy>Revathi S</cp:lastModifiedBy>
  <cp:revision>1</cp:revision>
  <dcterms:created xsi:type="dcterms:W3CDTF">2023-09-27T13:24:00Z</dcterms:created>
  <dcterms:modified xsi:type="dcterms:W3CDTF">2023-09-27T13:26:00Z</dcterms:modified>
</cp:coreProperties>
</file>