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2983" w14:textId="542AB193" w:rsidR="00305DCA" w:rsidRDefault="00305DCA" w:rsidP="00305DC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</w:t>
      </w:r>
      <w:r w:rsidRPr="00305DCA">
        <w:rPr>
          <w:b/>
          <w:bCs/>
          <w:sz w:val="44"/>
          <w:szCs w:val="44"/>
          <w:u w:val="single"/>
        </w:rPr>
        <w:t>xploring more advanced time series forecasting techniques like Prophet or deep learning models for improved accuracy in predicting future electricity prices.</w:t>
      </w:r>
    </w:p>
    <w:p w14:paraId="256E52B9" w14:textId="77777777" w:rsidR="008163B8" w:rsidRPr="008163B8" w:rsidRDefault="008163B8" w:rsidP="008163B8">
      <w:pPr>
        <w:rPr>
          <w:rFonts w:ascii="Arial Black" w:hAnsi="Arial Black"/>
          <w:b/>
          <w:bCs/>
          <w:sz w:val="40"/>
          <w:szCs w:val="40"/>
          <w:u w:val="single"/>
        </w:rPr>
      </w:pPr>
    </w:p>
    <w:p w14:paraId="04EB257B" w14:textId="146858EE" w:rsidR="008163B8" w:rsidRPr="008163B8" w:rsidRDefault="008163B8" w:rsidP="008163B8">
      <w:pPr>
        <w:rPr>
          <w:rFonts w:ascii="Arial Black" w:hAnsi="Arial Black"/>
          <w:b/>
          <w:bCs/>
          <w:sz w:val="40"/>
          <w:szCs w:val="40"/>
        </w:rPr>
      </w:pPr>
      <w:r w:rsidRPr="008163B8">
        <w:rPr>
          <w:rFonts w:ascii="Arial Black" w:hAnsi="Arial Black"/>
          <w:b/>
          <w:bCs/>
          <w:sz w:val="40"/>
          <w:szCs w:val="40"/>
        </w:rPr>
        <w:t>Time series forecasting</w:t>
      </w:r>
    </w:p>
    <w:p w14:paraId="23B33C59" w14:textId="48F76EB5" w:rsidR="008163B8" w:rsidRPr="00B36B39" w:rsidRDefault="008163B8" w:rsidP="00305DCA">
      <w:pPr>
        <w:rPr>
          <w:rFonts w:cstheme="minorHAnsi"/>
          <w:color w:val="1F1F1F"/>
          <w:sz w:val="32"/>
          <w:szCs w:val="32"/>
          <w:shd w:val="clear" w:color="auto" w:fill="FFFFFF"/>
        </w:rPr>
      </w:pPr>
      <w:r w:rsidRPr="00B36B39">
        <w:rPr>
          <w:rFonts w:cstheme="minorHAnsi"/>
          <w:color w:val="1F1F1F"/>
          <w:sz w:val="32"/>
          <w:szCs w:val="32"/>
          <w:shd w:val="clear" w:color="auto" w:fill="FFFFFF"/>
        </w:rPr>
        <w:t>Time series forecasting is the process of using historical data to predict future values of a time series. Time series data is data that is collected over time, such as daily sales figures, monthly unemployment rates, or hourly temperature readings.</w:t>
      </w:r>
    </w:p>
    <w:p w14:paraId="575EEDDE" w14:textId="6FD84EDD" w:rsidR="008163B8" w:rsidRDefault="008163B8" w:rsidP="00305DCA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14:paraId="58565FBB" w14:textId="77777777" w:rsidR="008163B8" w:rsidRDefault="008163B8" w:rsidP="00305DCA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14:paraId="72AEEFCE" w14:textId="2E46281D" w:rsidR="008163B8" w:rsidRPr="00B36B39" w:rsidRDefault="008163B8" w:rsidP="00305DCA">
      <w:pPr>
        <w:rPr>
          <w:rFonts w:cstheme="minorHAnsi"/>
          <w:color w:val="1F1F1F"/>
          <w:sz w:val="32"/>
          <w:szCs w:val="32"/>
          <w:shd w:val="clear" w:color="auto" w:fill="FFFFFF"/>
        </w:rPr>
      </w:pPr>
      <w:r w:rsidRPr="00B36B39">
        <w:rPr>
          <w:rFonts w:cstheme="minorHAnsi"/>
          <w:color w:val="1F1F1F"/>
          <w:sz w:val="32"/>
          <w:szCs w:val="32"/>
          <w:shd w:val="clear" w:color="auto" w:fill="FFFFFF"/>
        </w:rPr>
        <w:t>There are many different time series forecasting techniques available, each with its own strengths and weaknesses. Some of the most common techniques include</w:t>
      </w:r>
    </w:p>
    <w:p w14:paraId="0DCE780D" w14:textId="44E035A8" w:rsidR="008163B8" w:rsidRDefault="008163B8" w:rsidP="00305DCA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14:paraId="68774AF1" w14:textId="6611940D" w:rsidR="008163B8" w:rsidRPr="00B36B39" w:rsidRDefault="008163B8" w:rsidP="00B36B39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B36B39">
        <w:rPr>
          <w:rFonts w:ascii="Arial" w:hAnsi="Arial" w:cs="Arial"/>
          <w:color w:val="1F1F1F"/>
          <w:sz w:val="28"/>
          <w:szCs w:val="28"/>
          <w:shd w:val="clear" w:color="auto" w:fill="FFFFFF"/>
        </w:rPr>
        <w:t>Autoregressive integrated moving average (ARIMA) models</w:t>
      </w:r>
    </w:p>
    <w:p w14:paraId="4B69B38E" w14:textId="52F6B791" w:rsidR="008163B8" w:rsidRPr="00B36B39" w:rsidRDefault="008163B8" w:rsidP="00B36B39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36B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Exponential smoothing models</w:t>
      </w:r>
    </w:p>
    <w:p w14:paraId="5DED156F" w14:textId="6AC7D077" w:rsidR="008163B8" w:rsidRPr="00B36B39" w:rsidRDefault="008163B8" w:rsidP="00B36B39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36B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Prophet</w:t>
      </w:r>
    </w:p>
    <w:p w14:paraId="0E9561B1" w14:textId="49EC5B33" w:rsidR="008163B8" w:rsidRDefault="008163B8" w:rsidP="00B36B39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36B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Deep learning models</w:t>
      </w:r>
    </w:p>
    <w:p w14:paraId="0B739876" w14:textId="6CAC8DAD" w:rsidR="00B36B39" w:rsidRDefault="00B36B39" w:rsidP="00B36B39">
      <w:pPr>
        <w:pStyle w:val="ListParagraph"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2C4297F" w14:textId="2A78CC86" w:rsidR="00B36B39" w:rsidRDefault="00B36B39" w:rsidP="00B36B39">
      <w:pPr>
        <w:pStyle w:val="ListParagraph"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774AECEB" w14:textId="71BB0C2C" w:rsidR="00B36B39" w:rsidRPr="00B36B39" w:rsidRDefault="00B36B39" w:rsidP="00B36B39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B36B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In this project we </w:t>
      </w:r>
      <w:proofErr w:type="gramStart"/>
      <w:r w:rsidRPr="00B36B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uses</w:t>
      </w:r>
      <w:proofErr w:type="gramEnd"/>
      <w:r w:rsidRPr="00B36B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Deep learning Models </w:t>
      </w:r>
    </w:p>
    <w:p w14:paraId="43DCF0A3" w14:textId="77777777" w:rsidR="00B36B39" w:rsidRPr="00B36B39" w:rsidRDefault="008163B8" w:rsidP="00305DCA">
      <w:pPr>
        <w:rPr>
          <w:rFonts w:ascii="Arial Black" w:hAnsi="Arial Black"/>
          <w:sz w:val="40"/>
          <w:szCs w:val="40"/>
        </w:rPr>
      </w:pPr>
      <w:r w:rsidRPr="00B36B39">
        <w:rPr>
          <w:rFonts w:ascii="Arial Black" w:hAnsi="Arial Black"/>
          <w:sz w:val="40"/>
          <w:szCs w:val="40"/>
        </w:rPr>
        <w:t>Deep learning models:</w:t>
      </w:r>
    </w:p>
    <w:p w14:paraId="00BF718E" w14:textId="5A6844DE" w:rsidR="008163B8" w:rsidRDefault="008163B8" w:rsidP="00305DCA">
      <w:pPr>
        <w:rPr>
          <w:sz w:val="32"/>
          <w:szCs w:val="32"/>
        </w:rPr>
      </w:pPr>
      <w:r w:rsidRPr="00B36B39">
        <w:rPr>
          <w:rFonts w:cstheme="minorHAnsi"/>
          <w:sz w:val="32"/>
          <w:szCs w:val="32"/>
        </w:rPr>
        <w:t xml:space="preserve"> Deep learning models are a type of machine learning model that can be used for a variety of tasks, including time series forecasting. Deep learning models are typically trained on large amounts of data, and</w:t>
      </w:r>
      <w:r w:rsidRPr="008163B8">
        <w:rPr>
          <w:sz w:val="32"/>
          <w:szCs w:val="32"/>
        </w:rPr>
        <w:t xml:space="preserve"> </w:t>
      </w:r>
      <w:r w:rsidRPr="008163B8">
        <w:rPr>
          <w:sz w:val="32"/>
          <w:szCs w:val="32"/>
        </w:rPr>
        <w:lastRenderedPageBreak/>
        <w:t>they are able to learn complex patterns in the data. This makes them well-suited for forecasting electricity prices, which are often influenced by a variety of factors, including weather, demand, and supply</w:t>
      </w:r>
    </w:p>
    <w:p w14:paraId="6D26EE5C" w14:textId="099326FA" w:rsidR="002B75D6" w:rsidRPr="002B75D6" w:rsidRDefault="002B75D6" w:rsidP="00305DCA">
      <w:pPr>
        <w:rPr>
          <w:rFonts w:ascii="Arial Black" w:hAnsi="Arial Black"/>
          <w:sz w:val="40"/>
          <w:szCs w:val="40"/>
        </w:rPr>
      </w:pPr>
    </w:p>
    <w:p w14:paraId="6D4AF97E" w14:textId="5406BFA0" w:rsidR="002B75D6" w:rsidRDefault="002B75D6" w:rsidP="00305DCA">
      <w:pPr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</w:pPr>
      <w:r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1)</w:t>
      </w:r>
      <w:r w:rsidRPr="002B75D6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Collect</w:t>
      </w:r>
      <w:r w:rsidRPr="002B75D6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ing</w:t>
      </w:r>
      <w:r w:rsidRPr="002B75D6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 and prepar</w:t>
      </w:r>
      <w:r w:rsidRPr="002B75D6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ing</w:t>
      </w:r>
      <w:r w:rsidRPr="002B75D6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 data</w:t>
      </w:r>
    </w:p>
    <w:p w14:paraId="71A758F2" w14:textId="0C2096FE" w:rsidR="002B75D6" w:rsidRDefault="002B75D6" w:rsidP="002B75D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>Collect a large dataset of historical electricity prices and other relevant factors, such as weather data, demand data, and supply data. Clean and prepare the data for training your model.</w:t>
      </w:r>
    </w:p>
    <w:p w14:paraId="594D506F" w14:textId="06139B14" w:rsidR="002B75D6" w:rsidRPr="002B75D6" w:rsidRDefault="002B75D6" w:rsidP="002B75D6">
      <w:pPr>
        <w:shd w:val="clear" w:color="auto" w:fill="FFFFFF"/>
        <w:spacing w:before="100" w:beforeAutospacing="1" w:after="150" w:line="240" w:lineRule="auto"/>
        <w:rPr>
          <w:rFonts w:ascii="Arial Black" w:eastAsia="Times New Roman" w:hAnsi="Arial Black" w:cstheme="minorHAnsi"/>
          <w:color w:val="1F1F1F"/>
          <w:sz w:val="44"/>
          <w:szCs w:val="44"/>
          <w:lang w:eastAsia="en-IN"/>
        </w:rPr>
      </w:pPr>
    </w:p>
    <w:p w14:paraId="3930FF32" w14:textId="30093FB9" w:rsidR="002B75D6" w:rsidRDefault="002B75D6" w:rsidP="002B75D6">
      <w:pPr>
        <w:shd w:val="clear" w:color="auto" w:fill="FFFFFF"/>
        <w:spacing w:before="100" w:beforeAutospacing="1" w:after="150" w:line="240" w:lineRule="auto"/>
        <w:rPr>
          <w:rFonts w:ascii="Arial Black" w:eastAsia="Times New Roman" w:hAnsi="Arial Black" w:cstheme="minorHAnsi"/>
          <w:color w:val="1F1F1F"/>
          <w:sz w:val="40"/>
          <w:szCs w:val="40"/>
          <w:lang w:eastAsia="en-IN"/>
        </w:rPr>
      </w:pPr>
      <w:r w:rsidRPr="002B75D6">
        <w:rPr>
          <w:rFonts w:ascii="Arial Black" w:eastAsia="Times New Roman" w:hAnsi="Arial Black" w:cstheme="minorHAnsi"/>
          <w:color w:val="1F1F1F"/>
          <w:sz w:val="40"/>
          <w:szCs w:val="40"/>
          <w:lang w:eastAsia="en-IN"/>
        </w:rPr>
        <w:t>2)</w:t>
      </w:r>
      <w:r w:rsidRPr="002B75D6">
        <w:rPr>
          <w:rFonts w:ascii="Arial Black" w:eastAsia="Times New Roman" w:hAnsi="Arial Black" w:cstheme="minorHAnsi"/>
          <w:color w:val="1F1F1F"/>
          <w:sz w:val="40"/>
          <w:szCs w:val="40"/>
          <w:lang w:eastAsia="en-IN"/>
        </w:rPr>
        <w:t>Choose a deep learning model</w:t>
      </w:r>
    </w:p>
    <w:p w14:paraId="61B7609E" w14:textId="77777777" w:rsidR="002B75D6" w:rsidRDefault="002B75D6" w:rsidP="002B75D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 xml:space="preserve">There are many different deep learning models that can be used for time series forecasting. Some popular choices include convolutional </w:t>
      </w:r>
    </w:p>
    <w:p w14:paraId="214542AF" w14:textId="1E919BBD" w:rsidR="002B75D6" w:rsidRPr="002B75D6" w:rsidRDefault="002B75D6" w:rsidP="002B75D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>N</w:t>
      </w: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>eural networks (CNNs)</w:t>
      </w:r>
    </w:p>
    <w:p w14:paraId="119D6401" w14:textId="383C87BF" w:rsidR="002B75D6" w:rsidRPr="002B75D6" w:rsidRDefault="002B75D6" w:rsidP="002B75D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>R</w:t>
      </w: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 xml:space="preserve">ecurrent neural networks (RNNs), </w:t>
      </w:r>
    </w:p>
    <w:p w14:paraId="21FAA89B" w14:textId="2DD81E93" w:rsidR="002B75D6" w:rsidRPr="002B75D6" w:rsidRDefault="002B75D6" w:rsidP="002B75D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>L</w:t>
      </w: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>ong short-term memory (LSTM) networks</w:t>
      </w:r>
    </w:p>
    <w:p w14:paraId="6DDE60C4" w14:textId="49E4E534" w:rsidR="002B75D6" w:rsidRDefault="002B75D6" w:rsidP="002B75D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 xml:space="preserve"> Choose a model that is appropriate for the characteristics of your data</w:t>
      </w:r>
    </w:p>
    <w:p w14:paraId="6D39C89D" w14:textId="5CD22F3C" w:rsidR="002B75D6" w:rsidRDefault="002B75D6" w:rsidP="002B75D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</w:p>
    <w:p w14:paraId="066B08E9" w14:textId="78BA7694" w:rsidR="002B75D6" w:rsidRDefault="00892B09" w:rsidP="002B75D6">
      <w:pPr>
        <w:shd w:val="clear" w:color="auto" w:fill="FFFFFF"/>
        <w:spacing w:before="100" w:beforeAutospacing="1" w:after="150" w:line="240" w:lineRule="auto"/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</w:pPr>
      <w:r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3)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Train </w:t>
      </w:r>
      <w:r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the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 model</w:t>
      </w:r>
    </w:p>
    <w:p w14:paraId="2463FEDC" w14:textId="75B4E20E" w:rsidR="00892B09" w:rsidRDefault="00892B09" w:rsidP="002B75D6">
      <w:pPr>
        <w:shd w:val="clear" w:color="auto" w:fill="FFFFFF"/>
        <w:spacing w:before="100" w:beforeAutospacing="1" w:after="150" w:line="240" w:lineRule="auto"/>
        <w:rPr>
          <w:rFonts w:cstheme="minorHAnsi"/>
          <w:color w:val="1F1F1F"/>
          <w:sz w:val="32"/>
          <w:szCs w:val="32"/>
          <w:shd w:val="clear" w:color="auto" w:fill="FFFFFF"/>
        </w:rPr>
      </w:pPr>
      <w:r w:rsidRPr="00892B09">
        <w:rPr>
          <w:rFonts w:cstheme="minorHAnsi"/>
          <w:color w:val="1F1F1F"/>
          <w:sz w:val="32"/>
          <w:szCs w:val="32"/>
          <w:shd w:val="clear" w:color="auto" w:fill="FFFFFF"/>
        </w:rPr>
        <w:t>Train your model on the historical data. This process can be computationally expensive, so it is important to have access to powerful computing resources.</w:t>
      </w:r>
    </w:p>
    <w:p w14:paraId="37511CD0" w14:textId="3DCB166E" w:rsidR="00892B09" w:rsidRDefault="00892B09" w:rsidP="002B75D6">
      <w:pPr>
        <w:shd w:val="clear" w:color="auto" w:fill="FFFFFF"/>
        <w:spacing w:before="100" w:beforeAutospacing="1" w:after="150" w:line="240" w:lineRule="auto"/>
        <w:rPr>
          <w:rFonts w:cstheme="minorHAnsi"/>
          <w:color w:val="1F1F1F"/>
          <w:sz w:val="32"/>
          <w:szCs w:val="32"/>
          <w:shd w:val="clear" w:color="auto" w:fill="FFFFFF"/>
        </w:rPr>
      </w:pPr>
    </w:p>
    <w:p w14:paraId="33283CA6" w14:textId="25A5A6B0" w:rsidR="00892B09" w:rsidRDefault="00892B09" w:rsidP="002B75D6">
      <w:pPr>
        <w:shd w:val="clear" w:color="auto" w:fill="FFFFFF"/>
        <w:spacing w:before="100" w:beforeAutospacing="1" w:after="150" w:line="240" w:lineRule="auto"/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</w:pP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lastRenderedPageBreak/>
        <w:t>4)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Evaluate </w:t>
      </w:r>
      <w:r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the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 mode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l</w:t>
      </w:r>
    </w:p>
    <w:p w14:paraId="5EF87438" w14:textId="11BE6CCE" w:rsidR="00892B09" w:rsidRPr="002B75D6" w:rsidRDefault="00892B09" w:rsidP="002B75D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892B09">
        <w:rPr>
          <w:rFonts w:cstheme="minorHAnsi"/>
          <w:color w:val="1F1F1F"/>
          <w:sz w:val="32"/>
          <w:szCs w:val="32"/>
          <w:shd w:val="clear" w:color="auto" w:fill="FFFFFF"/>
        </w:rPr>
        <w:t>Evaluate the performance of your model on a held-out test set. This will help you to assess the accuracy of your model and identify any areas where it can be improved</w:t>
      </w:r>
    </w:p>
    <w:p w14:paraId="6D4EF4FC" w14:textId="38D2A209" w:rsidR="002B75D6" w:rsidRDefault="002B75D6" w:rsidP="00305DCA">
      <w:pPr>
        <w:rPr>
          <w:rFonts w:ascii="Arial Black" w:hAnsi="Arial Black"/>
          <w:sz w:val="40"/>
          <w:szCs w:val="40"/>
        </w:rPr>
      </w:pPr>
    </w:p>
    <w:p w14:paraId="219BE351" w14:textId="2D06CFBF" w:rsidR="00892B09" w:rsidRPr="00892B09" w:rsidRDefault="00892B09" w:rsidP="00305DCA">
      <w:pPr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</w:pP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5)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Deploy 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the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 model</w:t>
      </w:r>
    </w:p>
    <w:p w14:paraId="039F1402" w14:textId="52A7D259" w:rsidR="00892B09" w:rsidRDefault="00892B09" w:rsidP="00305DCA">
      <w:pPr>
        <w:rPr>
          <w:rFonts w:cstheme="minorHAnsi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 </w:t>
      </w:r>
      <w:r w:rsidRPr="00892B09">
        <w:rPr>
          <w:rFonts w:cstheme="minorHAnsi"/>
          <w:color w:val="1F1F1F"/>
          <w:sz w:val="32"/>
          <w:szCs w:val="32"/>
          <w:shd w:val="clear" w:color="auto" w:fill="FFFFFF"/>
        </w:rPr>
        <w:t>Once you are satisfied with the performance of your model, you can deploy it to production. This may involve integrating your model into a software application or making it available as a web service</w:t>
      </w:r>
    </w:p>
    <w:p w14:paraId="0B3D9347" w14:textId="5447B055" w:rsidR="00BE0CD7" w:rsidRDefault="00BE0CD7" w:rsidP="00305DCA">
      <w:pPr>
        <w:rPr>
          <w:rFonts w:cstheme="minorHAnsi"/>
          <w:color w:val="1F1F1F"/>
          <w:sz w:val="32"/>
          <w:szCs w:val="32"/>
          <w:shd w:val="clear" w:color="auto" w:fill="FFFFFF"/>
        </w:rPr>
      </w:pPr>
    </w:p>
    <w:p w14:paraId="7BD53524" w14:textId="4B7C19BC" w:rsidR="00BE0CD7" w:rsidRPr="00BE0CD7" w:rsidRDefault="00BE0CD7" w:rsidP="00BE0CD7">
      <w:pPr>
        <w:shd w:val="clear" w:color="auto" w:fill="FFFFFF"/>
        <w:spacing w:after="360" w:line="240" w:lineRule="auto"/>
        <w:rPr>
          <w:rFonts w:ascii="Arial Black" w:eastAsia="Times New Roman" w:hAnsi="Arial Black" w:cs="Arial"/>
          <w:color w:val="1F1F1F"/>
          <w:sz w:val="40"/>
          <w:szCs w:val="40"/>
          <w:lang w:eastAsia="en-IN"/>
        </w:rPr>
      </w:pPr>
      <w:r w:rsidRPr="00BE0CD7">
        <w:rPr>
          <w:rFonts w:ascii="Arial Black" w:eastAsia="Times New Roman" w:hAnsi="Arial Black" w:cs="Arial"/>
          <w:color w:val="1F1F1F"/>
          <w:sz w:val="40"/>
          <w:szCs w:val="40"/>
          <w:lang w:eastAsia="en-IN"/>
        </w:rPr>
        <w:t>Python libraries for deep learning:</w:t>
      </w:r>
    </w:p>
    <w:p w14:paraId="1DD5F35E" w14:textId="77777777" w:rsidR="00BE0CD7" w:rsidRPr="00BE0CD7" w:rsidRDefault="00BE0CD7" w:rsidP="00BE0C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</w:pPr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TensorFlow: </w:t>
      </w:r>
    </w:p>
    <w:p w14:paraId="3D64AFDF" w14:textId="302948E4" w:rsidR="00BE0CD7" w:rsidRPr="00BE0CD7" w:rsidRDefault="00BE0CD7" w:rsidP="00BE0CD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            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TensorFlow is an open-source software library for numerical computation 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     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using data flow graphs. It is used for machine learning and deep learning. TensorFlow can be used to build and train a variety of deep learning models, such as neural networks, convolutional neural networks (CNNs), and recurrent neural networks (RNNs).</w:t>
      </w:r>
    </w:p>
    <w:p w14:paraId="28058917" w14:textId="77777777" w:rsidR="00BE0CD7" w:rsidRPr="00BE0CD7" w:rsidRDefault="00BE0CD7" w:rsidP="00BE0C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</w:pPr>
      <w:proofErr w:type="spellStart"/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PyTorch</w:t>
      </w:r>
      <w:proofErr w:type="spellEnd"/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: </w:t>
      </w:r>
    </w:p>
    <w:p w14:paraId="5ABBD959" w14:textId="24699F5E" w:rsidR="00BE0CD7" w:rsidRPr="00BE0CD7" w:rsidRDefault="00BE0CD7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PyTorch</w:t>
      </w:r>
      <w:proofErr w:type="spellEnd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is an open-source machine learning library based on the Torch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library. It is used for building and training deep learning models. </w:t>
      </w:r>
      <w:proofErr w:type="spellStart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PyTorch</w:t>
      </w:r>
      <w:proofErr w:type="spellEnd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is known for its flexibility and ease of use.</w:t>
      </w:r>
    </w:p>
    <w:p w14:paraId="07C2A6B4" w14:textId="77777777" w:rsidR="00BE0CD7" w:rsidRPr="00BE0CD7" w:rsidRDefault="00BE0CD7" w:rsidP="00BE0C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Keras</w:t>
      </w:r>
      <w:proofErr w:type="spellEnd"/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: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</w:t>
      </w:r>
    </w:p>
    <w:p w14:paraId="738E1547" w14:textId="33135578" w:rsidR="00BE0CD7" w:rsidRPr="00BE0CD7" w:rsidRDefault="00BE0CD7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Keras</w:t>
      </w:r>
      <w:proofErr w:type="spellEnd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is a high-level Python API for deep learning. It can be used to build and train deep learning models using TensorFlow or </w:t>
      </w:r>
      <w:proofErr w:type="spellStart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PyTorch</w:t>
      </w:r>
      <w:proofErr w:type="spellEnd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. </w:t>
      </w:r>
      <w:proofErr w:type="spellStart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Keras</w:t>
      </w:r>
      <w:proofErr w:type="spellEnd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is a popular choice for beginners and for prototyping deep learning models.</w:t>
      </w:r>
    </w:p>
    <w:p w14:paraId="7A04361D" w14:textId="77777777" w:rsidR="00BE0CD7" w:rsidRPr="00BE0CD7" w:rsidRDefault="00BE0CD7" w:rsidP="00BE0C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MXNet</w:t>
      </w:r>
      <w:proofErr w:type="spellEnd"/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:</w:t>
      </w:r>
    </w:p>
    <w:p w14:paraId="2CD33EDA" w14:textId="00AC844C" w:rsidR="00BE0CD7" w:rsidRPr="00BE0CD7" w:rsidRDefault="00BE0CD7" w:rsidP="00BE0CD7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    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</w:t>
      </w:r>
      <w:proofErr w:type="spellStart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MXNet</w:t>
      </w:r>
      <w:proofErr w:type="spellEnd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is an open-source machine learning library that is designed for 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          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scalability and efficiency. It can be used to build and train deep learning models 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 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on a variety of platforms, including CPUs, GPUs, and distributed systems.</w:t>
      </w:r>
    </w:p>
    <w:p w14:paraId="3F1F06FD" w14:textId="6B97B2D5" w:rsidR="00BE0CD7" w:rsidRDefault="00BE0CD7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>Caffe2: Caffe2 is an open-source machine learning framework that is widely used in academia and industry. It can be used to build and train deep learning models on a variety of platforms, including CPUs, GPUs, and mobile devices.</w:t>
      </w:r>
    </w:p>
    <w:p w14:paraId="35B491B0" w14:textId="6B45CD99" w:rsidR="00BE0CD7" w:rsidRDefault="00BE0CD7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6FED5D6A" w14:textId="1AB1FB6F" w:rsidR="00BE0CD7" w:rsidRDefault="00BE0CD7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 Black" w:eastAsia="Times New Roman" w:hAnsi="Arial Black" w:cs="Arial"/>
          <w:color w:val="1F1F1F"/>
          <w:sz w:val="32"/>
          <w:szCs w:val="32"/>
          <w:lang w:eastAsia="en-IN"/>
        </w:rPr>
      </w:pPr>
      <w:r w:rsidRPr="00BE0CD7">
        <w:rPr>
          <w:rFonts w:ascii="Arial Black" w:eastAsia="Times New Roman" w:hAnsi="Arial Black" w:cs="Arial"/>
          <w:color w:val="1F1F1F"/>
          <w:sz w:val="32"/>
          <w:szCs w:val="32"/>
          <w:lang w:eastAsia="en-IN"/>
        </w:rPr>
        <w:t>Data set Link</w:t>
      </w:r>
      <w:r>
        <w:rPr>
          <w:rFonts w:ascii="Arial Black" w:eastAsia="Times New Roman" w:hAnsi="Arial Black" w:cs="Arial"/>
          <w:color w:val="1F1F1F"/>
          <w:sz w:val="32"/>
          <w:szCs w:val="32"/>
          <w:lang w:eastAsia="en-IN"/>
        </w:rPr>
        <w:t>:</w:t>
      </w:r>
    </w:p>
    <w:p w14:paraId="390787B9" w14:textId="525B9A0D" w:rsidR="00BE0CD7" w:rsidRDefault="00A97086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 Black" w:eastAsia="Times New Roman" w:hAnsi="Arial Black" w:cs="Arial"/>
          <w:color w:val="1F1F1F"/>
          <w:sz w:val="32"/>
          <w:szCs w:val="32"/>
          <w:lang w:eastAsia="en-IN"/>
        </w:rPr>
      </w:pPr>
      <w:hyperlink r:id="rId5" w:tgtFrame="_blank" w:history="1">
        <w:r w:rsidRPr="00A97086">
          <w:rPr>
            <w:rStyle w:val="Hyperlink"/>
            <w:rFonts w:ascii="Arial Black" w:eastAsia="Times New Roman" w:hAnsi="Arial Black" w:cs="Arial"/>
            <w:b/>
            <w:bCs/>
            <w:sz w:val="32"/>
            <w:szCs w:val="32"/>
            <w:lang w:eastAsia="en-IN"/>
          </w:rPr>
          <w:t>https://www.kaggle.com/datasets/chakradharmattapalli/electricity-price-prediction</w:t>
        </w:r>
      </w:hyperlink>
    </w:p>
    <w:p w14:paraId="1F31CCF3" w14:textId="54905327" w:rsidR="00A97086" w:rsidRDefault="00A97086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 Black" w:eastAsia="Times New Roman" w:hAnsi="Arial Black" w:cs="Arial"/>
          <w:color w:val="1F1F1F"/>
          <w:sz w:val="32"/>
          <w:szCs w:val="32"/>
          <w:lang w:eastAsia="en-IN"/>
        </w:rPr>
      </w:pPr>
    </w:p>
    <w:p w14:paraId="3FD2E6F2" w14:textId="77777777" w:rsidR="00A97086" w:rsidRPr="00BE0CD7" w:rsidRDefault="00A97086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 Black" w:eastAsia="Times New Roman" w:hAnsi="Arial Black" w:cs="Arial"/>
          <w:color w:val="1F1F1F"/>
          <w:sz w:val="32"/>
          <w:szCs w:val="32"/>
          <w:lang w:eastAsia="en-IN"/>
        </w:rPr>
      </w:pPr>
    </w:p>
    <w:p w14:paraId="5D4486CB" w14:textId="58E761FA" w:rsidR="00CB032C" w:rsidRDefault="00EC32E3" w:rsidP="00305DC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3973C45" wp14:editId="06289EDC">
            <wp:extent cx="5731510" cy="4251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8A96" w14:textId="77777777" w:rsidR="00CB032C" w:rsidRDefault="00CB032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30917FFA" w14:textId="5FB1B54C" w:rsidR="00BE0CD7" w:rsidRDefault="00CB032C" w:rsidP="00305DC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3BDE8B74" wp14:editId="693B5743">
            <wp:extent cx="5731510" cy="3535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514" w14:textId="6F866C64" w:rsidR="00CB032C" w:rsidRDefault="00CB032C" w:rsidP="00305DCA">
      <w:pPr>
        <w:rPr>
          <w:rFonts w:cstheme="minorHAnsi"/>
          <w:sz w:val="32"/>
          <w:szCs w:val="32"/>
        </w:rPr>
      </w:pPr>
    </w:p>
    <w:p w14:paraId="12F92726" w14:textId="341D2866" w:rsidR="00CB032C" w:rsidRDefault="00CB032C" w:rsidP="00305DCA">
      <w:pPr>
        <w:rPr>
          <w:rFonts w:cstheme="minorHAnsi"/>
          <w:sz w:val="32"/>
          <w:szCs w:val="32"/>
        </w:rPr>
      </w:pPr>
    </w:p>
    <w:p w14:paraId="0C0AE949" w14:textId="63755611" w:rsidR="00CB032C" w:rsidRDefault="00CB032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773C882" wp14:editId="19D6AA81">
            <wp:extent cx="5731510" cy="4290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br w:type="page"/>
      </w:r>
    </w:p>
    <w:p w14:paraId="52E4CDE8" w14:textId="671AA5D1" w:rsidR="009B36C1" w:rsidRPr="009B36C1" w:rsidRDefault="009B36C1" w:rsidP="009B36C1">
      <w:pPr>
        <w:shd w:val="clear" w:color="auto" w:fill="FFFFFF"/>
        <w:spacing w:before="360" w:after="360" w:line="240" w:lineRule="auto"/>
        <w:rPr>
          <w:rFonts w:ascii="Arial Black" w:eastAsia="Times New Roman" w:hAnsi="Arial Black" w:cs="Arial"/>
          <w:color w:val="1F1F1F"/>
          <w:sz w:val="40"/>
          <w:szCs w:val="40"/>
          <w:lang w:eastAsia="en-IN"/>
        </w:rPr>
      </w:pPr>
      <w:r w:rsidRPr="009B36C1">
        <w:rPr>
          <w:rFonts w:ascii="Arial Black" w:eastAsia="Times New Roman" w:hAnsi="Arial Black" w:cs="Arial"/>
          <w:color w:val="1F1F1F"/>
          <w:sz w:val="40"/>
          <w:szCs w:val="40"/>
          <w:lang w:eastAsia="en-IN"/>
        </w:rPr>
        <w:lastRenderedPageBreak/>
        <w:t>C</w:t>
      </w:r>
      <w:r w:rsidRPr="009B36C1">
        <w:rPr>
          <w:rFonts w:ascii="Arial Black" w:eastAsia="Times New Roman" w:hAnsi="Arial Black" w:cs="Arial"/>
          <w:color w:val="1F1F1F"/>
          <w:sz w:val="40"/>
          <w:szCs w:val="40"/>
          <w:lang w:eastAsia="en-IN"/>
        </w:rPr>
        <w:t>onclusion</w:t>
      </w:r>
    </w:p>
    <w:p w14:paraId="2EBC1938" w14:textId="29428531" w:rsidR="009B36C1" w:rsidRPr="009B36C1" w:rsidRDefault="009B36C1" w:rsidP="009B36C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32"/>
          <w:szCs w:val="32"/>
          <w:lang w:eastAsia="en-IN"/>
        </w:rPr>
      </w:pPr>
      <w:r w:rsidRPr="009B36C1">
        <w:rPr>
          <w:rFonts w:ascii="Arial" w:eastAsia="Times New Roman" w:hAnsi="Arial" w:cs="Arial"/>
          <w:color w:val="1F1F1F"/>
          <w:sz w:val="32"/>
          <w:szCs w:val="32"/>
          <w:lang w:eastAsia="en-IN"/>
        </w:rPr>
        <w:t>O</w:t>
      </w:r>
      <w:r w:rsidRPr="009B36C1">
        <w:rPr>
          <w:rFonts w:ascii="Arial" w:eastAsia="Times New Roman" w:hAnsi="Arial" w:cs="Arial"/>
          <w:color w:val="1F1F1F"/>
          <w:sz w:val="32"/>
          <w:szCs w:val="32"/>
          <w:lang w:eastAsia="en-IN"/>
        </w:rPr>
        <w:t>ur project will contribute to the field of electricity price prediction by developing a deep learning model that is accurate and efficient. Your model could be used by a variety of stakeholders, including electricity producers, consumers, and grid operators, to make better decisions about electricity generation, consumption, and transmission</w:t>
      </w:r>
    </w:p>
    <w:p w14:paraId="068CE720" w14:textId="7620404A" w:rsidR="00CB032C" w:rsidRPr="00892B09" w:rsidRDefault="00CB032C" w:rsidP="00305DCA">
      <w:pPr>
        <w:rPr>
          <w:rFonts w:cstheme="minorHAnsi"/>
          <w:sz w:val="32"/>
          <w:szCs w:val="32"/>
        </w:rPr>
      </w:pPr>
    </w:p>
    <w:sectPr w:rsidR="00CB032C" w:rsidRPr="0089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54C9"/>
    <w:multiLevelType w:val="hybridMultilevel"/>
    <w:tmpl w:val="B7443D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C289B"/>
    <w:multiLevelType w:val="hybridMultilevel"/>
    <w:tmpl w:val="F7E49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9136A"/>
    <w:multiLevelType w:val="hybridMultilevel"/>
    <w:tmpl w:val="F9BE9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7511A"/>
    <w:multiLevelType w:val="multilevel"/>
    <w:tmpl w:val="3462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179D7"/>
    <w:multiLevelType w:val="hybridMultilevel"/>
    <w:tmpl w:val="084A73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73D22"/>
    <w:multiLevelType w:val="multilevel"/>
    <w:tmpl w:val="FCEC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A"/>
    <w:rsid w:val="002B75D6"/>
    <w:rsid w:val="00305DCA"/>
    <w:rsid w:val="006E1797"/>
    <w:rsid w:val="008163B8"/>
    <w:rsid w:val="00863B2F"/>
    <w:rsid w:val="00892B09"/>
    <w:rsid w:val="009B36C1"/>
    <w:rsid w:val="00A97086"/>
    <w:rsid w:val="00B36B39"/>
    <w:rsid w:val="00BE0CD7"/>
    <w:rsid w:val="00CB032C"/>
    <w:rsid w:val="00EC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5EFB"/>
  <w15:chartTrackingRefBased/>
  <w15:docId w15:val="{A83F196D-CD5B-4353-B8A3-5DA726D0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63B8"/>
    <w:rPr>
      <w:b/>
      <w:bCs/>
    </w:rPr>
  </w:style>
  <w:style w:type="paragraph" w:styleId="ListParagraph">
    <w:name w:val="List Paragraph"/>
    <w:basedOn w:val="Normal"/>
    <w:uiPriority w:val="34"/>
    <w:qFormat/>
    <w:rsid w:val="00B36B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97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chakradharmattapalli/electricity-price-predi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harish</dc:creator>
  <cp:keywords/>
  <dc:description/>
  <cp:lastModifiedBy>k harish</cp:lastModifiedBy>
  <cp:revision>2</cp:revision>
  <dcterms:created xsi:type="dcterms:W3CDTF">2023-10-11T17:26:00Z</dcterms:created>
  <dcterms:modified xsi:type="dcterms:W3CDTF">2023-10-11T17:26:00Z</dcterms:modified>
</cp:coreProperties>
</file>