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6E58" w14:textId="77777777" w:rsidR="000C0348" w:rsidRDefault="000C0348" w:rsidP="000C0348">
      <w:pPr>
        <w:snapToGrid w:val="0"/>
        <w:spacing w:after="0" w:line="240" w:lineRule="auto"/>
        <w:contextualSpacing/>
      </w:pPr>
      <w:r>
        <w:rPr>
          <w:rFonts w:ascii="Times New Roman" w:eastAsia="Times New Roman" w:hAnsi="Times New Roman" w:cs="Times New Roman"/>
          <w:snapToGrid w:val="0"/>
          <w:sz w:val="24"/>
          <w:szCs w:val="20"/>
        </w:rPr>
        <w:t>4</w:t>
      </w:r>
      <w:r>
        <w:t>.For each consistency error in Figure 1, you should identify the consistency rule violated and suggest possible resolutions of the error. The ERD has generic names to help will concentrate on finding diagram errors rather than focusing on the meaning of the diagram</w:t>
      </w:r>
    </w:p>
    <w:p w14:paraId="5B74A438" w14:textId="639F622C" w:rsidR="009C5008" w:rsidRDefault="009C5008">
      <w:pPr>
        <w:rPr>
          <w:rFonts w:ascii="Times New Roman" w:eastAsia="Times New Roman" w:hAnsi="Times New Roman" w:cs="Times New Roman"/>
          <w:snapToGrid w:val="0"/>
          <w:sz w:val="24"/>
          <w:szCs w:val="20"/>
        </w:rPr>
      </w:pPr>
    </w:p>
    <w:p w14:paraId="185FFF95" w14:textId="55456E25" w:rsidR="00AC3657" w:rsidRDefault="000C0348" w:rsidP="00AC3657">
      <w:pPr>
        <w:snapToGrid w:val="0"/>
        <w:spacing w:after="0" w:line="480" w:lineRule="auto"/>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object w:dxaOrig="8505" w:dyaOrig="5250" w14:anchorId="4EA97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62.85pt" o:ole="">
            <v:imagedata r:id="rId5" o:title=""/>
          </v:shape>
          <o:OLEObject Type="Embed" ProgID="Visio.Drawing.11" ShapeID="_x0000_i1025" DrawAspect="Content" ObjectID="_1651704998" r:id="rId6"/>
        </w:object>
      </w:r>
    </w:p>
    <w:p w14:paraId="39C54168" w14:textId="5F6B1323" w:rsidR="00AC3657" w:rsidRDefault="00AC3657" w:rsidP="00AC3657">
      <w:pPr>
        <w:snapToGrid w:val="0"/>
        <w:spacing w:after="0" w:line="240" w:lineRule="auto"/>
        <w:contextualSpacing/>
      </w:pPr>
    </w:p>
    <w:p w14:paraId="29CA162F" w14:textId="6FE06933" w:rsidR="00AC3657" w:rsidRDefault="00AC3657" w:rsidP="00AC3657">
      <w:pPr>
        <w:snapToGrid w:val="0"/>
        <w:spacing w:after="0" w:line="240" w:lineRule="auto"/>
        <w:contextualSpacing/>
      </w:pPr>
      <w:r>
        <w:t>Solution</w:t>
      </w:r>
    </w:p>
    <w:p w14:paraId="0F30BF05" w14:textId="77777777" w:rsidR="00AC3657" w:rsidRDefault="00AC3657" w:rsidP="00AC3657">
      <w:pPr>
        <w:snapToGrid w:val="0"/>
        <w:spacing w:after="0" w:line="240" w:lineRule="auto"/>
        <w:contextualSpacing/>
      </w:pPr>
    </w:p>
    <w:p w14:paraId="405F7255" w14:textId="6CB13158" w:rsidR="00AC3657" w:rsidRDefault="00AC3657" w:rsidP="00AC3657">
      <w:pPr>
        <w:snapToGrid w:val="0"/>
        <w:spacing w:after="0" w:line="240" w:lineRule="auto"/>
        <w:contextualSpacing/>
        <w:jc w:val="both"/>
      </w:pPr>
      <w:r>
        <w:t>Entity 4 to Entity 7 should be regular relationship not an identifying relationship (Because entity 7 is not a Weak entity – Identification dependency rule violation)</w:t>
      </w:r>
    </w:p>
    <w:p w14:paraId="115AEF9A" w14:textId="2A270003" w:rsidR="00AC3657" w:rsidRDefault="00AC3657" w:rsidP="00AC3657">
      <w:pPr>
        <w:snapToGrid w:val="0"/>
        <w:spacing w:after="0" w:line="240" w:lineRule="auto"/>
        <w:contextualSpacing/>
      </w:pPr>
    </w:p>
    <w:p w14:paraId="35382ECF" w14:textId="0F04A948" w:rsidR="00AC3657" w:rsidRDefault="00AC3657" w:rsidP="00AC3657">
      <w:pPr>
        <w:snapToGrid w:val="0"/>
        <w:spacing w:after="0" w:line="240" w:lineRule="auto"/>
        <w:contextualSpacing/>
        <w:jc w:val="both"/>
      </w:pPr>
      <w:r>
        <w:t xml:space="preserve">Entity 7 to Entity 6 should have maximum and minimum of one cardinality (violates Identification dependency cardinality rule) </w:t>
      </w:r>
    </w:p>
    <w:p w14:paraId="40DED871" w14:textId="4022441D" w:rsidR="00C55640" w:rsidRDefault="00C55640" w:rsidP="00AC3657">
      <w:pPr>
        <w:snapToGrid w:val="0"/>
        <w:spacing w:after="0" w:line="240" w:lineRule="auto"/>
        <w:contextualSpacing/>
        <w:jc w:val="both"/>
      </w:pPr>
    </w:p>
    <w:p w14:paraId="7D9BD6EF" w14:textId="5275A051" w:rsidR="00C55640" w:rsidRDefault="00C55640" w:rsidP="00AC3657">
      <w:pPr>
        <w:snapToGrid w:val="0"/>
        <w:spacing w:after="0" w:line="240" w:lineRule="auto"/>
        <w:contextualSpacing/>
        <w:jc w:val="both"/>
      </w:pPr>
      <w:r>
        <w:t>Entity 2 to Entity 4 has redundant foreign key violation rule (Attribute 4-1 should be removed from Entity2)</w:t>
      </w:r>
    </w:p>
    <w:p w14:paraId="05942031" w14:textId="73075E9A" w:rsidR="00C55640" w:rsidRDefault="00C55640" w:rsidP="00AC3657">
      <w:pPr>
        <w:snapToGrid w:val="0"/>
        <w:spacing w:after="0" w:line="240" w:lineRule="auto"/>
        <w:contextualSpacing/>
        <w:jc w:val="both"/>
      </w:pPr>
    </w:p>
    <w:p w14:paraId="339429BA" w14:textId="65F4BCE7" w:rsidR="00C55640" w:rsidRDefault="00C55640" w:rsidP="00C55640">
      <w:pPr>
        <w:snapToGrid w:val="0"/>
        <w:spacing w:after="0" w:line="240" w:lineRule="auto"/>
        <w:contextualSpacing/>
        <w:jc w:val="both"/>
      </w:pPr>
      <w:r>
        <w:t>Entity 1 to Entity 2 has redundant foreign key violation rule (Attribute 1-1 should be removed from Entity2)</w:t>
      </w:r>
    </w:p>
    <w:p w14:paraId="78FFE579" w14:textId="0C1340F5" w:rsidR="00A3282B" w:rsidRDefault="00A3282B" w:rsidP="00C55640">
      <w:pPr>
        <w:snapToGrid w:val="0"/>
        <w:spacing w:after="0" w:line="240" w:lineRule="auto"/>
        <w:contextualSpacing/>
        <w:jc w:val="both"/>
      </w:pPr>
    </w:p>
    <w:p w14:paraId="59AF9CFE" w14:textId="00F27083" w:rsidR="00A3282B" w:rsidRDefault="00A3282B" w:rsidP="00C55640">
      <w:pPr>
        <w:snapToGrid w:val="0"/>
        <w:spacing w:after="0" w:line="240" w:lineRule="auto"/>
        <w:contextualSpacing/>
        <w:jc w:val="both"/>
      </w:pPr>
      <w:r>
        <w:t>Entity 2 has attribute redundancy (attribute name 2-1)</w:t>
      </w:r>
    </w:p>
    <w:p w14:paraId="5B91A73A" w14:textId="7DC94351" w:rsidR="00A3282B" w:rsidRDefault="00A3282B" w:rsidP="00C55640">
      <w:pPr>
        <w:snapToGrid w:val="0"/>
        <w:spacing w:after="0" w:line="240" w:lineRule="auto"/>
        <w:contextualSpacing/>
        <w:jc w:val="both"/>
      </w:pPr>
    </w:p>
    <w:p w14:paraId="2D28862B" w14:textId="77777777" w:rsidR="00A3282B" w:rsidRDefault="00A3282B" w:rsidP="00C55640">
      <w:pPr>
        <w:snapToGrid w:val="0"/>
        <w:spacing w:after="0" w:line="240" w:lineRule="auto"/>
        <w:contextualSpacing/>
        <w:jc w:val="both"/>
      </w:pPr>
    </w:p>
    <w:p w14:paraId="39C472E4" w14:textId="407877BC" w:rsidR="00A3282B" w:rsidRDefault="00A3282B" w:rsidP="00C55640">
      <w:pPr>
        <w:snapToGrid w:val="0"/>
        <w:spacing w:after="0" w:line="240" w:lineRule="auto"/>
        <w:contextualSpacing/>
        <w:jc w:val="both"/>
      </w:pPr>
    </w:p>
    <w:p w14:paraId="68963824" w14:textId="77777777" w:rsidR="00A3282B" w:rsidRDefault="00A3282B" w:rsidP="00C55640">
      <w:pPr>
        <w:snapToGrid w:val="0"/>
        <w:spacing w:after="0" w:line="240" w:lineRule="auto"/>
        <w:contextualSpacing/>
        <w:jc w:val="both"/>
      </w:pPr>
    </w:p>
    <w:p w14:paraId="7CC52E75" w14:textId="77777777" w:rsidR="00C55640" w:rsidRDefault="00C55640" w:rsidP="00AC3657">
      <w:pPr>
        <w:snapToGrid w:val="0"/>
        <w:spacing w:after="0" w:line="240" w:lineRule="auto"/>
        <w:contextualSpacing/>
        <w:jc w:val="both"/>
      </w:pPr>
    </w:p>
    <w:p w14:paraId="0730DD01" w14:textId="77777777" w:rsidR="00C55640" w:rsidRDefault="00C55640" w:rsidP="00AC3657">
      <w:pPr>
        <w:snapToGrid w:val="0"/>
        <w:spacing w:after="0" w:line="240" w:lineRule="auto"/>
        <w:contextualSpacing/>
        <w:jc w:val="both"/>
      </w:pPr>
    </w:p>
    <w:p w14:paraId="3D1D9D40" w14:textId="342677FE" w:rsidR="00C55640" w:rsidRDefault="00C55640" w:rsidP="00AC3657">
      <w:pPr>
        <w:snapToGrid w:val="0"/>
        <w:spacing w:after="0" w:line="240" w:lineRule="auto"/>
        <w:contextualSpacing/>
        <w:jc w:val="both"/>
      </w:pPr>
    </w:p>
    <w:p w14:paraId="42D619A6" w14:textId="77777777" w:rsidR="00C55640" w:rsidRDefault="00C55640" w:rsidP="00AC3657">
      <w:pPr>
        <w:snapToGrid w:val="0"/>
        <w:spacing w:after="0" w:line="240" w:lineRule="auto"/>
        <w:contextualSpacing/>
        <w:jc w:val="both"/>
      </w:pPr>
    </w:p>
    <w:p w14:paraId="0405149F" w14:textId="358F2EEE" w:rsidR="00AC3657" w:rsidRDefault="000C0348" w:rsidP="00AC3657">
      <w:pPr>
        <w:jc w:val="both"/>
      </w:pPr>
      <w:r>
        <w:lastRenderedPageBreak/>
        <w:t>Corrected ERD</w:t>
      </w:r>
    </w:p>
    <w:p w14:paraId="51083820" w14:textId="435E1165" w:rsidR="000C0348" w:rsidRDefault="000C0348" w:rsidP="00AC3657">
      <w:pPr>
        <w:jc w:val="both"/>
      </w:pPr>
    </w:p>
    <w:p w14:paraId="0ACE2D81" w14:textId="61A0AFBC" w:rsidR="000C0348" w:rsidRPr="00AC3657" w:rsidRDefault="0001704E" w:rsidP="00AC3657">
      <w:pPr>
        <w:jc w:val="both"/>
      </w:pPr>
      <w:r w:rsidRPr="0001704E">
        <w:rPr>
          <w:noProof/>
        </w:rPr>
        <w:drawing>
          <wp:inline distT="0" distB="0" distL="0" distR="0" wp14:anchorId="4CE6EE2E" wp14:editId="75443689">
            <wp:extent cx="5943600" cy="397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sectPr w:rsidR="000C0348" w:rsidRPr="00AC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F0EB6"/>
    <w:multiLevelType w:val="hybridMultilevel"/>
    <w:tmpl w:val="0D60610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57"/>
    <w:rsid w:val="0001704E"/>
    <w:rsid w:val="000C0348"/>
    <w:rsid w:val="009C5008"/>
    <w:rsid w:val="009E1935"/>
    <w:rsid w:val="00A3282B"/>
    <w:rsid w:val="00A60465"/>
    <w:rsid w:val="00AC3657"/>
    <w:rsid w:val="00C55640"/>
    <w:rsid w:val="00E2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A963"/>
  <w15:chartTrackingRefBased/>
  <w15:docId w15:val="{1CD88FDE-1DFE-4146-8923-C3391CA3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1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5</cp:revision>
  <dcterms:created xsi:type="dcterms:W3CDTF">2020-05-23T07:33:00Z</dcterms:created>
  <dcterms:modified xsi:type="dcterms:W3CDTF">2020-05-23T09:10:00Z</dcterms:modified>
</cp:coreProperties>
</file>