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E06E" w14:textId="77777777" w:rsidR="00C83388" w:rsidRPr="00C83388" w:rsidRDefault="00C83388" w:rsidP="00C83388">
      <w:pPr>
        <w:jc w:val="center"/>
        <w:rPr>
          <w:rFonts w:ascii="Times New Roman" w:hAnsi="Times New Roman" w:cs="Times New Roman"/>
          <w:sz w:val="28"/>
        </w:rPr>
      </w:pPr>
      <w:r w:rsidRPr="00C83388">
        <w:rPr>
          <w:rFonts w:ascii="Times New Roman" w:hAnsi="Times New Roman" w:cs="Times New Roman"/>
          <w:b/>
          <w:bCs/>
          <w:sz w:val="28"/>
        </w:rPr>
        <w:t>Project Design Phase-II</w:t>
      </w:r>
    </w:p>
    <w:p w14:paraId="70E79F3E" w14:textId="77777777" w:rsidR="00C83388" w:rsidRPr="00C83388" w:rsidRDefault="00C83388" w:rsidP="00C83388">
      <w:pPr>
        <w:jc w:val="center"/>
        <w:rPr>
          <w:rFonts w:ascii="Times New Roman" w:hAnsi="Times New Roman" w:cs="Times New Roman"/>
          <w:sz w:val="28"/>
        </w:rPr>
      </w:pPr>
      <w:r w:rsidRPr="00C83388">
        <w:rPr>
          <w:rFonts w:ascii="Times New Roman" w:hAnsi="Times New Roman" w:cs="Times New Roman"/>
          <w:b/>
          <w:bCs/>
          <w:sz w:val="28"/>
        </w:rPr>
        <w:t>Solution Requirements (Functional &amp; Non-functional)</w:t>
      </w:r>
    </w:p>
    <w:tbl>
      <w:tblPr>
        <w:tblW w:w="8963" w:type="dxa"/>
        <w:tblCellMar>
          <w:top w:w="15" w:type="dxa"/>
          <w:left w:w="15" w:type="dxa"/>
          <w:bottom w:w="15" w:type="dxa"/>
          <w:right w:w="15" w:type="dxa"/>
        </w:tblCellMar>
        <w:tblLook w:val="04A0" w:firstRow="1" w:lastRow="0" w:firstColumn="1" w:lastColumn="0" w:noHBand="0" w:noVBand="1"/>
      </w:tblPr>
      <w:tblGrid>
        <w:gridCol w:w="1789"/>
        <w:gridCol w:w="7174"/>
      </w:tblGrid>
      <w:tr w:rsidR="0028130A" w:rsidRPr="00B85130" w14:paraId="77C9B36D"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A29C3" w14:textId="77777777" w:rsidR="0028130A" w:rsidRPr="00B85130" w:rsidRDefault="0028130A" w:rsidP="009B6061">
            <w:pPr>
              <w:rPr>
                <w:rFonts w:ascii="Times New Roman" w:hAnsi="Times New Roman" w:cs="Times New Roman"/>
              </w:rPr>
            </w:pPr>
            <w:r w:rsidRPr="00B85130">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0C747" w14:textId="77777777" w:rsidR="0028130A" w:rsidRPr="00B85130" w:rsidRDefault="0028130A" w:rsidP="009B6061">
            <w:pPr>
              <w:rPr>
                <w:rFonts w:ascii="Times New Roman" w:hAnsi="Times New Roman" w:cs="Times New Roman"/>
              </w:rPr>
            </w:pPr>
            <w:r>
              <w:rPr>
                <w:rFonts w:ascii="Times New Roman" w:hAnsi="Times New Roman" w:cs="Times New Roman"/>
              </w:rPr>
              <w:t>20</w:t>
            </w:r>
            <w:r w:rsidRPr="00B85130">
              <w:rPr>
                <w:rFonts w:ascii="Times New Roman" w:hAnsi="Times New Roman" w:cs="Times New Roman"/>
              </w:rPr>
              <w:t xml:space="preserve"> January 202</w:t>
            </w:r>
            <w:r>
              <w:rPr>
                <w:rFonts w:ascii="Times New Roman" w:hAnsi="Times New Roman" w:cs="Times New Roman"/>
              </w:rPr>
              <w:t>6</w:t>
            </w:r>
          </w:p>
        </w:tc>
      </w:tr>
      <w:tr w:rsidR="0028130A" w:rsidRPr="00B85130" w14:paraId="52B2E85E"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55C1F" w14:textId="77777777" w:rsidR="0028130A" w:rsidRPr="00B85130" w:rsidRDefault="0028130A" w:rsidP="009B6061">
            <w:pPr>
              <w:rPr>
                <w:rFonts w:ascii="Times New Roman" w:hAnsi="Times New Roman" w:cs="Times New Roman"/>
              </w:rPr>
            </w:pPr>
            <w:r w:rsidRPr="00B85130">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BBB72" w14:textId="77777777" w:rsidR="0028130A" w:rsidRPr="00B85130" w:rsidRDefault="0028130A" w:rsidP="009B6061">
            <w:pPr>
              <w:rPr>
                <w:rFonts w:ascii="Times New Roman" w:hAnsi="Times New Roman" w:cs="Times New Roman"/>
              </w:rPr>
            </w:pPr>
            <w:r w:rsidRPr="00F72C2E">
              <w:rPr>
                <w:rFonts w:ascii="Times New Roman" w:hAnsi="Times New Roman" w:cs="Times New Roman"/>
              </w:rPr>
              <w:t>LTVIP2026TMIDS76912</w:t>
            </w:r>
          </w:p>
        </w:tc>
      </w:tr>
      <w:tr w:rsidR="0028130A" w:rsidRPr="00B85130" w14:paraId="2A1FA63F"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943D4" w14:textId="77777777" w:rsidR="0028130A" w:rsidRPr="00B85130" w:rsidRDefault="0028130A" w:rsidP="009B6061">
            <w:pPr>
              <w:rPr>
                <w:rFonts w:ascii="Times New Roman" w:hAnsi="Times New Roman" w:cs="Times New Roman"/>
              </w:rPr>
            </w:pPr>
            <w:r w:rsidRPr="00B85130">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BE227" w14:textId="77777777" w:rsidR="0028130A" w:rsidRPr="00B85130" w:rsidRDefault="0028130A" w:rsidP="009B6061">
            <w:pPr>
              <w:rPr>
                <w:rFonts w:ascii="Times New Roman" w:hAnsi="Times New Roman" w:cs="Times New Roman"/>
              </w:rPr>
            </w:pPr>
            <w:r w:rsidRPr="00F72C2E">
              <w:rPr>
                <w:rFonts w:ascii="Times New Roman" w:hAnsi="Times New Roman" w:cs="Times New Roman"/>
              </w:rPr>
              <w:t>HematoVision: Advanced Blood Cell Classification Using Transfer Learning</w:t>
            </w:r>
          </w:p>
        </w:tc>
      </w:tr>
      <w:tr w:rsidR="0028130A" w:rsidRPr="00B85130" w14:paraId="3F95E172"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97B95" w14:textId="77777777" w:rsidR="0028130A" w:rsidRPr="00B85130" w:rsidRDefault="0028130A" w:rsidP="009B6061">
            <w:pPr>
              <w:rPr>
                <w:rFonts w:ascii="Times New Roman" w:hAnsi="Times New Roman" w:cs="Times New Roman"/>
              </w:rPr>
            </w:pPr>
            <w:r w:rsidRPr="00B85130">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6BB8E" w14:textId="77777777" w:rsidR="0028130A" w:rsidRPr="00B85130" w:rsidRDefault="0028130A" w:rsidP="009B6061">
            <w:pPr>
              <w:rPr>
                <w:rFonts w:ascii="Times New Roman" w:hAnsi="Times New Roman" w:cs="Times New Roman"/>
              </w:rPr>
            </w:pPr>
            <w:r w:rsidRPr="00B85130">
              <w:rPr>
                <w:rFonts w:ascii="Times New Roman" w:hAnsi="Times New Roman" w:cs="Times New Roman"/>
              </w:rPr>
              <w:t>4 Marks</w:t>
            </w:r>
          </w:p>
        </w:tc>
      </w:tr>
    </w:tbl>
    <w:p w14:paraId="18B617A6" w14:textId="77777777" w:rsidR="00A96271" w:rsidRPr="00C83388" w:rsidRDefault="00A96271">
      <w:pPr>
        <w:rPr>
          <w:rFonts w:ascii="Times New Roman" w:hAnsi="Times New Roman" w:cs="Times New Roman"/>
        </w:rPr>
      </w:pPr>
    </w:p>
    <w:p w14:paraId="4172A6EA"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Functional Requirements:</w:t>
      </w:r>
    </w:p>
    <w:p w14:paraId="667A4954"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Following are the functional requirements of the proposed solution.</w:t>
      </w:r>
    </w:p>
    <w:tbl>
      <w:tblPr>
        <w:tblW w:w="0" w:type="auto"/>
        <w:tblCellMar>
          <w:top w:w="15" w:type="dxa"/>
          <w:left w:w="15" w:type="dxa"/>
          <w:bottom w:w="15" w:type="dxa"/>
          <w:right w:w="15" w:type="dxa"/>
        </w:tblCellMar>
        <w:tblLook w:val="04A0" w:firstRow="1" w:lastRow="0" w:firstColumn="1" w:lastColumn="0" w:noHBand="0" w:noVBand="1"/>
      </w:tblPr>
      <w:tblGrid>
        <w:gridCol w:w="835"/>
        <w:gridCol w:w="3146"/>
        <w:gridCol w:w="5035"/>
      </w:tblGrid>
      <w:tr w:rsidR="00C83388" w:rsidRPr="00C83388" w14:paraId="08D7FBFC" w14:textId="77777777">
        <w:trPr>
          <w:trHeight w:val="3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C120C"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D6432"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9CC86"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Sub Requirement (Story / Sub-Task)</w:t>
            </w:r>
          </w:p>
        </w:tc>
      </w:tr>
      <w:tr w:rsidR="00C83388" w:rsidRPr="00C83388" w14:paraId="3ED78145"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ABB13"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7C183" w14:textId="07FF8183" w:rsidR="00C83388" w:rsidRPr="00C83388" w:rsidRDefault="00C83388" w:rsidP="00C83388">
            <w:pPr>
              <w:rPr>
                <w:rFonts w:ascii="Times New Roman" w:hAnsi="Times New Roman" w:cs="Times New Roman"/>
              </w:rPr>
            </w:pPr>
            <w:r w:rsidRPr="00C83388">
              <w:rPr>
                <w:rFonts w:ascii="Times New Roman" w:hAnsi="Times New Roman" w:cs="Times New Roman"/>
              </w:rPr>
              <w:t>Image Upload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EAA49" w14:textId="1BED917B" w:rsidR="00C83388" w:rsidRPr="00C83388" w:rsidRDefault="00C83388" w:rsidP="00C83388">
            <w:pPr>
              <w:rPr>
                <w:rFonts w:ascii="Times New Roman" w:hAnsi="Times New Roman" w:cs="Times New Roman"/>
              </w:rPr>
            </w:pPr>
            <w:r w:rsidRPr="00C83388">
              <w:rPr>
                <w:rFonts w:ascii="Times New Roman" w:hAnsi="Times New Roman" w:cs="Times New Roman"/>
              </w:rPr>
              <w:t>Upload blood cell image (JPG/PNG)</w:t>
            </w:r>
            <w:r w:rsidRPr="00C83388">
              <w:rPr>
                <w:rFonts w:ascii="Times New Roman" w:hAnsi="Times New Roman" w:cs="Times New Roman"/>
              </w:rPr>
              <w:br/>
              <w:t>Validate file format and size</w:t>
            </w:r>
            <w:r w:rsidRPr="00C83388">
              <w:rPr>
                <w:rFonts w:ascii="Times New Roman" w:hAnsi="Times New Roman" w:cs="Times New Roman"/>
              </w:rPr>
              <w:br/>
              <w:t>Store uploaded image temporarily</w:t>
            </w:r>
          </w:p>
        </w:tc>
      </w:tr>
      <w:tr w:rsidR="00C83388" w:rsidRPr="00C83388" w14:paraId="2BAC31EA"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70A3B"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0754B" w14:textId="71DEA1F9" w:rsidR="00C83388" w:rsidRPr="00C83388" w:rsidRDefault="00C83388" w:rsidP="00C83388">
            <w:pPr>
              <w:rPr>
                <w:rFonts w:ascii="Times New Roman" w:hAnsi="Times New Roman" w:cs="Times New Roman"/>
              </w:rPr>
            </w:pPr>
            <w:r w:rsidRPr="00C83388">
              <w:rPr>
                <w:rFonts w:ascii="Times New Roman" w:hAnsi="Times New Roman" w:cs="Times New Roman"/>
              </w:rPr>
              <w:t>Image Preprocessin</w:t>
            </w:r>
            <w:r>
              <w:rPr>
                <w:rFonts w:ascii="Times New Roman" w:hAnsi="Times New Roman" w:cs="Times New Roman"/>
              </w:rPr>
              <w:t>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D4711" w14:textId="306B1088" w:rsidR="00C83388" w:rsidRPr="00C83388" w:rsidRDefault="00C83388" w:rsidP="00C83388">
            <w:pPr>
              <w:rPr>
                <w:rFonts w:ascii="Times New Roman" w:hAnsi="Times New Roman" w:cs="Times New Roman"/>
              </w:rPr>
            </w:pPr>
            <w:r w:rsidRPr="00C83388">
              <w:rPr>
                <w:rFonts w:ascii="Times New Roman" w:hAnsi="Times New Roman" w:cs="Times New Roman"/>
              </w:rPr>
              <w:t>Resize image to model input size (e.g., 224x224)</w:t>
            </w:r>
            <w:r w:rsidRPr="00C83388">
              <w:rPr>
                <w:rFonts w:ascii="Times New Roman" w:hAnsi="Times New Roman" w:cs="Times New Roman"/>
              </w:rPr>
              <w:br/>
              <w:t>Normalize pixel values</w:t>
            </w:r>
            <w:r w:rsidRPr="00C83388">
              <w:rPr>
                <w:rFonts w:ascii="Times New Roman" w:hAnsi="Times New Roman" w:cs="Times New Roman"/>
              </w:rPr>
              <w:br/>
              <w:t>Convert image to required array format</w:t>
            </w:r>
          </w:p>
        </w:tc>
      </w:tr>
      <w:tr w:rsidR="00C83388" w:rsidRPr="00C83388" w14:paraId="61AB0764"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03B694"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FF3B5" w14:textId="1CB5ED95" w:rsidR="00C83388" w:rsidRPr="00C83388" w:rsidRDefault="00C83388" w:rsidP="00C83388">
            <w:pPr>
              <w:jc w:val="center"/>
              <w:rPr>
                <w:rFonts w:ascii="Times New Roman" w:hAnsi="Times New Roman" w:cs="Times New Roman"/>
              </w:rPr>
            </w:pPr>
            <w:r w:rsidRPr="00C83388">
              <w:rPr>
                <w:rFonts w:ascii="Times New Roman" w:hAnsi="Times New Roman" w:cs="Times New Roman"/>
              </w:rPr>
              <w:t>Data Augmentation (Training Phase)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5131C" w14:textId="67421F5C" w:rsidR="00C83388" w:rsidRPr="00C83388" w:rsidRDefault="00C83388" w:rsidP="00C83388">
            <w:pPr>
              <w:rPr>
                <w:rFonts w:ascii="Times New Roman" w:hAnsi="Times New Roman" w:cs="Times New Roman"/>
              </w:rPr>
            </w:pPr>
            <w:r w:rsidRPr="00C83388">
              <w:rPr>
                <w:rFonts w:ascii="Times New Roman" w:hAnsi="Times New Roman" w:cs="Times New Roman"/>
              </w:rPr>
              <w:t>Apply rotation, flipping, zoom</w:t>
            </w:r>
            <w:r w:rsidRPr="00C83388">
              <w:rPr>
                <w:rFonts w:ascii="Times New Roman" w:hAnsi="Times New Roman" w:cs="Times New Roman"/>
              </w:rPr>
              <w:br/>
              <w:t>Improve dataset diversity</w:t>
            </w:r>
            <w:r w:rsidRPr="00C83388">
              <w:rPr>
                <w:rFonts w:ascii="Times New Roman" w:hAnsi="Times New Roman" w:cs="Times New Roman"/>
              </w:rPr>
              <w:br/>
              <w:t>Prevent overfitting</w:t>
            </w:r>
          </w:p>
        </w:tc>
      </w:tr>
      <w:tr w:rsidR="00C83388" w:rsidRPr="00C83388" w14:paraId="5CC1CD75"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768A8"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86F35C" w14:textId="5D735836" w:rsidR="00C83388" w:rsidRPr="00C83388" w:rsidRDefault="00C83388" w:rsidP="00C83388">
            <w:pPr>
              <w:rPr>
                <w:rFonts w:ascii="Times New Roman" w:hAnsi="Times New Roman" w:cs="Times New Roman"/>
              </w:rPr>
            </w:pPr>
            <w:r w:rsidRPr="00C83388">
              <w:rPr>
                <w:rFonts w:ascii="Times New Roman" w:hAnsi="Times New Roman" w:cs="Times New Roman"/>
              </w:rPr>
              <w:t>Blood Cell Classification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2F3DA" w14:textId="17CD0485" w:rsidR="00C83388" w:rsidRPr="00C83388" w:rsidRDefault="00C83388" w:rsidP="00C83388">
            <w:pPr>
              <w:rPr>
                <w:rFonts w:ascii="Times New Roman" w:hAnsi="Times New Roman" w:cs="Times New Roman"/>
              </w:rPr>
            </w:pPr>
            <w:r w:rsidRPr="00C83388">
              <w:rPr>
                <w:rFonts w:ascii="Times New Roman" w:hAnsi="Times New Roman" w:cs="Times New Roman"/>
              </w:rPr>
              <w:t>Load pre-trained transfer learning model (VGG16/ResNet50)</w:t>
            </w:r>
            <w:r w:rsidRPr="00C83388">
              <w:rPr>
                <w:rFonts w:ascii="Times New Roman" w:hAnsi="Times New Roman" w:cs="Times New Roman"/>
              </w:rPr>
              <w:br/>
              <w:t>Perform prediction on uploaded image</w:t>
            </w:r>
            <w:r w:rsidRPr="00C83388">
              <w:rPr>
                <w:rFonts w:ascii="Times New Roman" w:hAnsi="Times New Roman" w:cs="Times New Roman"/>
              </w:rPr>
              <w:br/>
              <w:t>Classify into Eosinophil, Lymphocyte, Monocyte, Neutrophil</w:t>
            </w:r>
          </w:p>
        </w:tc>
      </w:tr>
      <w:tr w:rsidR="00C83388" w:rsidRPr="00C83388" w14:paraId="2F337D0F"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3E47D" w14:textId="77777777" w:rsidR="00C83388" w:rsidRPr="00C83388" w:rsidRDefault="00C83388" w:rsidP="00C8338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140DD" w14:textId="757C024B" w:rsidR="00C83388" w:rsidRPr="00C83388" w:rsidRDefault="00C83388" w:rsidP="00C83388">
            <w:pPr>
              <w:rPr>
                <w:rFonts w:ascii="Times New Roman" w:hAnsi="Times New Roman" w:cs="Times New Roman"/>
              </w:rPr>
            </w:pPr>
            <w:r w:rsidRPr="00C83388">
              <w:rPr>
                <w:rFonts w:ascii="Times New Roman" w:hAnsi="Times New Roman" w:cs="Times New Roman"/>
              </w:rPr>
              <w:t>Prediction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3388" w:rsidRPr="00C83388" w14:paraId="45E8E30B" w14:textId="77777777">
              <w:trPr>
                <w:tblCellSpacing w:w="15" w:type="dxa"/>
              </w:trPr>
              <w:tc>
                <w:tcPr>
                  <w:tcW w:w="0" w:type="auto"/>
                  <w:vAlign w:val="center"/>
                  <w:hideMark/>
                </w:tcPr>
                <w:p w14:paraId="56423B46" w14:textId="77777777" w:rsidR="00C83388" w:rsidRPr="00C83388" w:rsidRDefault="00C83388" w:rsidP="00C83388">
                  <w:pPr>
                    <w:rPr>
                      <w:rFonts w:ascii="Times New Roman" w:hAnsi="Times New Roman" w:cs="Times New Roman"/>
                    </w:rPr>
                  </w:pPr>
                </w:p>
              </w:tc>
            </w:tr>
          </w:tbl>
          <w:p w14:paraId="125AE515" w14:textId="77777777" w:rsidR="00C83388" w:rsidRPr="00C83388" w:rsidRDefault="00C83388" w:rsidP="00C8338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9"/>
            </w:tblGrid>
            <w:tr w:rsidR="00C83388" w:rsidRPr="00C83388" w14:paraId="27F650D0" w14:textId="77777777">
              <w:trPr>
                <w:tblCellSpacing w:w="15" w:type="dxa"/>
              </w:trPr>
              <w:tc>
                <w:tcPr>
                  <w:tcW w:w="0" w:type="auto"/>
                  <w:vAlign w:val="center"/>
                  <w:hideMark/>
                </w:tcPr>
                <w:p w14:paraId="44130010"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Display predicted class label</w:t>
                  </w:r>
                  <w:r w:rsidRPr="00C83388">
                    <w:rPr>
                      <w:rFonts w:ascii="Times New Roman" w:hAnsi="Times New Roman" w:cs="Times New Roman"/>
                    </w:rPr>
                    <w:br/>
                    <w:t>Show confidence score</w:t>
                  </w:r>
                  <w:r w:rsidRPr="00C83388">
                    <w:rPr>
                      <w:rFonts w:ascii="Times New Roman" w:hAnsi="Times New Roman" w:cs="Times New Roman"/>
                    </w:rPr>
                    <w:br/>
                    <w:t>Display uploaded image with result</w:t>
                  </w:r>
                </w:p>
              </w:tc>
            </w:tr>
          </w:tbl>
          <w:p w14:paraId="637233A0" w14:textId="77777777" w:rsidR="00C83388" w:rsidRPr="00C83388" w:rsidRDefault="00C83388" w:rsidP="00C83388">
            <w:pPr>
              <w:rPr>
                <w:rFonts w:ascii="Times New Roman" w:hAnsi="Times New Roman" w:cs="Times New Roman"/>
              </w:rPr>
            </w:pPr>
          </w:p>
        </w:tc>
      </w:tr>
      <w:tr w:rsidR="00C83388" w:rsidRPr="00C83388" w14:paraId="1D19BC52"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16C8F" w14:textId="77777777" w:rsidR="00C83388" w:rsidRPr="00C83388" w:rsidRDefault="00C83388" w:rsidP="00C8338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E880E" w14:textId="77777777" w:rsidR="00C83388" w:rsidRPr="00C83388" w:rsidRDefault="00C83388" w:rsidP="00C83388">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7686AF" w14:textId="77777777" w:rsidR="00C83388" w:rsidRPr="00C83388" w:rsidRDefault="00C83388" w:rsidP="00C83388">
            <w:pPr>
              <w:rPr>
                <w:rFonts w:ascii="Times New Roman" w:hAnsi="Times New Roman" w:cs="Times New Roman"/>
              </w:rPr>
            </w:pPr>
          </w:p>
        </w:tc>
      </w:tr>
    </w:tbl>
    <w:p w14:paraId="2D752251" w14:textId="3995727F" w:rsidR="00C83388" w:rsidRDefault="00C83388">
      <w:pPr>
        <w:rPr>
          <w:rFonts w:ascii="Times New Roman" w:hAnsi="Times New Roman" w:cs="Times New Roman"/>
        </w:rPr>
      </w:pPr>
    </w:p>
    <w:p w14:paraId="12DDE8A2" w14:textId="77777777" w:rsidR="00C83388" w:rsidRDefault="00C83388">
      <w:pPr>
        <w:rPr>
          <w:rFonts w:ascii="Times New Roman" w:hAnsi="Times New Roman" w:cs="Times New Roman"/>
        </w:rPr>
      </w:pPr>
    </w:p>
    <w:p w14:paraId="3091E8EA" w14:textId="77777777" w:rsidR="00C83388" w:rsidRDefault="00C83388">
      <w:pPr>
        <w:rPr>
          <w:rFonts w:ascii="Times New Roman" w:hAnsi="Times New Roman" w:cs="Times New Roman"/>
        </w:rPr>
      </w:pPr>
    </w:p>
    <w:p w14:paraId="08B5DCB3" w14:textId="77777777" w:rsidR="00C83388" w:rsidRDefault="00C83388">
      <w:pPr>
        <w:rPr>
          <w:rFonts w:ascii="Times New Roman" w:hAnsi="Times New Roman" w:cs="Times New Roman"/>
        </w:rPr>
      </w:pPr>
    </w:p>
    <w:p w14:paraId="16EB75A3" w14:textId="77777777" w:rsidR="00C83388" w:rsidRDefault="00C83388">
      <w:pPr>
        <w:rPr>
          <w:rFonts w:ascii="Times New Roman" w:hAnsi="Times New Roman" w:cs="Times New Roman"/>
        </w:rPr>
      </w:pPr>
    </w:p>
    <w:p w14:paraId="1D586A4C" w14:textId="77777777" w:rsidR="00C83388" w:rsidRPr="00C83388" w:rsidRDefault="00C83388">
      <w:pPr>
        <w:rPr>
          <w:rFonts w:ascii="Times New Roman" w:hAnsi="Times New Roman" w:cs="Times New Roman"/>
        </w:rPr>
      </w:pPr>
    </w:p>
    <w:p w14:paraId="5EBE48E4"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Non-functional Requirements:</w:t>
      </w:r>
    </w:p>
    <w:p w14:paraId="44FF2C98"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lastRenderedPageBreak/>
        <w:t>Following are the non-functional requirements of the proposed solution.</w:t>
      </w:r>
    </w:p>
    <w:tbl>
      <w:tblPr>
        <w:tblW w:w="0" w:type="auto"/>
        <w:tblCellMar>
          <w:top w:w="15" w:type="dxa"/>
          <w:left w:w="15" w:type="dxa"/>
          <w:bottom w:w="15" w:type="dxa"/>
          <w:right w:w="15" w:type="dxa"/>
        </w:tblCellMar>
        <w:tblLook w:val="04A0" w:firstRow="1" w:lastRow="0" w:firstColumn="1" w:lastColumn="0" w:noHBand="0" w:noVBand="1"/>
      </w:tblPr>
      <w:tblGrid>
        <w:gridCol w:w="758"/>
        <w:gridCol w:w="1801"/>
        <w:gridCol w:w="6457"/>
      </w:tblGrid>
      <w:tr w:rsidR="00C83388" w:rsidRPr="00C83388" w14:paraId="0BDFBBF0" w14:textId="77777777">
        <w:trPr>
          <w:trHeight w:val="33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E8DED"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FR 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7743F"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362BC"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Description</w:t>
            </w:r>
          </w:p>
        </w:tc>
      </w:tr>
      <w:tr w:rsidR="00C83388" w:rsidRPr="00C83388" w14:paraId="444C3E2B"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9A069"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NFR-1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B94CA"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Usability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3388" w:rsidRPr="00C83388" w14:paraId="4B2E7543" w14:textId="77777777">
              <w:trPr>
                <w:tblCellSpacing w:w="15" w:type="dxa"/>
              </w:trPr>
              <w:tc>
                <w:tcPr>
                  <w:tcW w:w="0" w:type="auto"/>
                  <w:vAlign w:val="center"/>
                  <w:hideMark/>
                </w:tcPr>
                <w:p w14:paraId="56DBD95C" w14:textId="77777777" w:rsidR="00C83388" w:rsidRPr="00C83388" w:rsidRDefault="00C83388" w:rsidP="00C83388">
                  <w:pPr>
                    <w:rPr>
                      <w:rFonts w:ascii="Times New Roman" w:hAnsi="Times New Roman" w:cs="Times New Roman"/>
                    </w:rPr>
                  </w:pPr>
                </w:p>
              </w:tc>
            </w:tr>
          </w:tbl>
          <w:p w14:paraId="5055792F" w14:textId="77777777" w:rsidR="00C83388" w:rsidRPr="00C83388" w:rsidRDefault="00C83388" w:rsidP="00C8338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1"/>
            </w:tblGrid>
            <w:tr w:rsidR="00C83388" w:rsidRPr="00C83388" w14:paraId="5B5664CC" w14:textId="77777777">
              <w:trPr>
                <w:tblCellSpacing w:w="15" w:type="dxa"/>
              </w:trPr>
              <w:tc>
                <w:tcPr>
                  <w:tcW w:w="0" w:type="auto"/>
                  <w:vAlign w:val="center"/>
                  <w:hideMark/>
                </w:tcPr>
                <w:p w14:paraId="7A16E4D9"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The system must provide a simple and intuitive interface for uploading blood cell images and viewing results. Medical professionals and students should be able to use it without technical training. Clear instructions and result visualization must be provided.</w:t>
                  </w:r>
                </w:p>
              </w:tc>
            </w:tr>
          </w:tbl>
          <w:p w14:paraId="2F17EF83" w14:textId="77777777" w:rsidR="00C83388" w:rsidRPr="00C83388" w:rsidRDefault="00C83388" w:rsidP="00C83388">
            <w:pPr>
              <w:rPr>
                <w:rFonts w:ascii="Times New Roman" w:hAnsi="Times New Roman" w:cs="Times New Roman"/>
              </w:rPr>
            </w:pPr>
          </w:p>
        </w:tc>
      </w:tr>
      <w:tr w:rsidR="00C83388" w:rsidRPr="00C83388" w14:paraId="4C980981"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9DFB2"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NFR-2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794F7"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AB7BF" w14:textId="779368B1" w:rsidR="00C83388" w:rsidRPr="00C83388" w:rsidRDefault="00C83388" w:rsidP="00C83388">
            <w:pPr>
              <w:rPr>
                <w:rFonts w:ascii="Times New Roman" w:hAnsi="Times New Roman" w:cs="Times New Roman"/>
              </w:rPr>
            </w:pPr>
            <w:r w:rsidRPr="00C83388">
              <w:rPr>
                <w:rFonts w:ascii="Times New Roman" w:hAnsi="Times New Roman" w:cs="Times New Roman"/>
              </w:rPr>
              <w:t>Uploaded medical images must be securely handled. The system should validate file types, prevent malicious uploads, use secure communication (HTTPS), and restrict unauthorized access to the trained model and stored data.</w:t>
            </w:r>
          </w:p>
        </w:tc>
      </w:tr>
      <w:tr w:rsidR="00C83388" w:rsidRPr="00C83388" w14:paraId="3A57D4B7"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18203"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NFR-3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5995C"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Reliability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94A65" w14:textId="029B6B2B" w:rsidR="00C83388" w:rsidRPr="00C83388" w:rsidRDefault="00C83388" w:rsidP="00C83388">
            <w:pPr>
              <w:rPr>
                <w:rFonts w:ascii="Times New Roman" w:hAnsi="Times New Roman" w:cs="Times New Roman"/>
              </w:rPr>
            </w:pPr>
            <w:r w:rsidRPr="00C83388">
              <w:rPr>
                <w:rFonts w:ascii="Times New Roman" w:hAnsi="Times New Roman" w:cs="Times New Roman"/>
              </w:rPr>
              <w:t>The model should consistently produce accurate classifications with stable performance across different blood cell images. The system must handle errors gracefully without crashing.</w:t>
            </w:r>
          </w:p>
        </w:tc>
      </w:tr>
      <w:tr w:rsidR="00C83388" w:rsidRPr="00C83388" w14:paraId="0D4B7E65"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84A05"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NFR-4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C7DFA"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83388" w:rsidRPr="00C83388" w14:paraId="5C3A2CAE" w14:textId="77777777">
              <w:trPr>
                <w:tblCellSpacing w:w="15" w:type="dxa"/>
              </w:trPr>
              <w:tc>
                <w:tcPr>
                  <w:tcW w:w="0" w:type="auto"/>
                  <w:vAlign w:val="center"/>
                  <w:hideMark/>
                </w:tcPr>
                <w:p w14:paraId="2508C354" w14:textId="77777777" w:rsidR="00C83388" w:rsidRPr="00C83388" w:rsidRDefault="00C83388" w:rsidP="00C83388">
                  <w:pPr>
                    <w:rPr>
                      <w:rFonts w:ascii="Times New Roman" w:hAnsi="Times New Roman" w:cs="Times New Roman"/>
                    </w:rPr>
                  </w:pPr>
                </w:p>
              </w:tc>
            </w:tr>
          </w:tbl>
          <w:p w14:paraId="3ED0EDC5" w14:textId="77777777" w:rsidR="00C83388" w:rsidRPr="00C83388" w:rsidRDefault="00C83388" w:rsidP="00C8338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1"/>
            </w:tblGrid>
            <w:tr w:rsidR="00C83388" w:rsidRPr="00C83388" w14:paraId="28F13032" w14:textId="77777777">
              <w:trPr>
                <w:tblCellSpacing w:w="15" w:type="dxa"/>
              </w:trPr>
              <w:tc>
                <w:tcPr>
                  <w:tcW w:w="0" w:type="auto"/>
                  <w:vAlign w:val="center"/>
                  <w:hideMark/>
                </w:tcPr>
                <w:p w14:paraId="703E813F"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The system should generate predictions within a few seconds after image upload. Model inference time must be optimized to support real-time or near real-time diagnosis</w:t>
                  </w:r>
                </w:p>
              </w:tc>
            </w:tr>
          </w:tbl>
          <w:p w14:paraId="39C9C9B2" w14:textId="77777777" w:rsidR="00C83388" w:rsidRPr="00C83388" w:rsidRDefault="00C83388" w:rsidP="00C83388">
            <w:pPr>
              <w:rPr>
                <w:rFonts w:ascii="Times New Roman" w:hAnsi="Times New Roman" w:cs="Times New Roman"/>
              </w:rPr>
            </w:pPr>
          </w:p>
        </w:tc>
      </w:tr>
      <w:tr w:rsidR="00C83388" w:rsidRPr="00C83388" w14:paraId="20CEE071"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C9C2B"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NFR-5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FEF4B"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Availability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BE9A2" w14:textId="48DCFF81" w:rsidR="00C83388" w:rsidRPr="00C83388" w:rsidRDefault="00C83388" w:rsidP="00C83388">
            <w:pPr>
              <w:rPr>
                <w:rFonts w:ascii="Times New Roman" w:hAnsi="Times New Roman" w:cs="Times New Roman"/>
              </w:rPr>
            </w:pPr>
            <w:r w:rsidRPr="00C83388">
              <w:rPr>
                <w:rFonts w:ascii="Times New Roman" w:hAnsi="Times New Roman" w:cs="Times New Roman"/>
              </w:rPr>
              <w:t>The application should be accessible whenever required, especially in clinical or academic environments. If deployed on cloud, uptime should be maintained with minimal downtime.</w:t>
            </w:r>
          </w:p>
        </w:tc>
      </w:tr>
      <w:tr w:rsidR="00C83388" w:rsidRPr="00C83388" w14:paraId="7F9A4201"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51ACE" w14:textId="77777777" w:rsidR="00C83388" w:rsidRPr="00C83388" w:rsidRDefault="00C83388" w:rsidP="00C83388">
            <w:pPr>
              <w:rPr>
                <w:rFonts w:ascii="Times New Roman" w:hAnsi="Times New Roman" w:cs="Times New Roman"/>
              </w:rPr>
            </w:pPr>
            <w:r w:rsidRPr="00C83388">
              <w:rPr>
                <w:rFonts w:ascii="Times New Roman" w:hAnsi="Times New Roman" w:cs="Times New Roman"/>
              </w:rPr>
              <w:t>NFR-6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21CCF" w14:textId="77777777" w:rsidR="00C83388" w:rsidRPr="00C83388" w:rsidRDefault="00C83388" w:rsidP="00C83388">
            <w:pPr>
              <w:rPr>
                <w:rFonts w:ascii="Times New Roman" w:hAnsi="Times New Roman" w:cs="Times New Roman"/>
              </w:rPr>
            </w:pPr>
            <w:r w:rsidRPr="00C83388">
              <w:rPr>
                <w:rFonts w:ascii="Times New Roman" w:hAnsi="Times New Roman" w:cs="Times New Roman"/>
                <w:b/>
                <w:bCs/>
              </w:rPr>
              <w:t>Scalability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0DAC8" w14:textId="4292B0DF" w:rsidR="00C83388" w:rsidRDefault="00C83388" w:rsidP="00C83388">
            <w:pPr>
              <w:tabs>
                <w:tab w:val="left" w:pos="4568"/>
              </w:tabs>
              <w:rPr>
                <w:rFonts w:ascii="Times New Roman" w:hAnsi="Times New Roman" w:cs="Times New Roman"/>
              </w:rPr>
            </w:pPr>
            <w:r w:rsidRPr="00C83388">
              <w:rPr>
                <w:rFonts w:ascii="Times New Roman" w:hAnsi="Times New Roman" w:cs="Times New Roman"/>
              </w:rPr>
              <w:t>The system should support increasing numbers of users and larger datasets. Cloud deployment should allow scaling of computational resources (CPU/GPU) when required.</w:t>
            </w:r>
          </w:p>
          <w:p w14:paraId="5AF83872" w14:textId="77777777" w:rsidR="00C83388" w:rsidRPr="00C83388" w:rsidRDefault="00C83388" w:rsidP="00C83388">
            <w:pPr>
              <w:rPr>
                <w:rFonts w:ascii="Times New Roman" w:hAnsi="Times New Roman" w:cs="Times New Roman"/>
              </w:rPr>
            </w:pPr>
          </w:p>
        </w:tc>
      </w:tr>
    </w:tbl>
    <w:p w14:paraId="482CD201" w14:textId="77777777" w:rsidR="00C83388" w:rsidRPr="00C83388" w:rsidRDefault="00C83388">
      <w:pPr>
        <w:rPr>
          <w:rFonts w:ascii="Times New Roman" w:hAnsi="Times New Roman" w:cs="Times New Roman"/>
        </w:rPr>
      </w:pPr>
    </w:p>
    <w:sectPr w:rsidR="00C83388" w:rsidRPr="00C83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388"/>
    <w:rsid w:val="0028130A"/>
    <w:rsid w:val="003868EC"/>
    <w:rsid w:val="009F0DA9"/>
    <w:rsid w:val="00A96271"/>
    <w:rsid w:val="00C83388"/>
    <w:rsid w:val="00D1505C"/>
    <w:rsid w:val="00D152D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81F17"/>
  <w15:chartTrackingRefBased/>
  <w15:docId w15:val="{AE6BC414-8147-4160-9F76-3C674E62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38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8338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8338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833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3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38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8338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8338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833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3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388"/>
    <w:rPr>
      <w:rFonts w:eastAsiaTheme="majorEastAsia" w:cstheme="majorBidi"/>
      <w:color w:val="272727" w:themeColor="text1" w:themeTint="D8"/>
    </w:rPr>
  </w:style>
  <w:style w:type="paragraph" w:styleId="Title">
    <w:name w:val="Title"/>
    <w:basedOn w:val="Normal"/>
    <w:next w:val="Normal"/>
    <w:link w:val="TitleChar"/>
    <w:uiPriority w:val="10"/>
    <w:qFormat/>
    <w:rsid w:val="00C8338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8338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8338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8338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83388"/>
    <w:pPr>
      <w:spacing w:before="160"/>
      <w:jc w:val="center"/>
    </w:pPr>
    <w:rPr>
      <w:i/>
      <w:iCs/>
      <w:color w:val="404040" w:themeColor="text1" w:themeTint="BF"/>
    </w:rPr>
  </w:style>
  <w:style w:type="character" w:customStyle="1" w:styleId="QuoteChar">
    <w:name w:val="Quote Char"/>
    <w:basedOn w:val="DefaultParagraphFont"/>
    <w:link w:val="Quote"/>
    <w:uiPriority w:val="29"/>
    <w:rsid w:val="00C83388"/>
    <w:rPr>
      <w:i/>
      <w:iCs/>
      <w:color w:val="404040" w:themeColor="text1" w:themeTint="BF"/>
    </w:rPr>
  </w:style>
  <w:style w:type="paragraph" w:styleId="ListParagraph">
    <w:name w:val="List Paragraph"/>
    <w:basedOn w:val="Normal"/>
    <w:uiPriority w:val="34"/>
    <w:qFormat/>
    <w:rsid w:val="00C83388"/>
    <w:pPr>
      <w:ind w:left="720"/>
      <w:contextualSpacing/>
    </w:pPr>
  </w:style>
  <w:style w:type="character" w:styleId="IntenseEmphasis">
    <w:name w:val="Intense Emphasis"/>
    <w:basedOn w:val="DefaultParagraphFont"/>
    <w:uiPriority w:val="21"/>
    <w:qFormat/>
    <w:rsid w:val="00C83388"/>
    <w:rPr>
      <w:i/>
      <w:iCs/>
      <w:color w:val="2F5496" w:themeColor="accent1" w:themeShade="BF"/>
    </w:rPr>
  </w:style>
  <w:style w:type="paragraph" w:styleId="IntenseQuote">
    <w:name w:val="Intense Quote"/>
    <w:basedOn w:val="Normal"/>
    <w:next w:val="Normal"/>
    <w:link w:val="IntenseQuoteChar"/>
    <w:uiPriority w:val="30"/>
    <w:qFormat/>
    <w:rsid w:val="00C833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388"/>
    <w:rPr>
      <w:i/>
      <w:iCs/>
      <w:color w:val="2F5496" w:themeColor="accent1" w:themeShade="BF"/>
    </w:rPr>
  </w:style>
  <w:style w:type="character" w:styleId="IntenseReference">
    <w:name w:val="Intense Reference"/>
    <w:basedOn w:val="DefaultParagraphFont"/>
    <w:uiPriority w:val="32"/>
    <w:qFormat/>
    <w:rsid w:val="00C833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377</Words>
  <Characters>2151</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Bharatwaj Malireddi</dc:creator>
  <cp:keywords/>
  <dc:description/>
  <cp:lastModifiedBy>Bharatwaj Malireddi</cp:lastModifiedBy>
  <cp:revision>2</cp:revision>
  <dcterms:created xsi:type="dcterms:W3CDTF">2026-02-20T08:20:00Z</dcterms:created>
  <dcterms:modified xsi:type="dcterms:W3CDTF">2026-02-20T12:55:00Z</dcterms:modified>
</cp:coreProperties>
</file>