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00AB0" w:rsidRDefault="005A0A30">
      <w:pPr>
        <w:rPr>
          <w:rFonts w:ascii="Times New Roman" w:hAnsi="Times New Roman" w:cs="Times New Roman"/>
          <w:b/>
          <w:bCs/>
          <w:sz w:val="32"/>
          <w:szCs w:val="32"/>
        </w:rPr>
      </w:pPr>
      <w:r w:rsidRPr="005A0A30">
        <w:rPr>
          <w:rFonts w:ascii="Times New Roman" w:hAnsi="Times New Roman" w:cs="Times New Roman"/>
          <w:b/>
          <w:bCs/>
          <w:sz w:val="32"/>
          <w:szCs w:val="32"/>
        </w:rPr>
        <w:t>A Raspberry Pi and Arduino-Based Edge AI Framework for Real-Time PPE Violation Detection and Servo-Actuated MCB Shutdown</w:t>
      </w:r>
      <w:r>
        <w:rPr>
          <w:rFonts w:ascii="Times New Roman" w:hAnsi="Times New Roman" w:cs="Times New Roman"/>
          <w:b/>
          <w:bCs/>
          <w:sz w:val="32"/>
          <w:szCs w:val="32"/>
        </w:rPr>
        <w:t>.</w:t>
      </w:r>
    </w:p>
    <w:p w:rsidR="005A0A30" w:rsidRDefault="005A0A30">
      <w:pPr>
        <w:rPr>
          <w:rFonts w:ascii="Times New Roman" w:hAnsi="Times New Roman" w:cs="Times New Roman"/>
          <w:b/>
          <w:bCs/>
          <w:sz w:val="32"/>
          <w:szCs w:val="32"/>
        </w:rPr>
      </w:pPr>
    </w:p>
    <w:p w:rsidR="005A0A30" w:rsidRDefault="005A0A30" w:rsidP="005A0A30">
      <w:pPr>
        <w:jc w:val="center"/>
        <w:rPr>
          <w:rFonts w:ascii="Times New Roman" w:hAnsi="Times New Roman" w:cs="Times New Roman"/>
          <w:sz w:val="28"/>
          <w:szCs w:val="28"/>
        </w:rPr>
      </w:pPr>
      <w:r w:rsidRPr="005A0A30">
        <w:rPr>
          <w:rFonts w:ascii="Times New Roman" w:hAnsi="Times New Roman" w:cs="Times New Roman"/>
          <w:sz w:val="28"/>
          <w:szCs w:val="28"/>
          <w:highlight w:val="yellow"/>
        </w:rPr>
        <w:t>Dataset Description Report</w:t>
      </w:r>
    </w:p>
    <w:p w:rsidR="005A0A30" w:rsidRPr="005A0A30" w:rsidRDefault="005A0A30" w:rsidP="005A0A30">
      <w:pPr>
        <w:rPr>
          <w:rFonts w:ascii="Times New Roman" w:hAnsi="Times New Roman" w:cs="Times New Roman"/>
          <w:sz w:val="28"/>
          <w:szCs w:val="28"/>
        </w:rPr>
      </w:pPr>
      <w:r w:rsidRPr="005A0A30">
        <w:rPr>
          <w:rFonts w:ascii="Times New Roman" w:hAnsi="Times New Roman" w:cs="Times New Roman"/>
          <w:sz w:val="28"/>
          <w:szCs w:val="28"/>
        </w:rPr>
        <w:t xml:space="preserve">This project leverages the </w:t>
      </w:r>
      <w:r w:rsidRPr="005A0A30">
        <w:rPr>
          <w:rFonts w:ascii="Times New Roman" w:hAnsi="Times New Roman" w:cs="Times New Roman"/>
          <w:b/>
          <w:bCs/>
          <w:sz w:val="28"/>
          <w:szCs w:val="28"/>
        </w:rPr>
        <w:t>Construction Site Safety Image Dataset (</w:t>
      </w:r>
      <w:proofErr w:type="spellStart"/>
      <w:r w:rsidRPr="005A0A30">
        <w:rPr>
          <w:rFonts w:ascii="Times New Roman" w:hAnsi="Times New Roman" w:cs="Times New Roman"/>
          <w:b/>
          <w:bCs/>
          <w:sz w:val="28"/>
          <w:szCs w:val="28"/>
        </w:rPr>
        <w:t>Roboflow</w:t>
      </w:r>
      <w:proofErr w:type="spellEnd"/>
      <w:r w:rsidRPr="005A0A30">
        <w:rPr>
          <w:rFonts w:ascii="Times New Roman" w:hAnsi="Times New Roman" w:cs="Times New Roman"/>
          <w:b/>
          <w:bCs/>
          <w:sz w:val="28"/>
          <w:szCs w:val="28"/>
        </w:rPr>
        <w:t>)</w:t>
      </w:r>
      <w:r w:rsidRPr="005A0A30">
        <w:rPr>
          <w:rFonts w:ascii="Times New Roman" w:hAnsi="Times New Roman" w:cs="Times New Roman"/>
          <w:sz w:val="28"/>
          <w:szCs w:val="28"/>
        </w:rPr>
        <w:t xml:space="preserve"> available on </w:t>
      </w:r>
      <w:hyperlink r:id="rId5" w:tgtFrame="_new" w:history="1">
        <w:r w:rsidRPr="005A0A30">
          <w:rPr>
            <w:rStyle w:val="Hyperlink"/>
            <w:rFonts w:ascii="Times New Roman" w:hAnsi="Times New Roman" w:cs="Times New Roman"/>
            <w:sz w:val="28"/>
            <w:szCs w:val="28"/>
          </w:rPr>
          <w:t>K</w:t>
        </w:r>
        <w:r w:rsidRPr="005A0A30">
          <w:rPr>
            <w:rStyle w:val="Hyperlink"/>
            <w:rFonts w:ascii="Times New Roman" w:hAnsi="Times New Roman" w:cs="Times New Roman"/>
            <w:sz w:val="28"/>
            <w:szCs w:val="28"/>
          </w:rPr>
          <w:t>a</w:t>
        </w:r>
        <w:r w:rsidRPr="005A0A30">
          <w:rPr>
            <w:rStyle w:val="Hyperlink"/>
            <w:rFonts w:ascii="Times New Roman" w:hAnsi="Times New Roman" w:cs="Times New Roman"/>
            <w:sz w:val="28"/>
            <w:szCs w:val="28"/>
          </w:rPr>
          <w:t>ggle</w:t>
        </w:r>
      </w:hyperlink>
      <w:r w:rsidRPr="005A0A30">
        <w:rPr>
          <w:rFonts w:ascii="Times New Roman" w:hAnsi="Times New Roman" w:cs="Times New Roman"/>
          <w:sz w:val="28"/>
          <w:szCs w:val="28"/>
        </w:rPr>
        <w:t>, aimed at enabling real-time safety compliance monitoring through object detection techniques.</w:t>
      </w:r>
    </w:p>
    <w:p w:rsidR="005A0A30" w:rsidRPr="005A0A30" w:rsidRDefault="005A0A30" w:rsidP="005A0A30">
      <w:pPr>
        <w:rPr>
          <w:rFonts w:ascii="Times New Roman" w:hAnsi="Times New Roman" w:cs="Times New Roman"/>
          <w:sz w:val="28"/>
          <w:szCs w:val="28"/>
        </w:rPr>
      </w:pPr>
      <w:r w:rsidRPr="005A0A30">
        <w:rPr>
          <w:rFonts w:ascii="Times New Roman" w:hAnsi="Times New Roman" w:cs="Times New Roman"/>
          <w:sz w:val="28"/>
          <w:szCs w:val="28"/>
        </w:rPr>
        <w:t xml:space="preserve">The dataset contains a total of </w:t>
      </w:r>
      <w:r w:rsidRPr="005A0A30">
        <w:rPr>
          <w:rFonts w:ascii="Times New Roman" w:hAnsi="Times New Roman" w:cs="Times New Roman"/>
          <w:b/>
          <w:bCs/>
          <w:sz w:val="28"/>
          <w:szCs w:val="28"/>
        </w:rPr>
        <w:t>2,801 images</w:t>
      </w:r>
      <w:r w:rsidRPr="005A0A30">
        <w:rPr>
          <w:rFonts w:ascii="Times New Roman" w:hAnsi="Times New Roman" w:cs="Times New Roman"/>
          <w:sz w:val="28"/>
          <w:szCs w:val="28"/>
        </w:rPr>
        <w:t xml:space="preserve">, annotated in </w:t>
      </w:r>
      <w:r w:rsidRPr="005A0A30">
        <w:rPr>
          <w:rFonts w:ascii="Times New Roman" w:hAnsi="Times New Roman" w:cs="Times New Roman"/>
          <w:b/>
          <w:bCs/>
          <w:sz w:val="28"/>
          <w:szCs w:val="28"/>
        </w:rPr>
        <w:t>YOLOv8 format</w:t>
      </w:r>
      <w:r w:rsidRPr="005A0A30">
        <w:rPr>
          <w:rFonts w:ascii="Times New Roman" w:hAnsi="Times New Roman" w:cs="Times New Roman"/>
          <w:sz w:val="28"/>
          <w:szCs w:val="28"/>
        </w:rPr>
        <w:t>, making it well-suited for training object detection models. The dataset is divided into three subsets:</w:t>
      </w:r>
    </w:p>
    <w:p w:rsidR="005A0A30" w:rsidRPr="005A0A30" w:rsidRDefault="005A0A30" w:rsidP="005A0A30">
      <w:pPr>
        <w:numPr>
          <w:ilvl w:val="0"/>
          <w:numId w:val="1"/>
        </w:numPr>
        <w:rPr>
          <w:rFonts w:ascii="Times New Roman" w:hAnsi="Times New Roman" w:cs="Times New Roman"/>
          <w:sz w:val="28"/>
          <w:szCs w:val="28"/>
        </w:rPr>
      </w:pPr>
      <w:r w:rsidRPr="005A0A30">
        <w:rPr>
          <w:rFonts w:ascii="Times New Roman" w:hAnsi="Times New Roman" w:cs="Times New Roman"/>
          <w:b/>
          <w:bCs/>
          <w:sz w:val="28"/>
          <w:szCs w:val="28"/>
        </w:rPr>
        <w:t>Training Set:</w:t>
      </w:r>
      <w:r w:rsidRPr="005A0A30">
        <w:rPr>
          <w:rFonts w:ascii="Times New Roman" w:hAnsi="Times New Roman" w:cs="Times New Roman"/>
          <w:sz w:val="28"/>
          <w:szCs w:val="28"/>
        </w:rPr>
        <w:t xml:space="preserve"> 2,605 images</w:t>
      </w:r>
    </w:p>
    <w:p w:rsidR="005A0A30" w:rsidRPr="005A0A30" w:rsidRDefault="005A0A30" w:rsidP="005A0A30">
      <w:pPr>
        <w:numPr>
          <w:ilvl w:val="0"/>
          <w:numId w:val="1"/>
        </w:numPr>
        <w:rPr>
          <w:rFonts w:ascii="Times New Roman" w:hAnsi="Times New Roman" w:cs="Times New Roman"/>
          <w:sz w:val="28"/>
          <w:szCs w:val="28"/>
        </w:rPr>
      </w:pPr>
      <w:r w:rsidRPr="005A0A30">
        <w:rPr>
          <w:rFonts w:ascii="Times New Roman" w:hAnsi="Times New Roman" w:cs="Times New Roman"/>
          <w:b/>
          <w:bCs/>
          <w:sz w:val="28"/>
          <w:szCs w:val="28"/>
        </w:rPr>
        <w:t>Validation Set:</w:t>
      </w:r>
      <w:r w:rsidRPr="005A0A30">
        <w:rPr>
          <w:rFonts w:ascii="Times New Roman" w:hAnsi="Times New Roman" w:cs="Times New Roman"/>
          <w:sz w:val="28"/>
          <w:szCs w:val="28"/>
        </w:rPr>
        <w:t xml:space="preserve"> 114 images </w:t>
      </w:r>
    </w:p>
    <w:p w:rsidR="005A0A30" w:rsidRPr="005A0A30" w:rsidRDefault="005A0A30" w:rsidP="005A0A30">
      <w:pPr>
        <w:numPr>
          <w:ilvl w:val="0"/>
          <w:numId w:val="1"/>
        </w:numPr>
        <w:rPr>
          <w:rFonts w:ascii="Times New Roman" w:hAnsi="Times New Roman" w:cs="Times New Roman"/>
          <w:sz w:val="28"/>
          <w:szCs w:val="28"/>
        </w:rPr>
      </w:pPr>
      <w:r w:rsidRPr="005A0A30">
        <w:rPr>
          <w:rFonts w:ascii="Times New Roman" w:hAnsi="Times New Roman" w:cs="Times New Roman"/>
          <w:b/>
          <w:bCs/>
          <w:sz w:val="28"/>
          <w:szCs w:val="28"/>
        </w:rPr>
        <w:t>Test Set:</w:t>
      </w:r>
      <w:r w:rsidRPr="005A0A30">
        <w:rPr>
          <w:rFonts w:ascii="Times New Roman" w:hAnsi="Times New Roman" w:cs="Times New Roman"/>
          <w:sz w:val="28"/>
          <w:szCs w:val="28"/>
        </w:rPr>
        <w:t xml:space="preserve"> 82 images </w:t>
      </w:r>
    </w:p>
    <w:p w:rsidR="005A0A30" w:rsidRPr="005A0A30" w:rsidRDefault="005A0A30" w:rsidP="005A0A30">
      <w:pPr>
        <w:rPr>
          <w:rFonts w:ascii="Times New Roman" w:hAnsi="Times New Roman" w:cs="Times New Roman"/>
          <w:sz w:val="28"/>
          <w:szCs w:val="28"/>
        </w:rPr>
      </w:pPr>
      <w:r w:rsidRPr="005A0A30">
        <w:rPr>
          <w:rFonts w:ascii="Times New Roman" w:hAnsi="Times New Roman" w:cs="Times New Roman"/>
          <w:sz w:val="28"/>
          <w:szCs w:val="28"/>
        </w:rPr>
        <w:t>Each image is accompanied by a .txt file that holds annotation details for bounding boxes. The annotation format follows the YOLO standard:</w:t>
      </w:r>
      <w:r w:rsidRPr="005A0A30">
        <w:rPr>
          <w:rFonts w:ascii="Times New Roman" w:hAnsi="Times New Roman" w:cs="Times New Roman"/>
          <w:sz w:val="28"/>
          <w:szCs w:val="28"/>
        </w:rPr>
        <w:br/>
        <w:t>&lt;</w:t>
      </w:r>
      <w:proofErr w:type="spellStart"/>
      <w:r w:rsidRPr="005A0A30">
        <w:rPr>
          <w:rFonts w:ascii="Times New Roman" w:hAnsi="Times New Roman" w:cs="Times New Roman"/>
          <w:sz w:val="28"/>
          <w:szCs w:val="28"/>
        </w:rPr>
        <w:t>class_id</w:t>
      </w:r>
      <w:proofErr w:type="spellEnd"/>
      <w:r w:rsidRPr="005A0A30">
        <w:rPr>
          <w:rFonts w:ascii="Times New Roman" w:hAnsi="Times New Roman" w:cs="Times New Roman"/>
          <w:sz w:val="28"/>
          <w:szCs w:val="28"/>
        </w:rPr>
        <w:t>&gt; &lt;</w:t>
      </w:r>
      <w:proofErr w:type="spellStart"/>
      <w:r w:rsidRPr="005A0A30">
        <w:rPr>
          <w:rFonts w:ascii="Times New Roman" w:hAnsi="Times New Roman" w:cs="Times New Roman"/>
          <w:sz w:val="28"/>
          <w:szCs w:val="28"/>
        </w:rPr>
        <w:t>center_x</w:t>
      </w:r>
      <w:proofErr w:type="spellEnd"/>
      <w:r w:rsidRPr="005A0A30">
        <w:rPr>
          <w:rFonts w:ascii="Times New Roman" w:hAnsi="Times New Roman" w:cs="Times New Roman"/>
          <w:sz w:val="28"/>
          <w:szCs w:val="28"/>
        </w:rPr>
        <w:t>&gt; &lt;</w:t>
      </w:r>
      <w:proofErr w:type="spellStart"/>
      <w:r w:rsidRPr="005A0A30">
        <w:rPr>
          <w:rFonts w:ascii="Times New Roman" w:hAnsi="Times New Roman" w:cs="Times New Roman"/>
          <w:sz w:val="28"/>
          <w:szCs w:val="28"/>
        </w:rPr>
        <w:t>center_y</w:t>
      </w:r>
      <w:proofErr w:type="spellEnd"/>
      <w:r w:rsidRPr="005A0A30">
        <w:rPr>
          <w:rFonts w:ascii="Times New Roman" w:hAnsi="Times New Roman" w:cs="Times New Roman"/>
          <w:sz w:val="28"/>
          <w:szCs w:val="28"/>
        </w:rPr>
        <w:t>&gt; &lt;width&gt; &lt;height&gt;</w:t>
      </w:r>
      <w:r w:rsidRPr="005A0A30">
        <w:rPr>
          <w:rFonts w:ascii="Times New Roman" w:hAnsi="Times New Roman" w:cs="Times New Roman"/>
          <w:sz w:val="28"/>
          <w:szCs w:val="28"/>
        </w:rPr>
        <w:br/>
        <w:t>All values are normalized between 0 and 1 relative to image dimensions.</w:t>
      </w:r>
    </w:p>
    <w:p w:rsidR="005A0A30" w:rsidRPr="005A0A30" w:rsidRDefault="005A0A30" w:rsidP="005A0A30">
      <w:pPr>
        <w:rPr>
          <w:rFonts w:ascii="Times New Roman" w:hAnsi="Times New Roman" w:cs="Times New Roman"/>
          <w:sz w:val="28"/>
          <w:szCs w:val="28"/>
        </w:rPr>
      </w:pPr>
      <w:r w:rsidRPr="005A0A30">
        <w:rPr>
          <w:rFonts w:ascii="Times New Roman" w:hAnsi="Times New Roman" w:cs="Times New Roman"/>
          <w:sz w:val="28"/>
          <w:szCs w:val="28"/>
        </w:rPr>
        <w:t xml:space="preserve">The dataset features </w:t>
      </w:r>
      <w:r w:rsidRPr="005A0A30">
        <w:rPr>
          <w:rFonts w:ascii="Times New Roman" w:hAnsi="Times New Roman" w:cs="Times New Roman"/>
          <w:b/>
          <w:bCs/>
          <w:sz w:val="28"/>
          <w:szCs w:val="28"/>
        </w:rPr>
        <w:t>10 object classes</w:t>
      </w:r>
      <w:r w:rsidRPr="005A0A30">
        <w:rPr>
          <w:rFonts w:ascii="Times New Roman" w:hAnsi="Times New Roman" w:cs="Times New Roman"/>
          <w:sz w:val="28"/>
          <w:szCs w:val="28"/>
        </w:rPr>
        <w:t xml:space="preserve"> relevant to construction site safety:</w:t>
      </w:r>
    </w:p>
    <w:p w:rsidR="005A0A30" w:rsidRPr="005A0A30" w:rsidRDefault="005A0A30" w:rsidP="005A0A30">
      <w:pPr>
        <w:numPr>
          <w:ilvl w:val="0"/>
          <w:numId w:val="2"/>
        </w:numPr>
        <w:rPr>
          <w:rFonts w:ascii="Times New Roman" w:hAnsi="Times New Roman" w:cs="Times New Roman"/>
          <w:sz w:val="28"/>
          <w:szCs w:val="28"/>
        </w:rPr>
      </w:pPr>
      <w:r w:rsidRPr="005A0A30">
        <w:rPr>
          <w:rFonts w:ascii="Times New Roman" w:hAnsi="Times New Roman" w:cs="Times New Roman"/>
          <w:sz w:val="28"/>
          <w:szCs w:val="28"/>
        </w:rPr>
        <w:t>Person</w:t>
      </w:r>
    </w:p>
    <w:p w:rsidR="005A0A30" w:rsidRPr="005A0A30" w:rsidRDefault="005A0A30" w:rsidP="005A0A30">
      <w:pPr>
        <w:numPr>
          <w:ilvl w:val="0"/>
          <w:numId w:val="2"/>
        </w:numPr>
        <w:rPr>
          <w:rFonts w:ascii="Times New Roman" w:hAnsi="Times New Roman" w:cs="Times New Roman"/>
          <w:sz w:val="28"/>
          <w:szCs w:val="28"/>
        </w:rPr>
      </w:pPr>
      <w:r w:rsidRPr="005A0A30">
        <w:rPr>
          <w:rFonts w:ascii="Times New Roman" w:hAnsi="Times New Roman" w:cs="Times New Roman"/>
          <w:sz w:val="28"/>
          <w:szCs w:val="28"/>
        </w:rPr>
        <w:t>Hardhat</w:t>
      </w:r>
    </w:p>
    <w:p w:rsidR="005A0A30" w:rsidRPr="005A0A30" w:rsidRDefault="005A0A30" w:rsidP="005A0A30">
      <w:pPr>
        <w:numPr>
          <w:ilvl w:val="0"/>
          <w:numId w:val="2"/>
        </w:numPr>
        <w:rPr>
          <w:rFonts w:ascii="Times New Roman" w:hAnsi="Times New Roman" w:cs="Times New Roman"/>
          <w:sz w:val="28"/>
          <w:szCs w:val="28"/>
        </w:rPr>
      </w:pPr>
      <w:r w:rsidRPr="005A0A30">
        <w:rPr>
          <w:rFonts w:ascii="Times New Roman" w:hAnsi="Times New Roman" w:cs="Times New Roman"/>
          <w:sz w:val="28"/>
          <w:szCs w:val="28"/>
        </w:rPr>
        <w:t>NO-Hardhat</w:t>
      </w:r>
    </w:p>
    <w:p w:rsidR="005A0A30" w:rsidRPr="005A0A30" w:rsidRDefault="005A0A30" w:rsidP="005A0A30">
      <w:pPr>
        <w:numPr>
          <w:ilvl w:val="0"/>
          <w:numId w:val="2"/>
        </w:numPr>
        <w:rPr>
          <w:rFonts w:ascii="Times New Roman" w:hAnsi="Times New Roman" w:cs="Times New Roman"/>
          <w:sz w:val="28"/>
          <w:szCs w:val="28"/>
        </w:rPr>
      </w:pPr>
      <w:r w:rsidRPr="005A0A30">
        <w:rPr>
          <w:rFonts w:ascii="Times New Roman" w:hAnsi="Times New Roman" w:cs="Times New Roman"/>
          <w:sz w:val="28"/>
          <w:szCs w:val="28"/>
        </w:rPr>
        <w:t>Safety Vest</w:t>
      </w:r>
    </w:p>
    <w:p w:rsidR="005A0A30" w:rsidRPr="005A0A30" w:rsidRDefault="005A0A30" w:rsidP="005A0A30">
      <w:pPr>
        <w:numPr>
          <w:ilvl w:val="0"/>
          <w:numId w:val="2"/>
        </w:numPr>
        <w:rPr>
          <w:rFonts w:ascii="Times New Roman" w:hAnsi="Times New Roman" w:cs="Times New Roman"/>
          <w:sz w:val="28"/>
          <w:szCs w:val="28"/>
        </w:rPr>
      </w:pPr>
      <w:r w:rsidRPr="005A0A30">
        <w:rPr>
          <w:rFonts w:ascii="Times New Roman" w:hAnsi="Times New Roman" w:cs="Times New Roman"/>
          <w:sz w:val="28"/>
          <w:szCs w:val="28"/>
        </w:rPr>
        <w:t>NO-Safety Vest</w:t>
      </w:r>
    </w:p>
    <w:p w:rsidR="005A0A30" w:rsidRPr="005A0A30" w:rsidRDefault="005A0A30" w:rsidP="005A0A30">
      <w:pPr>
        <w:numPr>
          <w:ilvl w:val="0"/>
          <w:numId w:val="2"/>
        </w:numPr>
        <w:rPr>
          <w:rFonts w:ascii="Times New Roman" w:hAnsi="Times New Roman" w:cs="Times New Roman"/>
          <w:sz w:val="28"/>
          <w:szCs w:val="28"/>
        </w:rPr>
      </w:pPr>
      <w:r w:rsidRPr="005A0A30">
        <w:rPr>
          <w:rFonts w:ascii="Times New Roman" w:hAnsi="Times New Roman" w:cs="Times New Roman"/>
          <w:sz w:val="28"/>
          <w:szCs w:val="28"/>
        </w:rPr>
        <w:t>Mask</w:t>
      </w:r>
    </w:p>
    <w:p w:rsidR="005A0A30" w:rsidRPr="005A0A30" w:rsidRDefault="005A0A30" w:rsidP="005A0A30">
      <w:pPr>
        <w:numPr>
          <w:ilvl w:val="0"/>
          <w:numId w:val="2"/>
        </w:numPr>
        <w:rPr>
          <w:rFonts w:ascii="Times New Roman" w:hAnsi="Times New Roman" w:cs="Times New Roman"/>
          <w:sz w:val="28"/>
          <w:szCs w:val="28"/>
        </w:rPr>
      </w:pPr>
      <w:r w:rsidRPr="005A0A30">
        <w:rPr>
          <w:rFonts w:ascii="Times New Roman" w:hAnsi="Times New Roman" w:cs="Times New Roman"/>
          <w:sz w:val="28"/>
          <w:szCs w:val="28"/>
        </w:rPr>
        <w:t>NO-Mask</w:t>
      </w:r>
    </w:p>
    <w:p w:rsidR="005A0A30" w:rsidRPr="005A0A30" w:rsidRDefault="005A0A30" w:rsidP="005A0A30">
      <w:pPr>
        <w:numPr>
          <w:ilvl w:val="0"/>
          <w:numId w:val="2"/>
        </w:numPr>
        <w:rPr>
          <w:rFonts w:ascii="Times New Roman" w:hAnsi="Times New Roman" w:cs="Times New Roman"/>
          <w:sz w:val="28"/>
          <w:szCs w:val="28"/>
        </w:rPr>
      </w:pPr>
      <w:r w:rsidRPr="005A0A30">
        <w:rPr>
          <w:rFonts w:ascii="Times New Roman" w:hAnsi="Times New Roman" w:cs="Times New Roman"/>
          <w:sz w:val="28"/>
          <w:szCs w:val="28"/>
        </w:rPr>
        <w:t>Safety Cone</w:t>
      </w:r>
    </w:p>
    <w:p w:rsidR="005A0A30" w:rsidRPr="005A0A30" w:rsidRDefault="005A0A30" w:rsidP="005A0A30">
      <w:pPr>
        <w:numPr>
          <w:ilvl w:val="0"/>
          <w:numId w:val="2"/>
        </w:numPr>
        <w:rPr>
          <w:rFonts w:ascii="Times New Roman" w:hAnsi="Times New Roman" w:cs="Times New Roman"/>
          <w:sz w:val="28"/>
          <w:szCs w:val="28"/>
        </w:rPr>
      </w:pPr>
      <w:r w:rsidRPr="005A0A30">
        <w:rPr>
          <w:rFonts w:ascii="Times New Roman" w:hAnsi="Times New Roman" w:cs="Times New Roman"/>
          <w:sz w:val="28"/>
          <w:szCs w:val="28"/>
        </w:rPr>
        <w:t>Machinery</w:t>
      </w:r>
    </w:p>
    <w:p w:rsidR="005A0A30" w:rsidRPr="005A0A30" w:rsidRDefault="005A0A30" w:rsidP="005A0A30">
      <w:pPr>
        <w:numPr>
          <w:ilvl w:val="0"/>
          <w:numId w:val="2"/>
        </w:numPr>
        <w:rPr>
          <w:rFonts w:ascii="Times New Roman" w:hAnsi="Times New Roman" w:cs="Times New Roman"/>
          <w:sz w:val="28"/>
          <w:szCs w:val="28"/>
        </w:rPr>
      </w:pPr>
      <w:r w:rsidRPr="005A0A30">
        <w:rPr>
          <w:rFonts w:ascii="Times New Roman" w:hAnsi="Times New Roman" w:cs="Times New Roman"/>
          <w:sz w:val="28"/>
          <w:szCs w:val="28"/>
        </w:rPr>
        <w:t>Vehicle</w:t>
      </w:r>
    </w:p>
    <w:p w:rsidR="005A0A30" w:rsidRPr="005A0A30" w:rsidRDefault="005A0A30" w:rsidP="005A0A30">
      <w:pPr>
        <w:rPr>
          <w:rFonts w:ascii="Times New Roman" w:hAnsi="Times New Roman" w:cs="Times New Roman"/>
          <w:sz w:val="28"/>
          <w:szCs w:val="28"/>
        </w:rPr>
      </w:pPr>
      <w:r w:rsidRPr="005A0A30">
        <w:rPr>
          <w:rFonts w:ascii="Times New Roman" w:hAnsi="Times New Roman" w:cs="Times New Roman"/>
          <w:sz w:val="28"/>
          <w:szCs w:val="28"/>
        </w:rPr>
        <w:t xml:space="preserve">Preprocessing and data augmentation techniques have been applied to increase robustness and variability, including horizontal flips, mosaic augmentation, </w:t>
      </w:r>
      <w:r w:rsidRPr="005A0A30">
        <w:rPr>
          <w:rFonts w:ascii="Times New Roman" w:hAnsi="Times New Roman" w:cs="Times New Roman"/>
          <w:sz w:val="28"/>
          <w:szCs w:val="28"/>
        </w:rPr>
        <w:lastRenderedPageBreak/>
        <w:t xml:space="preserve">grayscale conversion, rotations, exposure adjustments, and cutouts. Images have been resized to </w:t>
      </w:r>
      <w:r w:rsidRPr="005A0A30">
        <w:rPr>
          <w:rFonts w:ascii="Times New Roman" w:hAnsi="Times New Roman" w:cs="Times New Roman"/>
          <w:b/>
          <w:bCs/>
          <w:sz w:val="28"/>
          <w:szCs w:val="28"/>
        </w:rPr>
        <w:t>640×640 pixels</w:t>
      </w:r>
      <w:r w:rsidRPr="005A0A30">
        <w:rPr>
          <w:rFonts w:ascii="Times New Roman" w:hAnsi="Times New Roman" w:cs="Times New Roman"/>
          <w:sz w:val="28"/>
          <w:szCs w:val="28"/>
        </w:rPr>
        <w:t>.</w:t>
      </w:r>
    </w:p>
    <w:p w:rsidR="005A0A30" w:rsidRPr="005A0A30" w:rsidRDefault="005A0A30" w:rsidP="005A0A30">
      <w:pPr>
        <w:rPr>
          <w:rFonts w:ascii="Times New Roman" w:hAnsi="Times New Roman" w:cs="Times New Roman"/>
          <w:sz w:val="28"/>
          <w:szCs w:val="28"/>
        </w:rPr>
      </w:pPr>
      <w:r w:rsidRPr="005A0A30">
        <w:rPr>
          <w:rFonts w:ascii="Times New Roman" w:hAnsi="Times New Roman" w:cs="Times New Roman"/>
          <w:sz w:val="28"/>
          <w:szCs w:val="28"/>
        </w:rPr>
        <w:t xml:space="preserve">Overall, this dataset provides a diverse and realistic set of construction site images, making it ideal for training deep learning models to identify both compliance and violations of safety protocols. The annotated data facilitates supervised learning, and the inclusion of “NO-” classes </w:t>
      </w:r>
      <w:proofErr w:type="gramStart"/>
      <w:r w:rsidRPr="005A0A30">
        <w:rPr>
          <w:rFonts w:ascii="Times New Roman" w:hAnsi="Times New Roman" w:cs="Times New Roman"/>
          <w:sz w:val="28"/>
          <w:szCs w:val="28"/>
        </w:rPr>
        <w:t>enables</w:t>
      </w:r>
      <w:proofErr w:type="gramEnd"/>
      <w:r w:rsidRPr="005A0A30">
        <w:rPr>
          <w:rFonts w:ascii="Times New Roman" w:hAnsi="Times New Roman" w:cs="Times New Roman"/>
          <w:sz w:val="28"/>
          <w:szCs w:val="28"/>
        </w:rPr>
        <w:t xml:space="preserve"> the model to distinguish safety violations explicitly.</w:t>
      </w:r>
    </w:p>
    <w:p w:rsidR="005A0A30" w:rsidRPr="005A0A30" w:rsidRDefault="005A0A30" w:rsidP="005A0A30">
      <w:pPr>
        <w:rPr>
          <w:rFonts w:ascii="Times New Roman" w:hAnsi="Times New Roman" w:cs="Times New Roman"/>
          <w:sz w:val="28"/>
          <w:szCs w:val="28"/>
        </w:rPr>
      </w:pPr>
      <w:r w:rsidRPr="005A0A30">
        <w:rPr>
          <w:rFonts w:ascii="Times New Roman" w:hAnsi="Times New Roman" w:cs="Times New Roman"/>
          <w:sz w:val="28"/>
          <w:szCs w:val="28"/>
        </w:rPr>
        <w:t>This project will use this dataset to develop and deploy a lightweight YOLOv8 model on edge devices (e.g., Raspberry Pi), enabling real-time detection and notification for construction site safety enforcement.</w:t>
      </w:r>
    </w:p>
    <w:p w:rsidR="005A0A30" w:rsidRPr="005A0A30" w:rsidRDefault="005A0A30" w:rsidP="005A0A30">
      <w:pPr>
        <w:rPr>
          <w:rFonts w:ascii="Times New Roman" w:hAnsi="Times New Roman" w:cs="Times New Roman"/>
          <w:sz w:val="28"/>
          <w:szCs w:val="28"/>
        </w:rPr>
      </w:pPr>
    </w:p>
    <w:sectPr w:rsidR="005A0A30" w:rsidRPr="005A0A30" w:rsidSect="005A0A30">
      <w:pgSz w:w="11906" w:h="16838"/>
      <w:pgMar w:top="1440"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3C8E"/>
    <w:multiLevelType w:val="multilevel"/>
    <w:tmpl w:val="BD54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57BE3"/>
    <w:multiLevelType w:val="multilevel"/>
    <w:tmpl w:val="2FDA0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768223">
    <w:abstractNumId w:val="0"/>
  </w:num>
  <w:num w:numId="2" w16cid:durableId="625038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30"/>
    <w:rsid w:val="00224E40"/>
    <w:rsid w:val="00400AB0"/>
    <w:rsid w:val="005A0A30"/>
    <w:rsid w:val="00B223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F399"/>
  <w15:chartTrackingRefBased/>
  <w15:docId w15:val="{CD057801-F090-4F05-A4A5-6CEDDEE9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A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0A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0A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0A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0A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0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A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0A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0A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0A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0A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0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A30"/>
    <w:rPr>
      <w:rFonts w:eastAsiaTheme="majorEastAsia" w:cstheme="majorBidi"/>
      <w:color w:val="272727" w:themeColor="text1" w:themeTint="D8"/>
    </w:rPr>
  </w:style>
  <w:style w:type="paragraph" w:styleId="Title">
    <w:name w:val="Title"/>
    <w:basedOn w:val="Normal"/>
    <w:next w:val="Normal"/>
    <w:link w:val="TitleChar"/>
    <w:uiPriority w:val="10"/>
    <w:qFormat/>
    <w:rsid w:val="005A0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A30"/>
    <w:pPr>
      <w:spacing w:before="160"/>
      <w:jc w:val="center"/>
    </w:pPr>
    <w:rPr>
      <w:i/>
      <w:iCs/>
      <w:color w:val="404040" w:themeColor="text1" w:themeTint="BF"/>
    </w:rPr>
  </w:style>
  <w:style w:type="character" w:customStyle="1" w:styleId="QuoteChar">
    <w:name w:val="Quote Char"/>
    <w:basedOn w:val="DefaultParagraphFont"/>
    <w:link w:val="Quote"/>
    <w:uiPriority w:val="29"/>
    <w:rsid w:val="005A0A30"/>
    <w:rPr>
      <w:i/>
      <w:iCs/>
      <w:color w:val="404040" w:themeColor="text1" w:themeTint="BF"/>
    </w:rPr>
  </w:style>
  <w:style w:type="paragraph" w:styleId="ListParagraph">
    <w:name w:val="List Paragraph"/>
    <w:basedOn w:val="Normal"/>
    <w:uiPriority w:val="34"/>
    <w:qFormat/>
    <w:rsid w:val="005A0A30"/>
    <w:pPr>
      <w:ind w:left="720"/>
      <w:contextualSpacing/>
    </w:pPr>
  </w:style>
  <w:style w:type="character" w:styleId="IntenseEmphasis">
    <w:name w:val="Intense Emphasis"/>
    <w:basedOn w:val="DefaultParagraphFont"/>
    <w:uiPriority w:val="21"/>
    <w:qFormat/>
    <w:rsid w:val="005A0A30"/>
    <w:rPr>
      <w:i/>
      <w:iCs/>
      <w:color w:val="2F5496" w:themeColor="accent1" w:themeShade="BF"/>
    </w:rPr>
  </w:style>
  <w:style w:type="paragraph" w:styleId="IntenseQuote">
    <w:name w:val="Intense Quote"/>
    <w:basedOn w:val="Normal"/>
    <w:next w:val="Normal"/>
    <w:link w:val="IntenseQuoteChar"/>
    <w:uiPriority w:val="30"/>
    <w:qFormat/>
    <w:rsid w:val="005A0A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0A30"/>
    <w:rPr>
      <w:i/>
      <w:iCs/>
      <w:color w:val="2F5496" w:themeColor="accent1" w:themeShade="BF"/>
    </w:rPr>
  </w:style>
  <w:style w:type="character" w:styleId="IntenseReference">
    <w:name w:val="Intense Reference"/>
    <w:basedOn w:val="DefaultParagraphFont"/>
    <w:uiPriority w:val="32"/>
    <w:qFormat/>
    <w:rsid w:val="005A0A30"/>
    <w:rPr>
      <w:b/>
      <w:bCs/>
      <w:smallCaps/>
      <w:color w:val="2F5496" w:themeColor="accent1" w:themeShade="BF"/>
      <w:spacing w:val="5"/>
    </w:rPr>
  </w:style>
  <w:style w:type="character" w:styleId="Hyperlink">
    <w:name w:val="Hyperlink"/>
    <w:basedOn w:val="DefaultParagraphFont"/>
    <w:uiPriority w:val="99"/>
    <w:unhideWhenUsed/>
    <w:rsid w:val="005A0A30"/>
    <w:rPr>
      <w:color w:val="0563C1" w:themeColor="hyperlink"/>
      <w:u w:val="single"/>
    </w:rPr>
  </w:style>
  <w:style w:type="character" w:styleId="UnresolvedMention">
    <w:name w:val="Unresolved Mention"/>
    <w:basedOn w:val="DefaultParagraphFont"/>
    <w:uiPriority w:val="99"/>
    <w:semiHidden/>
    <w:unhideWhenUsed/>
    <w:rsid w:val="005A0A30"/>
    <w:rPr>
      <w:color w:val="605E5C"/>
      <w:shd w:val="clear" w:color="auto" w:fill="E1DFDD"/>
    </w:rPr>
  </w:style>
  <w:style w:type="character" w:styleId="FollowedHyperlink">
    <w:name w:val="FollowedHyperlink"/>
    <w:basedOn w:val="DefaultParagraphFont"/>
    <w:uiPriority w:val="99"/>
    <w:semiHidden/>
    <w:unhideWhenUsed/>
    <w:rsid w:val="005A0A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756674">
      <w:bodyDiv w:val="1"/>
      <w:marLeft w:val="0"/>
      <w:marRight w:val="0"/>
      <w:marTop w:val="0"/>
      <w:marBottom w:val="0"/>
      <w:divBdr>
        <w:top w:val="none" w:sz="0" w:space="0" w:color="auto"/>
        <w:left w:val="none" w:sz="0" w:space="0" w:color="auto"/>
        <w:bottom w:val="none" w:sz="0" w:space="0" w:color="auto"/>
        <w:right w:val="none" w:sz="0" w:space="0" w:color="auto"/>
      </w:divBdr>
    </w:div>
    <w:div w:id="210830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nehilsanyal/construction-site-safety-image-dataset-robofl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Balaji</dc:creator>
  <cp:keywords/>
  <dc:description/>
  <cp:lastModifiedBy>B Balaji</cp:lastModifiedBy>
  <cp:revision>1</cp:revision>
  <dcterms:created xsi:type="dcterms:W3CDTF">2025-04-30T14:42:00Z</dcterms:created>
  <dcterms:modified xsi:type="dcterms:W3CDTF">2025-04-30T14:47:00Z</dcterms:modified>
</cp:coreProperties>
</file>