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C# and dotnet 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Keyword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Sealed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Specifies constraints on the types that are used as arguments for type parameters in a generic type, method, delegate, or local function.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Sample code in Github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Operator</w:t>
      </w: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Msdn reference:</w:t>
      </w:r>
      <w:r>
        <w:rPr>
          <w:rFonts w:hint="default"/>
          <w:lang w:val="en-US"/>
        </w:rPr>
        <w:t xml:space="preserve"> https://learn.microsoft.com/en-us/dotnet/csharp/language-reference/operators/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Nameof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Converts name of member to string</w:t>
      </w:r>
    </w:p>
    <w:p>
      <w:pPr>
        <w:rPr>
          <w:rFonts w:hint="default"/>
          <w:b/>
          <w:bCs w:val="0"/>
          <w:lang w:val="en-US"/>
        </w:rPr>
      </w:pPr>
      <w:r>
        <w:rPr>
          <w:rFonts w:hint="default"/>
          <w:b/>
          <w:bCs w:val="0"/>
          <w:lang w:val="en-US"/>
        </w:rPr>
        <w:t xml:space="preserve">nameof(List&lt;int&gt;.Count) </w:t>
      </w:r>
      <w:r>
        <w:rPr>
          <w:rFonts w:hint="default"/>
          <w:b/>
          <w:bCs w:val="0"/>
          <w:lang w:val="en-US"/>
        </w:rPr>
        <w:t>- Output is count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Typeof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Type t = </w:t>
      </w:r>
      <w:r>
        <w:rPr>
          <w:rFonts w:hint="default"/>
          <w:b/>
          <w:bCs w:val="0"/>
          <w:i/>
          <w:iCs/>
          <w:lang w:val="en-US"/>
        </w:rPr>
        <w:t>typeof</w:t>
      </w:r>
      <w:r>
        <w:rPr>
          <w:rFonts w:hint="default"/>
          <w:i/>
          <w:iCs/>
          <w:lang w:val="en-US"/>
        </w:rPr>
        <w:t>(String);</w:t>
      </w:r>
    </w:p>
    <w:p>
      <w:pPr>
        <w:rPr>
          <w:rFonts w:hint="default"/>
          <w:i/>
          <w:iCs/>
          <w:lang w:val="en-US"/>
        </w:rPr>
      </w:pPr>
    </w:p>
    <w:p>
      <w:pPr>
        <w:rPr>
          <w:rFonts w:hint="default"/>
          <w:i/>
          <w:iCs/>
          <w:lang w:val="en-US"/>
        </w:rPr>
      </w:pPr>
      <w:r>
        <w:rPr>
          <w:rFonts w:hint="default"/>
          <w:b/>
          <w:bCs w:val="0"/>
          <w:i/>
          <w:iCs/>
          <w:lang w:val="en-US"/>
        </w:rPr>
        <w:t xml:space="preserve">MethodInfo </w:t>
      </w:r>
      <w:r>
        <w:rPr>
          <w:rFonts w:hint="default"/>
          <w:i/>
          <w:iCs/>
          <w:lang w:val="en-US"/>
        </w:rPr>
        <w:t xml:space="preserve">substr = </w:t>
      </w:r>
      <w:r>
        <w:rPr>
          <w:rFonts w:hint="default"/>
          <w:b/>
          <w:bCs w:val="0"/>
          <w:i/>
          <w:iCs/>
          <w:lang w:val="en-US"/>
        </w:rPr>
        <w:t>t.GetMethod</w:t>
      </w:r>
      <w:r>
        <w:rPr>
          <w:rFonts w:hint="default"/>
          <w:i/>
          <w:iCs/>
          <w:lang w:val="en-US"/>
        </w:rPr>
        <w:t>("Substring", new Type[] { typeof(int), typeof(int) });</w:t>
      </w:r>
    </w:p>
    <w:p>
      <w:pPr>
        <w:rPr>
          <w:rFonts w:hint="default"/>
          <w:i/>
          <w:iCs/>
          <w:lang w:val="en-US"/>
        </w:rPr>
      </w:pP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Object result = </w:t>
      </w:r>
      <w:bookmarkStart w:id="0" w:name="_GoBack"/>
      <w:r>
        <w:rPr>
          <w:rFonts w:hint="default"/>
          <w:b/>
          <w:bCs w:val="0"/>
          <w:i/>
          <w:iCs/>
          <w:lang w:val="en-US"/>
        </w:rPr>
        <w:t>substr.Invoke</w:t>
      </w:r>
      <w:bookmarkEnd w:id="0"/>
      <w:r>
        <w:rPr>
          <w:rFonts w:hint="default"/>
          <w:i/>
          <w:iCs/>
          <w:lang w:val="en-US"/>
        </w:rPr>
        <w:t>("Hello, World!", new Object[] { 7, 5 });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Console.WriteLine("{0} returned \"{1}\".", substr, result);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color w:val="0000FF"/>
          <w:lang w:val="en-US"/>
        </w:rPr>
        <w:t>//Output: System.String Substring(Int32, Int32) returned "World".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Dependency Injection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Software design pattern and a technique used in object-oriented programming to achieve loose coupling between components and manage dependencies between classes. The process of obtaining the dependencies required by a class is moved out of the class itself, and the dependencies are provided from the outside (typically by a DI container) when the class is instantiated.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Example in Github: DependencyInjection folder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Covariance and Contravariance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Generics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Introduces concept of type paramters.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create reusable, type-safe code by defining classes, interfaces, and methods that can work with different data types. Avoids the need for unnecessary type casting.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Signature:</w:t>
      </w:r>
    </w:p>
    <w:p>
      <w:pPr>
        <w:rPr>
          <w:rFonts w:hint="default" w:eastAsia="LiSu"/>
          <w:b/>
          <w:bCs w:val="0"/>
          <w:i/>
          <w:iCs/>
          <w:lang w:val="en-IN"/>
        </w:rPr>
      </w:pPr>
      <w:r>
        <w:rPr>
          <w:rFonts w:hint="default"/>
          <w:b/>
          <w:bCs w:val="0"/>
          <w:i/>
          <w:iCs/>
          <w:lang w:val="en-IN"/>
        </w:rPr>
        <w:t>p</w:t>
      </w:r>
      <w:r>
        <w:rPr>
          <w:rFonts w:hint="default" w:eastAsia="LiSu"/>
          <w:b/>
          <w:bCs w:val="0"/>
          <w:i/>
          <w:iCs/>
          <w:lang w:val="en-IN"/>
        </w:rPr>
        <w:t>ublic class GenericList&lt;T&gt;</w:t>
      </w:r>
    </w:p>
    <w:p>
      <w:pPr>
        <w:rPr>
          <w:rFonts w:hint="default" w:eastAsia="LiSu"/>
          <w:b/>
          <w:bCs w:val="0"/>
          <w:i/>
          <w:iCs/>
          <w:lang w:val="en-IN"/>
        </w:rPr>
      </w:pPr>
      <w:r>
        <w:rPr>
          <w:rFonts w:hint="default" w:eastAsia="LiSu"/>
          <w:b/>
          <w:bCs w:val="0"/>
          <w:i/>
          <w:iCs/>
          <w:lang w:val="en-IN"/>
        </w:rPr>
        <w:t>public interface IRepository&lt;T, TKey&gt;</w:t>
      </w:r>
    </w:p>
    <w:p>
      <w:pPr>
        <w:rPr>
          <w:rFonts w:hint="default"/>
          <w:b/>
          <w:bCs w:val="0"/>
          <w:i/>
          <w:iCs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Applicable for interface and struct as well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Opposite of this is heterogeneous collection one of the example is array list</w:t>
      </w:r>
    </w:p>
    <w:p>
      <w:pPr>
        <w:rPr>
          <w:rFonts w:hint="default"/>
          <w:lang w:val="en-IN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LINQ - Language Integrated Query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for a set of technologies based on the integration of query capabilities directly into the C# language.</w:t>
      </w:r>
    </w:p>
    <w:p>
      <w:pPr>
        <w:rPr>
          <w:rFonts w:hint="default"/>
          <w:lang w:val="en-US"/>
        </w:rPr>
      </w:pPr>
    </w:p>
    <w:tbl>
      <w:tblPr>
        <w:tblStyle w:val="12"/>
        <w:tblW w:w="90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0"/>
        <w:gridCol w:w="76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Clause</w:t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"https://learn.microsoft.com/en-us/dotnet/csharp/language-reference/keywords/from-clause"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from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 xml:space="preserve">Specifies a </w:t>
            </w:r>
            <w:r>
              <w:rPr>
                <w:rFonts w:hint="default"/>
                <w:b/>
                <w:bCs w:val="0"/>
                <w:lang w:val="en-US" w:eastAsia="zh-CN"/>
              </w:rPr>
              <w:t>data source</w:t>
            </w:r>
            <w:r>
              <w:rPr>
                <w:rFonts w:hint="default"/>
                <w:lang w:val="en-US" w:eastAsia="zh-CN"/>
              </w:rPr>
              <w:t xml:space="preserve"> and a range variable (similar to an iteration variable).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"https://learn.microsoft.com/en-us/dotnet/csharp/language-reference/keywords/where-clause"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where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 xml:space="preserve">Filters </w:t>
            </w:r>
            <w:r>
              <w:rPr>
                <w:rFonts w:hint="default"/>
                <w:lang w:val="en-US" w:eastAsia="zh-CN"/>
              </w:rPr>
              <w:t xml:space="preserve">source elements </w:t>
            </w:r>
            <w:r>
              <w:rPr>
                <w:rFonts w:hint="default"/>
                <w:b/>
                <w:bCs w:val="0"/>
                <w:lang w:val="en-US" w:eastAsia="zh-CN"/>
              </w:rPr>
              <w:t>based on</w:t>
            </w:r>
            <w:r>
              <w:rPr>
                <w:rFonts w:hint="default"/>
                <w:lang w:val="en-US" w:eastAsia="zh-CN"/>
              </w:rPr>
              <w:t xml:space="preserve"> one or more </w:t>
            </w:r>
            <w:r>
              <w:rPr>
                <w:rFonts w:hint="default"/>
                <w:b/>
                <w:bCs w:val="0"/>
                <w:lang w:val="en-US" w:eastAsia="zh-CN"/>
              </w:rPr>
              <w:t>Boolean expressions</w:t>
            </w:r>
            <w:r>
              <w:rPr>
                <w:rFonts w:hint="default"/>
                <w:lang w:val="en-US" w:eastAsia="zh-CN"/>
              </w:rPr>
              <w:t xml:space="preserve"> separated by logical AND and OR operators ( &amp;&amp; or || 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"https://learn.microsoft.com/en-us/dotnet/csharp/language-reference/keywords/select-clause"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select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Specifies</w:t>
            </w:r>
            <w:r>
              <w:rPr>
                <w:rFonts w:hint="default"/>
                <w:lang w:val="en-US" w:eastAsia="zh-CN"/>
              </w:rPr>
              <w:t xml:space="preserve"> the </w:t>
            </w:r>
            <w:r>
              <w:rPr>
                <w:rFonts w:hint="default"/>
                <w:b/>
                <w:bCs w:val="0"/>
                <w:lang w:val="en-US" w:eastAsia="zh-CN"/>
              </w:rPr>
              <w:t>type and shape</w:t>
            </w:r>
            <w:r>
              <w:rPr>
                <w:rFonts w:hint="default"/>
                <w:lang w:val="en-US" w:eastAsia="zh-CN"/>
              </w:rPr>
              <w:t xml:space="preserve"> that the elements in the returned sequence will have when the query is executed.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"https://learn.microsoft.com/en-us/dotnet/csharp/language-reference/keywords/group-clause"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group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Groups</w:t>
            </w:r>
            <w:r>
              <w:rPr>
                <w:rFonts w:hint="default"/>
                <w:lang w:val="en-US" w:eastAsia="zh-CN"/>
              </w:rPr>
              <w:t xml:space="preserve"> query results </w:t>
            </w:r>
            <w:r>
              <w:rPr>
                <w:rFonts w:hint="default"/>
                <w:b/>
                <w:bCs w:val="0"/>
                <w:lang w:val="en-US" w:eastAsia="zh-CN"/>
              </w:rPr>
              <w:t>according to a specified key value</w:t>
            </w:r>
            <w:r>
              <w:rPr>
                <w:rFonts w:hint="default"/>
                <w:lang w:val="en-US" w:eastAsia="zh-CN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"https://learn.microsoft.com/en-us/dotnet/csharp/language-reference/keywords/into"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into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Provides an identifier that can serve as a reference to the results of a join, group or select 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orderby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Sorts query results in ascending or descending order based on the default comparer for the element type.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join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Joins two data sources</w:t>
            </w:r>
            <w:r>
              <w:rPr>
                <w:rFonts w:hint="default"/>
                <w:lang w:val="en-US" w:eastAsia="zh-CN"/>
              </w:rPr>
              <w:t xml:space="preserve"> based on an </w:t>
            </w:r>
            <w:r>
              <w:rPr>
                <w:rFonts w:hint="default"/>
                <w:b/>
                <w:bCs w:val="0"/>
                <w:lang w:val="en-US" w:eastAsia="zh-CN"/>
              </w:rPr>
              <w:t>equality comparison</w:t>
            </w:r>
            <w:r>
              <w:rPr>
                <w:rFonts w:hint="default"/>
                <w:lang w:val="en-US" w:eastAsia="zh-CN"/>
              </w:rPr>
              <w:t xml:space="preserve"> between two specified matching criteria.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"https://learn.microsoft.com/en-us/dotnet/csharp/language-reference/keywords/let-clause"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let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Introduces a range variable to store sub-expression results in a query expression.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"https://learn.microsoft.com/en-us/dotnet/csharp/language-reference/keywords/in"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in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"https://learn.microsoft.com/en-us/dotnet/csharp/language-reference/keywords/on"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on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"https://learn.microsoft.com/en-us/dotnet/csharp/language-reference/keywords/equals"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equals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"https://learn.microsoft.com/en-us/dotnet/csharp/language-reference/keywords/by"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by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"https://learn.microsoft.com/en-us/dotnet/csharp/language-reference/keywords/group-clause"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group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"https://learn.microsoft.com/en-us/dotnet/csharp/language-reference/keywords/ascending"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ascending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an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orderby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"https://learn.microsoft.com/en-us/dotnet/csharp/language-reference/keywords/descending"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descending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an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orderby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Method to suppress code analysis warning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try { ...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catch (Exception 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#pragma warning disable</w:t>
      </w:r>
      <w:r>
        <w:rPr>
          <w:rFonts w:hint="default"/>
          <w:lang w:val="en-US"/>
        </w:rPr>
        <w:t xml:space="preserve"> CA2200 // Rethrow to preserve stack details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throw e;</w:t>
      </w: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#pragma warning restore</w:t>
      </w:r>
      <w:r>
        <w:rPr>
          <w:rFonts w:hint="default"/>
          <w:lang w:val="en-US"/>
        </w:rPr>
        <w:t xml:space="preserve"> CA2200 // Rethrow to preserve stack details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Memory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Stack vs Heap Memory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Dotmemory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Memory profiler tool by jet brains.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217420" cy="193548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Unmanaged memory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Heap generation 0,1,2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Large object heap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Unit testing</w:t>
      </w: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Msdn reference:</w:t>
      </w:r>
      <w:r>
        <w:rPr>
          <w:rFonts w:hint="default"/>
          <w:lang w:val="en-US"/>
        </w:rPr>
        <w:t xml:space="preserve"> https://learn.microsoft.com/en-us/dotnet/core/testing/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Arrange, Act, Assert</w:t>
      </w:r>
      <w:r>
        <w:rPr>
          <w:rFonts w:hint="default"/>
          <w:lang w:val="en-US"/>
        </w:rPr>
        <w:t xml:space="preserve"> is a common pattern when unit testing. As the name implies, it consists of three main actions: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Arrange your objects, create and set them up as necessary.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Act on an object.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Assert that something is as expected.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 w:val="0"/>
          <w:i/>
          <w:iCs/>
          <w:lang w:val="en-US"/>
        </w:rPr>
      </w:pPr>
      <w:r>
        <w:rPr>
          <w:rFonts w:hint="default"/>
          <w:b/>
          <w:bCs w:val="0"/>
          <w:i/>
          <w:iCs/>
          <w:lang w:val="en-US"/>
        </w:rPr>
        <w:t>[Fact]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public void Add_EmptyString_ReturnsZero()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{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Arrange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var stringCalculator = new StringCalculator();</w:t>
      </w:r>
    </w:p>
    <w:p>
      <w:pPr>
        <w:rPr>
          <w:rFonts w:hint="default"/>
          <w:i/>
          <w:iCs/>
          <w:lang w:val="en-US"/>
        </w:rPr>
      </w:pP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Act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var actual = stringCalculator.Add("");</w:t>
      </w:r>
    </w:p>
    <w:p>
      <w:pPr>
        <w:rPr>
          <w:rFonts w:hint="default"/>
          <w:i/>
          <w:iCs/>
          <w:lang w:val="en-US"/>
        </w:rPr>
      </w:pP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Assert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Assert.Equal(0, actual);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Attributes</w:t>
      </w: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[Fact]:</w:t>
      </w:r>
      <w:r>
        <w:rPr>
          <w:rFonts w:hint="default"/>
          <w:lang w:val="en-US"/>
        </w:rPr>
        <w:t xml:space="preserve"> Used to mark a method that contains a test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[Theory]:</w:t>
      </w:r>
      <w:r>
        <w:rPr>
          <w:rFonts w:hint="default"/>
          <w:lang w:val="en-US"/>
        </w:rPr>
        <w:t xml:space="preserve"> Used in conjunction with [InlineData], [ClassData], or [MemberData] to run a test multiple times with different input values.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[InlineData]:</w:t>
      </w:r>
      <w:r>
        <w:rPr>
          <w:rFonts w:hint="default"/>
          <w:lang w:val="en-US"/>
        </w:rPr>
        <w:t xml:space="preserve"> Specify the parameters of a test.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[ClassData]:</w:t>
      </w:r>
      <w:r>
        <w:rPr>
          <w:rFonts w:hint="default"/>
          <w:lang w:val="en-US"/>
        </w:rPr>
        <w:t xml:space="preserve"> Specify a class that returns the parameters of a test.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[MemberData]:</w:t>
      </w:r>
      <w:r>
        <w:rPr>
          <w:rFonts w:hint="default"/>
          <w:lang w:val="en-US"/>
        </w:rPr>
        <w:t xml:space="preserve"> Specify a property, field, or method that returns the parameters of a test.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[Trait]:</w:t>
      </w:r>
      <w:r>
        <w:rPr>
          <w:rFonts w:hint="default"/>
          <w:lang w:val="en-US"/>
        </w:rPr>
        <w:t xml:space="preserve"> Used to categorize tests, allowing you to filter which tests are run.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[Collection]:</w:t>
      </w:r>
      <w:r>
        <w:rPr>
          <w:rFonts w:hint="default"/>
          <w:lang w:val="en-US"/>
        </w:rPr>
        <w:t xml:space="preserve"> Used to indicate that a test class is part of a collection that shares a test context.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[CollectionDefinition]:</w:t>
      </w:r>
      <w:r>
        <w:rPr>
          <w:rFonts w:hint="default"/>
          <w:lang w:val="en-US"/>
        </w:rPr>
        <w:t xml:space="preserve"> Used to define a collection of tests that can share a context.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[Output]:</w:t>
      </w:r>
      <w:r>
        <w:rPr>
          <w:rFonts w:hint="default"/>
          <w:lang w:val="en-US"/>
        </w:rPr>
        <w:t xml:space="preserve"> Used to capture and output additional information during test execution. This requires an instance of ITestOutputHelper to be passed into the test class's constructor.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[Skip]:</w:t>
      </w:r>
      <w:r>
        <w:rPr>
          <w:rFonts w:hint="default"/>
          <w:lang w:val="en-US"/>
        </w:rPr>
        <w:t xml:space="preserve"> An argument you can add to the [Fact] and [Theory] attributes to skip the execution of a particular test, usually with a reason.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[BeforeAfterTest]:</w:t>
      </w:r>
      <w:r>
        <w:rPr>
          <w:rFonts w:hint="default"/>
          <w:lang w:val="en-US"/>
        </w:rPr>
        <w:t xml:space="preserve"> An attribute that can be applied to a class, allowing actions to be performed before and after each test within the class.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Sample code in github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xUnit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NUnit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MSTest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Misc and questions</w:t>
      </w:r>
    </w:p>
    <w:p>
      <w:pPr>
        <w:pStyle w:val="4"/>
        <w:bidi w:val="0"/>
        <w:rPr>
          <w:rFonts w:hint="default"/>
          <w:b w:val="0"/>
          <w:bCs/>
          <w:lang w:val="en-US"/>
        </w:rPr>
      </w:pPr>
      <w:r>
        <w:rPr>
          <w:rFonts w:hint="default"/>
          <w:lang w:val="en-US"/>
        </w:rPr>
        <w:t>Can we have multiple awaits</w:t>
      </w:r>
      <w:r>
        <w:rPr>
          <w:rFonts w:hint="default"/>
          <w:lang w:val="en-IN"/>
        </w:rPr>
        <w:t xml:space="preserve"> in asynchronous methods</w:t>
      </w:r>
      <w:r>
        <w:rPr>
          <w:rFonts w:hint="default"/>
          <w:lang w:val="en-US"/>
        </w:rPr>
        <w:t xml:space="preserve">? </w:t>
      </w:r>
      <w:r>
        <w:rPr>
          <w:rFonts w:hint="default"/>
          <w:b w:val="0"/>
          <w:bCs/>
          <w:lang w:val="en-US"/>
        </w:rPr>
        <w:t>Yes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5833A97B"/>
    <w:multiLevelType w:val="singleLevel"/>
    <w:tmpl w:val="5833A9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D6423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9C35C0"/>
    <w:rsid w:val="0D4A3944"/>
    <w:rsid w:val="0D6978AB"/>
    <w:rsid w:val="0DA51232"/>
    <w:rsid w:val="0F7D59F6"/>
    <w:rsid w:val="0F7F0EB9"/>
    <w:rsid w:val="0FE963AA"/>
    <w:rsid w:val="1330769A"/>
    <w:rsid w:val="133D2480"/>
    <w:rsid w:val="13F10443"/>
    <w:rsid w:val="175E0F34"/>
    <w:rsid w:val="17971796"/>
    <w:rsid w:val="19EB293E"/>
    <w:rsid w:val="1A893699"/>
    <w:rsid w:val="1C71729A"/>
    <w:rsid w:val="1CA4418A"/>
    <w:rsid w:val="1CC50941"/>
    <w:rsid w:val="1D13223F"/>
    <w:rsid w:val="1D885B1E"/>
    <w:rsid w:val="1DB43E72"/>
    <w:rsid w:val="1E761E86"/>
    <w:rsid w:val="1F92500E"/>
    <w:rsid w:val="20DD2ECA"/>
    <w:rsid w:val="219B294A"/>
    <w:rsid w:val="2473727F"/>
    <w:rsid w:val="250A5A2D"/>
    <w:rsid w:val="28BF6F68"/>
    <w:rsid w:val="2A8F41A9"/>
    <w:rsid w:val="2CFB7C62"/>
    <w:rsid w:val="2D1139FF"/>
    <w:rsid w:val="2D4402E1"/>
    <w:rsid w:val="2DC25DA1"/>
    <w:rsid w:val="2EDC1D71"/>
    <w:rsid w:val="2EF20132"/>
    <w:rsid w:val="2F724463"/>
    <w:rsid w:val="35717CBC"/>
    <w:rsid w:val="360F68EE"/>
    <w:rsid w:val="36430014"/>
    <w:rsid w:val="37AF68BF"/>
    <w:rsid w:val="39255B4E"/>
    <w:rsid w:val="39FA26AE"/>
    <w:rsid w:val="3A5E23D3"/>
    <w:rsid w:val="3D0A75D7"/>
    <w:rsid w:val="417B2017"/>
    <w:rsid w:val="43726208"/>
    <w:rsid w:val="44B6750F"/>
    <w:rsid w:val="4510235C"/>
    <w:rsid w:val="45C37AFE"/>
    <w:rsid w:val="48EC381B"/>
    <w:rsid w:val="49822CFC"/>
    <w:rsid w:val="4AAB5291"/>
    <w:rsid w:val="4B5B6BAD"/>
    <w:rsid w:val="4C0009C0"/>
    <w:rsid w:val="4EE634FD"/>
    <w:rsid w:val="506A2AFE"/>
    <w:rsid w:val="517F5356"/>
    <w:rsid w:val="52110875"/>
    <w:rsid w:val="56073D33"/>
    <w:rsid w:val="568632BB"/>
    <w:rsid w:val="57183B71"/>
    <w:rsid w:val="57377C89"/>
    <w:rsid w:val="58EC3CC6"/>
    <w:rsid w:val="597C0DDC"/>
    <w:rsid w:val="5AA605CD"/>
    <w:rsid w:val="5CD8308F"/>
    <w:rsid w:val="5F15360C"/>
    <w:rsid w:val="618544ED"/>
    <w:rsid w:val="63F024E1"/>
    <w:rsid w:val="65A3544F"/>
    <w:rsid w:val="65C638F5"/>
    <w:rsid w:val="681B72B9"/>
    <w:rsid w:val="69DB133C"/>
    <w:rsid w:val="6AD57FAF"/>
    <w:rsid w:val="6DB408BF"/>
    <w:rsid w:val="724A7E11"/>
    <w:rsid w:val="745D6DE4"/>
    <w:rsid w:val="74E34252"/>
    <w:rsid w:val="79D23A0D"/>
    <w:rsid w:val="79DD4A34"/>
    <w:rsid w:val="7A4558DA"/>
    <w:rsid w:val="7A87385E"/>
    <w:rsid w:val="7AAD79E7"/>
    <w:rsid w:val="7AC93B5A"/>
    <w:rsid w:val="7D46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LiSu" w:cstheme="minorBidi"/>
      <w:bCs/>
      <w:sz w:val="28"/>
      <w:szCs w:val="3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 w:val="0"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 w:val="0"/>
      <w:sz w:val="40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 w:val="0"/>
      <w:sz w:val="36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Cs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Cs w:val="0"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Cs w:val="0"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Cs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Cs w:val="0"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Cs w:val="0"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Cs w:val="0"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Cs w:val="0"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Office_12.2.0.13102_F1E327BC-269C-435d-A152-05C5408002CA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2023-07-18T14:10:00Z</dcterms:created>
  <dc:creator>balaj</dc:creator>
  <cp:lastModifiedBy>balaj</cp:lastModifiedBy>
  <dcterms:modified xsi:type="dcterms:W3CDTF">2023-08-02T17:53:59Z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1033-12.2.0.13102</vt:lpwstr>
  </property>
  <property fmtid="{D5CDD505-2E9C-101B-9397-08002B2CF9AE}" pid="3" name="ICV">
    <vt:lpwstr>061D337113E046C4BCBAE7E769616888</vt:lpwstr>
  </property>
</Properties>
</file>