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23826"/>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bookmarkStart w:id="64" w:name="_GoBack"/>
      <w:bookmarkEnd w:id="64"/>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_Toc23826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_Toc23826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_Toc5317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_Toc5317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_Toc14829 </w:instrText>
      </w:r>
      <w:r>
        <w:rPr>
          <w:rFonts w:hint="default" w:ascii="Times New Roman" w:hAnsi="Times New Roman" w:cs="Times New Roman"/>
          <w:lang w:val="en-US"/>
        </w:rPr>
        <w:fldChar w:fldCharType="separate"/>
      </w:r>
      <w:r>
        <w:rPr>
          <w:rFonts w:hint="default"/>
          <w:lang w:val="en-IN"/>
        </w:rPr>
        <w:t>Power set ???</w:t>
      </w:r>
      <w:r>
        <w:tab/>
      </w:r>
      <w:r>
        <w:fldChar w:fldCharType="begin"/>
      </w:r>
      <w:r>
        <w:instrText xml:space="preserve"> PAGEREF _Toc14829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_Toc23390 </w:instrText>
      </w:r>
      <w:r>
        <w:rPr>
          <w:rFonts w:hint="default" w:ascii="Times New Roman" w:hAnsi="Times New Roman" w:cs="Times New Roman"/>
          <w:lang w:val="en-US"/>
        </w:rPr>
        <w:fldChar w:fldCharType="separate"/>
      </w:r>
      <w:r>
        <w:rPr>
          <w:rFonts w:hint="default"/>
          <w:lang w:val="en-US"/>
        </w:rPr>
        <w:t>Recursion</w:t>
      </w:r>
      <w:r>
        <w:tab/>
      </w:r>
      <w:r>
        <w:fldChar w:fldCharType="begin"/>
      </w:r>
      <w:r>
        <w:instrText xml:space="preserve"> PAGEREF _Toc23390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_Toc9020 </w:instrText>
      </w:r>
      <w:r>
        <w:rPr>
          <w:rFonts w:hint="default" w:ascii="Times New Roman" w:hAnsi="Times New Roman" w:cs="Times New Roman"/>
          <w:lang w:val="en-US"/>
        </w:rPr>
        <w:fldChar w:fldCharType="separate"/>
      </w:r>
      <w:r>
        <w:rPr>
          <w:rFonts w:hint="default"/>
          <w:lang w:val="en-IN"/>
        </w:rPr>
        <w:t>Multiple Recursion Calls</w:t>
      </w:r>
      <w:r>
        <w:tab/>
      </w:r>
      <w:r>
        <w:fldChar w:fldCharType="begin"/>
      </w:r>
      <w:r>
        <w:instrText xml:space="preserve"> PAGEREF _Toc9020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_Toc27204 </w:instrText>
      </w:r>
      <w:r>
        <w:rPr>
          <w:rFonts w:hint="default" w:ascii="Times New Roman" w:hAnsi="Times New Roman" w:cs="Times New Roman"/>
          <w:lang w:val="en-US"/>
        </w:rPr>
        <w:fldChar w:fldCharType="separate"/>
      </w:r>
      <w:r>
        <w:rPr>
          <w:rFonts w:hint="default"/>
          <w:lang w:val="en-US"/>
        </w:rPr>
        <w:t>Recursion tree</w:t>
      </w:r>
      <w:r>
        <w:tab/>
      </w:r>
      <w:r>
        <w:fldChar w:fldCharType="begin"/>
      </w:r>
      <w:r>
        <w:instrText xml:space="preserve"> PAGEREF _Toc27204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_Toc4019 </w:instrText>
      </w:r>
      <w:r>
        <w:rPr>
          <w:rFonts w:hint="default" w:ascii="Times New Roman" w:hAnsi="Times New Roman" w:cs="Times New Roman"/>
          <w:lang w:val="en-US"/>
        </w:rPr>
        <w:fldChar w:fldCharType="separate"/>
      </w:r>
      <w:r>
        <w:rPr>
          <w:rFonts w:hint="default"/>
          <w:lang w:val="en-IN"/>
        </w:rPr>
        <w:t>Subsequences</w:t>
      </w:r>
      <w:r>
        <w:tab/>
      </w:r>
      <w:r>
        <w:fldChar w:fldCharType="begin"/>
      </w:r>
      <w:r>
        <w:instrText xml:space="preserve"> PAGEREF _Toc4019 \h </w:instrText>
      </w:r>
      <w:r>
        <w:fldChar w:fldCharType="separate"/>
      </w:r>
      <w:r>
        <w:t>3</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_Toc27777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_Toc27777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_Toc30906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_Toc30906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_Toc3670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_Toc3670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_Toc30748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_Toc30748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_Toc28333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_Toc28333 \h </w:instrText>
      </w:r>
      <w:r>
        <w:fldChar w:fldCharType="separate"/>
      </w:r>
      <w:r>
        <w:t>4</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_Toc5180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_Toc5180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_Toc22777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_Toc22777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_Toc14071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_Toc14071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_Toc29450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_Toc29450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_Toc27806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_Toc27806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_Toc9897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_Toc9897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_Toc13224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_Toc13224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_Toc3320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_Toc3320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_Toc11023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_Toc11023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_Toc4585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_Toc4585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_Toc7281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_Toc7281 \h </w:instrText>
      </w:r>
      <w:r>
        <w:fldChar w:fldCharType="separate"/>
      </w:r>
      <w:r>
        <w:t>5</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_Toc30789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_Toc30789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_Toc2162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_Toc2162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_Toc27423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_Toc27423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_Toc20208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_Toc20208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_Toc28579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_Toc28579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_Toc6660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_Toc6660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_Toc25252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_Toc25252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_Toc10729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_Toc10729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_Toc18265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_Toc18265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_Toc20799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_Toc20799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_Toc6428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_Toc6428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_Toc11334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_Toc11334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_Toc8248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_Toc8248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_Toc13055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_Toc13055 \h </w:instrText>
      </w:r>
      <w:r>
        <w:fldChar w:fldCharType="separate"/>
      </w:r>
      <w:r>
        <w:t>6</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_Toc2563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_Toc2563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_Toc1372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_Toc1372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_Toc18129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_Toc18129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_Toc2532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_Toc2532 \h </w:instrText>
      </w:r>
      <w:r>
        <w:fldChar w:fldCharType="separate"/>
      </w:r>
      <w:r>
        <w:t>7</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_Toc1161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_Toc1161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_Toc31344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_Toc31344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_Toc4837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_Toc4837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_Toc6135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_Toc6135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_Toc9888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_Toc9888 \h </w:instrText>
      </w:r>
      <w:r>
        <w:fldChar w:fldCharType="separate"/>
      </w:r>
      <w:r>
        <w:t>8</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_Toc17786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_Toc17786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_Toc23325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_Toc23325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_Toc2960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_Toc2960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_Toc3667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_Toc3667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_Toc20776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_Toc20776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_Toc20731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_Toc20731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_Toc15223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_Toc15223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_Toc13657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_Toc13657 \h </w:instrText>
      </w:r>
      <w:r>
        <w:fldChar w:fldCharType="separate"/>
      </w:r>
      <w:r>
        <w:t>11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_Toc30246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_Toc30246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_Toc22801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_Toc22801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_Toc28233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_Toc28233 \h </w:instrText>
      </w:r>
      <w:r>
        <w:fldChar w:fldCharType="separate"/>
      </w:r>
      <w:r>
        <w:t>11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_Toc10986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_Toc10986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_Toc7581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_Toc7581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_Toc13169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_Toc13169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_Toc12573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_Toc12573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_Toc8145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_Toc8145 \h </w:instrText>
      </w:r>
      <w:r>
        <w:fldChar w:fldCharType="separate"/>
      </w:r>
      <w:r>
        <w:t>12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_Toc27898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_Toc27898 \h </w:instrText>
      </w:r>
      <w:r>
        <w:fldChar w:fldCharType="separate"/>
      </w:r>
      <w:r>
        <w:t>12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_Toc2148 </w:instrText>
      </w:r>
      <w:r>
        <w:rPr>
          <w:rFonts w:hint="default" w:ascii="Times New Roman" w:hAnsi="Times New Roman" w:cs="Times New Roman"/>
          <w:lang w:val="en-US"/>
        </w:rPr>
        <w:fldChar w:fldCharType="separate"/>
      </w:r>
      <w:r>
        <w:rPr>
          <w:rFonts w:hint="default"/>
          <w:lang w:val="en-US"/>
        </w:rPr>
        <w:t>Dynamic Programming</w:t>
      </w:r>
      <w:r>
        <w:tab/>
      </w:r>
      <w:r>
        <w:fldChar w:fldCharType="begin"/>
      </w:r>
      <w:r>
        <w:instrText xml:space="preserve"> PAGEREF _Toc2148 \h </w:instrText>
      </w:r>
      <w:r>
        <w:fldChar w:fldCharType="separate"/>
      </w:r>
      <w:r>
        <w:t>12</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5317"/>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IN"/>
        </w:rPr>
      </w:pPr>
      <w:bookmarkStart w:id="2" w:name="_Toc14829"/>
      <w:r>
        <w:rPr>
          <w:rFonts w:hint="default"/>
          <w:lang w:val="en-IN"/>
        </w:rPr>
        <w:t>Power set ???</w:t>
      </w:r>
      <w:bookmarkEnd w:id="2"/>
    </w:p>
    <w:p>
      <w:pPr>
        <w:pStyle w:val="3"/>
        <w:bidi w:val="0"/>
        <w:rPr>
          <w:rFonts w:hint="default"/>
          <w:lang w:val="en-US"/>
        </w:rPr>
      </w:pPr>
      <w:bookmarkStart w:id="3" w:name="_Toc23390"/>
      <w:r>
        <w:rPr>
          <w:rFonts w:hint="default"/>
          <w:lang w:val="en-US"/>
        </w:rPr>
        <w:t>Recursion</w:t>
      </w:r>
      <w:bookmarkEnd w:id="3"/>
    </w:p>
    <w:p>
      <w:pPr>
        <w:numPr>
          <w:ilvl w:val="0"/>
          <w:numId w:val="0"/>
        </w:numPr>
        <w:ind w:leftChars="0"/>
        <w:rPr>
          <w:rFonts w:hint="default" w:cs="Times New Roman"/>
          <w:lang w:val="en-IN"/>
        </w:rPr>
      </w:pPr>
      <w:r>
        <w:rPr>
          <w:rFonts w:hint="default" w:cs="Times New Roman"/>
          <w:lang w:val="en-US"/>
        </w:rPr>
        <w:t xml:space="preserve">Function calling itself. Base for dynamic programming. </w:t>
      </w:r>
      <w:r>
        <w:rPr>
          <w:rFonts w:hint="default" w:cs="Times New Roman"/>
          <w:lang w:val="en-IN"/>
        </w:rPr>
        <w:t xml:space="preserve">Parameterized recursion, functional recursion are some kind of recursion. </w:t>
      </w:r>
    </w:p>
    <w:p>
      <w:pPr>
        <w:numPr>
          <w:ilvl w:val="0"/>
          <w:numId w:val="0"/>
        </w:numPr>
        <w:ind w:leftChars="0"/>
        <w:rPr>
          <w:rFonts w:hint="default" w:cs="Times New Roman"/>
          <w:lang w:val="en-IN"/>
        </w:rPr>
      </w:pPr>
      <w:r>
        <w:rPr>
          <w:rFonts w:hint="default" w:cs="Times New Roman"/>
          <w:lang w:val="en-US"/>
        </w:rPr>
        <w:t>Sample in github</w:t>
      </w:r>
      <w:r>
        <w:rPr>
          <w:rFonts w:hint="default" w:cs="Times New Roman"/>
          <w:lang w:val="en-IN"/>
        </w:rPr>
        <w:t xml:space="preserve"> (</w:t>
      </w:r>
      <w:r>
        <w:rPr>
          <w:rFonts w:hint="default" w:ascii="Cascadia Mono" w:hAnsi="Cascadia Mono" w:eastAsia="Cascadia Mono"/>
          <w:color w:val="2B91AF"/>
          <w:sz w:val="19"/>
          <w:szCs w:val="24"/>
        </w:rPr>
        <w:t>RecursionMethods</w:t>
      </w:r>
      <w:r>
        <w:rPr>
          <w:rFonts w:hint="default" w:ascii="Cascadia Mono" w:hAnsi="Cascadia Mono" w:eastAsia="Cascadia Mono"/>
          <w:color w:val="2B91AF"/>
          <w:sz w:val="19"/>
          <w:szCs w:val="24"/>
          <w:lang w:val="en-IN"/>
        </w:rPr>
        <w:t xml:space="preserve"> class in DSAndAlgoReference solution</w:t>
      </w:r>
      <w:r>
        <w:rPr>
          <w:rFonts w:hint="default" w:cs="Times New Roman"/>
          <w:lang w:val="en-IN"/>
        </w:rPr>
        <w:t>)</w:t>
      </w:r>
    </w:p>
    <w:p>
      <w:pPr>
        <w:pStyle w:val="4"/>
        <w:bidi w:val="0"/>
        <w:rPr>
          <w:rFonts w:hint="default"/>
          <w:lang w:val="en-IN"/>
        </w:rPr>
      </w:pPr>
      <w:bookmarkStart w:id="4" w:name="_Toc9020"/>
      <w:r>
        <w:rPr>
          <w:rFonts w:hint="default"/>
          <w:lang w:val="en-IN"/>
        </w:rPr>
        <w:t>Multiple Recursion Calls</w:t>
      </w:r>
      <w:bookmarkEnd w:id="4"/>
    </w:p>
    <w:p>
      <w:pPr>
        <w:rPr>
          <w:rFonts w:hint="default"/>
          <w:lang w:val="en-IN"/>
        </w:rPr>
      </w:pPr>
      <w:r>
        <w:rPr>
          <w:rFonts w:hint="default"/>
          <w:lang w:val="en-IN"/>
        </w:rPr>
        <w:t>Function called multiple times</w:t>
      </w:r>
    </w:p>
    <w:p>
      <w:pPr>
        <w:rPr>
          <w:rFonts w:hint="default"/>
          <w:lang w:val="en-IN"/>
        </w:rPr>
      </w:pPr>
      <w:r>
        <w:rPr>
          <w:rFonts w:hint="default"/>
          <w:lang w:val="en-IN"/>
        </w:rPr>
        <w:t>F()</w:t>
      </w:r>
    </w:p>
    <w:p>
      <w:pPr>
        <w:rPr>
          <w:rFonts w:hint="default"/>
          <w:lang w:val="en-IN"/>
        </w:rPr>
      </w:pPr>
      <w:r>
        <w:rPr>
          <w:rFonts w:hint="default"/>
          <w:lang w:val="en-IN"/>
        </w:rPr>
        <w:t>{F();F();}</w:t>
      </w:r>
    </w:p>
    <w:p>
      <w:pPr>
        <w:rPr>
          <w:rFonts w:hint="default"/>
          <w:lang w:val="en-IN"/>
        </w:rPr>
      </w:pPr>
    </w:p>
    <w:p>
      <w:pPr>
        <w:pStyle w:val="4"/>
        <w:bidi w:val="0"/>
        <w:rPr>
          <w:rFonts w:hint="default"/>
          <w:lang w:val="en-US"/>
        </w:rPr>
      </w:pPr>
      <w:bookmarkStart w:id="5" w:name="_Toc27204"/>
      <w:r>
        <w:rPr>
          <w:rFonts w:hint="default"/>
          <w:lang w:val="en-US"/>
        </w:rPr>
        <w:t>Recursion tree</w:t>
      </w:r>
      <w:bookmarkEnd w:id="5"/>
    </w:p>
    <w:p>
      <w:pPr>
        <w:numPr>
          <w:ilvl w:val="0"/>
          <w:numId w:val="0"/>
        </w:numPr>
        <w:ind w:leftChars="0"/>
        <w:rPr>
          <w:rFonts w:hint="default"/>
          <w:lang w:val="en-US"/>
        </w:rPr>
      </w:pPr>
      <w:r>
        <w:rPr>
          <w:rFonts w:hint="default"/>
          <w:lang w:val="en-US"/>
        </w:rPr>
        <w:t xml:space="preserve">For fibonacci series, </w:t>
      </w:r>
    </w:p>
    <w:p>
      <w:pPr>
        <w:numPr>
          <w:ilvl w:val="0"/>
          <w:numId w:val="0"/>
        </w:numPr>
        <w:ind w:leftChars="0"/>
        <w:rPr>
          <w:rFonts w:hint="default"/>
          <w:lang w:val="en-US"/>
        </w:rPr>
      </w:pPr>
      <w:r>
        <w:rPr>
          <w:rFonts w:ascii="SimSun" w:hAnsi="SimSun" w:eastAsia="SimSun" w:cs="SimSun"/>
          <w:sz w:val="24"/>
          <w:szCs w:val="24"/>
        </w:rPr>
        <w:drawing>
          <wp:inline distT="0" distB="0" distL="114300" distR="114300">
            <wp:extent cx="5120005" cy="3134360"/>
            <wp:effectExtent l="0" t="0" r="444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20005" cy="313436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4"/>
        <w:bidi w:val="0"/>
        <w:rPr>
          <w:rFonts w:hint="default"/>
          <w:lang w:val="en-IN"/>
        </w:rPr>
      </w:pPr>
      <w:bookmarkStart w:id="6" w:name="_Toc4019"/>
      <w:r>
        <w:rPr>
          <w:rFonts w:hint="default"/>
          <w:lang w:val="en-IN"/>
        </w:rPr>
        <w:t>Subsequences</w:t>
      </w:r>
      <w:bookmarkEnd w:id="6"/>
    </w:p>
    <w:p>
      <w:pPr>
        <w:rPr>
          <w:rFonts w:hint="default"/>
          <w:lang w:val="en-IN"/>
        </w:rPr>
      </w:pPr>
      <w:r>
        <w:rPr>
          <w:rFonts w:hint="default"/>
          <w:lang w:val="en-IN"/>
        </w:rPr>
        <w:t>Contiguous or non-contiguous sequences. Follows order. Take or not take a value at certain index is done to form sub-sequences.</w:t>
      </w:r>
    </w:p>
    <w:p>
      <w:pPr>
        <w:rPr>
          <w:rFonts w:hint="default"/>
          <w:lang w:val="en-IN"/>
        </w:rPr>
      </w:pPr>
    </w:p>
    <w:p>
      <w:pPr>
        <w:pStyle w:val="3"/>
        <w:bidi w:val="0"/>
        <w:rPr>
          <w:rFonts w:hint="default"/>
          <w:lang w:val="en-US"/>
        </w:rPr>
      </w:pPr>
      <w:bookmarkStart w:id="7" w:name="_Toc27777"/>
      <w:r>
        <w:rPr>
          <w:rFonts w:hint="default"/>
          <w:lang w:val="en-US"/>
        </w:rPr>
        <w:t>Primitive Data Structures</w:t>
      </w:r>
      <w:bookmarkEnd w:id="7"/>
    </w:p>
    <w:p>
      <w:pPr>
        <w:pStyle w:val="4"/>
        <w:bidi w:val="0"/>
        <w:rPr>
          <w:rFonts w:hint="default"/>
          <w:lang w:val="en-US"/>
        </w:rPr>
      </w:pPr>
      <w:bookmarkStart w:id="8" w:name="_Toc30906"/>
      <w:r>
        <w:rPr>
          <w:rFonts w:hint="default"/>
          <w:lang w:val="en-US"/>
        </w:rPr>
        <w:t>Integer</w:t>
      </w:r>
      <w:bookmarkEnd w:id="8"/>
    </w:p>
    <w:p>
      <w:pPr>
        <w:pStyle w:val="4"/>
        <w:bidi w:val="0"/>
        <w:rPr>
          <w:rFonts w:hint="default"/>
          <w:lang w:val="en-US"/>
        </w:rPr>
      </w:pPr>
      <w:bookmarkStart w:id="9" w:name="_Toc3670"/>
      <w:r>
        <w:rPr>
          <w:rFonts w:hint="default"/>
          <w:lang w:val="en-US"/>
        </w:rPr>
        <w:t>Float</w:t>
      </w:r>
      <w:bookmarkEnd w:id="9"/>
    </w:p>
    <w:p>
      <w:pPr>
        <w:pStyle w:val="4"/>
        <w:bidi w:val="0"/>
        <w:rPr>
          <w:rFonts w:hint="default"/>
          <w:lang w:val="en-US"/>
        </w:rPr>
      </w:pPr>
      <w:bookmarkStart w:id="10" w:name="_Toc30748"/>
      <w:r>
        <w:rPr>
          <w:rFonts w:hint="default"/>
          <w:lang w:val="en-US"/>
        </w:rPr>
        <w:t>Character</w:t>
      </w:r>
      <w:bookmarkEnd w:id="10"/>
    </w:p>
    <w:p>
      <w:pPr>
        <w:pStyle w:val="4"/>
        <w:bidi w:val="0"/>
        <w:rPr>
          <w:rFonts w:hint="default"/>
          <w:lang w:val="en-US"/>
        </w:rPr>
      </w:pPr>
      <w:bookmarkStart w:id="11" w:name="_Toc28333"/>
      <w:r>
        <w:rPr>
          <w:rFonts w:hint="default"/>
          <w:lang w:val="en-US"/>
        </w:rPr>
        <w:t>Boolean</w:t>
      </w:r>
      <w:bookmarkEnd w:id="11"/>
    </w:p>
    <w:p>
      <w:pPr>
        <w:pStyle w:val="3"/>
        <w:bidi w:val="0"/>
        <w:rPr>
          <w:rFonts w:hint="default"/>
          <w:lang w:val="en-US"/>
        </w:rPr>
      </w:pPr>
      <w:bookmarkStart w:id="12" w:name="_Toc5180"/>
      <w:r>
        <w:rPr>
          <w:rFonts w:hint="default"/>
          <w:lang w:val="en-US"/>
        </w:rPr>
        <w:t>Linear Data Structures</w:t>
      </w:r>
      <w:bookmarkEnd w:id="12"/>
    </w:p>
    <w:p>
      <w:pPr>
        <w:pStyle w:val="4"/>
        <w:bidi w:val="0"/>
        <w:rPr>
          <w:rFonts w:hint="default"/>
          <w:lang w:val="en-US"/>
        </w:rPr>
      </w:pPr>
      <w:bookmarkStart w:id="13" w:name="_Toc22777"/>
      <w:r>
        <w:rPr>
          <w:rFonts w:hint="default"/>
          <w:lang w:val="en-US"/>
        </w:rPr>
        <w:t>Arrays</w:t>
      </w:r>
      <w:bookmarkEnd w:id="13"/>
    </w:p>
    <w:p>
      <w:pPr>
        <w:pStyle w:val="4"/>
        <w:bidi w:val="0"/>
        <w:rPr>
          <w:rFonts w:hint="default"/>
          <w:lang w:val="en-US"/>
        </w:rPr>
      </w:pPr>
      <w:bookmarkStart w:id="14" w:name="_Toc14071"/>
      <w:r>
        <w:rPr>
          <w:rFonts w:hint="default"/>
          <w:lang w:val="en-US"/>
        </w:rPr>
        <w:t>Linked Lists</w:t>
      </w:r>
      <w:bookmarkEnd w:id="14"/>
    </w:p>
    <w:p>
      <w:pPr>
        <w:pStyle w:val="4"/>
        <w:bidi w:val="0"/>
        <w:rPr>
          <w:rFonts w:hint="default"/>
          <w:lang w:val="en-US"/>
        </w:rPr>
      </w:pPr>
      <w:bookmarkStart w:id="15" w:name="_Toc29450"/>
      <w:r>
        <w:rPr>
          <w:rFonts w:hint="default"/>
          <w:lang w:val="en-US"/>
        </w:rPr>
        <w:t>Singly Linked Lists</w:t>
      </w:r>
      <w:bookmarkEnd w:id="15"/>
    </w:p>
    <w:p>
      <w:pPr>
        <w:pStyle w:val="4"/>
        <w:bidi w:val="0"/>
        <w:rPr>
          <w:rFonts w:hint="default"/>
          <w:lang w:val="en-US"/>
        </w:rPr>
      </w:pPr>
      <w:bookmarkStart w:id="16" w:name="_Toc27806"/>
      <w:r>
        <w:rPr>
          <w:rFonts w:hint="default"/>
          <w:lang w:val="en-US"/>
        </w:rPr>
        <w:t>Doubly Linked Lists</w:t>
      </w:r>
      <w:bookmarkEnd w:id="16"/>
    </w:p>
    <w:p>
      <w:pPr>
        <w:pStyle w:val="4"/>
        <w:bidi w:val="0"/>
        <w:rPr>
          <w:rFonts w:hint="default"/>
          <w:lang w:val="en-US"/>
        </w:rPr>
      </w:pPr>
      <w:bookmarkStart w:id="17" w:name="_Toc9897"/>
      <w:r>
        <w:rPr>
          <w:rFonts w:hint="default"/>
          <w:lang w:val="en-US"/>
        </w:rPr>
        <w:t>Circular Linked Lists</w:t>
      </w:r>
      <w:bookmarkEnd w:id="17"/>
    </w:p>
    <w:p>
      <w:pPr>
        <w:pStyle w:val="4"/>
        <w:bidi w:val="0"/>
        <w:rPr>
          <w:rFonts w:hint="default"/>
          <w:lang w:val="en-US"/>
        </w:rPr>
      </w:pPr>
      <w:bookmarkStart w:id="18" w:name="_Toc13224"/>
      <w:r>
        <w:rPr>
          <w:rFonts w:hint="default"/>
          <w:lang w:val="en-US"/>
        </w:rPr>
        <w:t>Stacks</w:t>
      </w:r>
      <w:bookmarkEnd w:id="18"/>
    </w:p>
    <w:p>
      <w:pPr>
        <w:pStyle w:val="4"/>
        <w:bidi w:val="0"/>
        <w:rPr>
          <w:rFonts w:hint="default"/>
          <w:lang w:val="en-US"/>
        </w:rPr>
      </w:pPr>
      <w:bookmarkStart w:id="19" w:name="_Toc3320"/>
      <w:r>
        <w:rPr>
          <w:rFonts w:hint="default"/>
          <w:lang w:val="en-US"/>
        </w:rPr>
        <w:t>Queues</w:t>
      </w:r>
      <w:bookmarkEnd w:id="19"/>
    </w:p>
    <w:p>
      <w:pPr>
        <w:pStyle w:val="4"/>
        <w:bidi w:val="0"/>
        <w:rPr>
          <w:rFonts w:hint="default"/>
          <w:lang w:val="en-US"/>
        </w:rPr>
      </w:pPr>
      <w:bookmarkStart w:id="20" w:name="_Toc11023"/>
      <w:r>
        <w:rPr>
          <w:rFonts w:hint="default"/>
          <w:lang w:val="en-US"/>
        </w:rPr>
        <w:t>Priority Queue</w:t>
      </w:r>
      <w:bookmarkEnd w:id="20"/>
    </w:p>
    <w:p>
      <w:pPr>
        <w:pStyle w:val="4"/>
        <w:bidi w:val="0"/>
        <w:rPr>
          <w:rFonts w:hint="default"/>
          <w:lang w:val="en-US"/>
        </w:rPr>
      </w:pPr>
      <w:bookmarkStart w:id="21" w:name="_Toc4585"/>
      <w:r>
        <w:rPr>
          <w:rFonts w:hint="default"/>
          <w:lang w:val="en-US"/>
        </w:rPr>
        <w:t>Circular Queue</w:t>
      </w:r>
      <w:bookmarkEnd w:id="21"/>
    </w:p>
    <w:p>
      <w:pPr>
        <w:pStyle w:val="4"/>
        <w:bidi w:val="0"/>
        <w:rPr>
          <w:rFonts w:hint="default"/>
          <w:lang w:val="en-US"/>
        </w:rPr>
      </w:pPr>
      <w:bookmarkStart w:id="22" w:name="_Toc7281"/>
      <w:r>
        <w:rPr>
          <w:rFonts w:hint="default"/>
          <w:lang w:val="en-US"/>
        </w:rPr>
        <w:t>Deque (Double-Ended Queue)</w:t>
      </w:r>
      <w:bookmarkEnd w:id="22"/>
    </w:p>
    <w:p>
      <w:pPr>
        <w:rPr>
          <w:rFonts w:hint="default"/>
          <w:lang w:val="en-US"/>
        </w:rPr>
      </w:pPr>
    </w:p>
    <w:p>
      <w:pPr>
        <w:pStyle w:val="3"/>
        <w:bidi w:val="0"/>
        <w:rPr>
          <w:rFonts w:hint="default" w:ascii="Times New Roman" w:hAnsi="Times New Roman"/>
          <w:lang w:val="en-US"/>
        </w:rPr>
      </w:pPr>
      <w:bookmarkStart w:id="23" w:name="_Toc30789"/>
      <w:r>
        <w:rPr>
          <w:rFonts w:hint="default"/>
          <w:lang w:val="en-US"/>
        </w:rPr>
        <w:t>Non-Linear Data Structures</w:t>
      </w:r>
      <w:bookmarkEnd w:id="23"/>
    </w:p>
    <w:p>
      <w:pPr>
        <w:pStyle w:val="4"/>
        <w:bidi w:val="0"/>
        <w:rPr>
          <w:rFonts w:hint="default"/>
          <w:lang w:val="en-US"/>
        </w:rPr>
      </w:pPr>
      <w:bookmarkStart w:id="24" w:name="_Toc2162"/>
      <w:r>
        <w:rPr>
          <w:rFonts w:hint="default"/>
          <w:lang w:val="en-US"/>
        </w:rPr>
        <w:t>Trees</w:t>
      </w:r>
      <w:bookmarkEnd w:id="24"/>
    </w:p>
    <w:p>
      <w:pPr>
        <w:pStyle w:val="4"/>
        <w:bidi w:val="0"/>
        <w:rPr>
          <w:rFonts w:hint="default"/>
          <w:lang w:val="en-US"/>
        </w:rPr>
      </w:pPr>
      <w:bookmarkStart w:id="25" w:name="_Toc27423"/>
      <w:r>
        <w:rPr>
          <w:rFonts w:hint="default"/>
          <w:lang w:val="en-US"/>
        </w:rPr>
        <w:t>Binary Trees</w:t>
      </w:r>
      <w:bookmarkEnd w:id="25"/>
    </w:p>
    <w:p>
      <w:pPr>
        <w:pStyle w:val="4"/>
        <w:bidi w:val="0"/>
        <w:rPr>
          <w:rFonts w:hint="default"/>
          <w:lang w:val="en-US"/>
        </w:rPr>
      </w:pPr>
      <w:bookmarkStart w:id="26" w:name="_Toc20208"/>
      <w:r>
        <w:rPr>
          <w:rFonts w:hint="default"/>
          <w:lang w:val="en-US"/>
        </w:rPr>
        <w:t>Binary Search Trees</w:t>
      </w:r>
      <w:bookmarkEnd w:id="26"/>
    </w:p>
    <w:p>
      <w:pPr>
        <w:pStyle w:val="4"/>
        <w:bidi w:val="0"/>
        <w:rPr>
          <w:rFonts w:hint="default"/>
          <w:lang w:val="en-US"/>
        </w:rPr>
      </w:pPr>
      <w:bookmarkStart w:id="27" w:name="_Toc28579"/>
      <w:r>
        <w:rPr>
          <w:rFonts w:hint="default"/>
          <w:lang w:val="en-US"/>
        </w:rPr>
        <w:t>AVL Trees</w:t>
      </w:r>
      <w:bookmarkEnd w:id="27"/>
    </w:p>
    <w:p>
      <w:pPr>
        <w:pStyle w:val="4"/>
        <w:bidi w:val="0"/>
        <w:rPr>
          <w:rFonts w:hint="default"/>
          <w:lang w:val="en-US"/>
        </w:rPr>
      </w:pPr>
      <w:bookmarkStart w:id="28" w:name="_Toc6660"/>
      <w:r>
        <w:rPr>
          <w:rFonts w:hint="default"/>
          <w:lang w:val="en-US"/>
        </w:rPr>
        <w:t>Red-Black Trees</w:t>
      </w:r>
      <w:bookmarkEnd w:id="28"/>
    </w:p>
    <w:p>
      <w:pPr>
        <w:pStyle w:val="4"/>
        <w:bidi w:val="0"/>
        <w:rPr>
          <w:rFonts w:hint="default"/>
          <w:lang w:val="en-US"/>
        </w:rPr>
      </w:pPr>
      <w:bookmarkStart w:id="29" w:name="_Toc25252"/>
      <w:r>
        <w:rPr>
          <w:rFonts w:hint="default"/>
          <w:lang w:val="en-US"/>
        </w:rPr>
        <w:t>Heap (Min-Heap/Max-Heap)</w:t>
      </w:r>
      <w:bookmarkEnd w:id="29"/>
    </w:p>
    <w:p>
      <w:pPr>
        <w:pStyle w:val="4"/>
        <w:bidi w:val="0"/>
        <w:rPr>
          <w:rFonts w:hint="default"/>
          <w:lang w:val="en-US"/>
        </w:rPr>
      </w:pPr>
      <w:bookmarkStart w:id="30" w:name="_Toc10729"/>
      <w:r>
        <w:rPr>
          <w:rFonts w:hint="default"/>
          <w:lang w:val="en-US"/>
        </w:rPr>
        <w:t>B-Trees</w:t>
      </w:r>
      <w:bookmarkEnd w:id="30"/>
    </w:p>
    <w:p>
      <w:pPr>
        <w:pStyle w:val="4"/>
        <w:bidi w:val="0"/>
        <w:rPr>
          <w:rFonts w:hint="default"/>
          <w:lang w:val="en-US"/>
        </w:rPr>
      </w:pPr>
      <w:bookmarkStart w:id="31" w:name="_Toc18265"/>
      <w:r>
        <w:rPr>
          <w:rFonts w:hint="default"/>
          <w:lang w:val="en-US"/>
        </w:rPr>
        <w:t>Tries</w:t>
      </w:r>
      <w:bookmarkEnd w:id="31"/>
    </w:p>
    <w:p>
      <w:pPr>
        <w:pStyle w:val="4"/>
        <w:bidi w:val="0"/>
        <w:rPr>
          <w:rFonts w:hint="default"/>
          <w:lang w:val="en-US"/>
        </w:rPr>
      </w:pPr>
      <w:bookmarkStart w:id="32" w:name="_Toc20799"/>
      <w:r>
        <w:rPr>
          <w:rFonts w:hint="default"/>
          <w:lang w:val="en-US"/>
        </w:rPr>
        <w:t>Graphs</w:t>
      </w:r>
      <w:bookmarkEnd w:id="32"/>
    </w:p>
    <w:p>
      <w:pPr>
        <w:pStyle w:val="4"/>
        <w:bidi w:val="0"/>
        <w:rPr>
          <w:rFonts w:hint="default"/>
          <w:lang w:val="en-US"/>
        </w:rPr>
      </w:pPr>
      <w:bookmarkStart w:id="33" w:name="_Toc6428"/>
      <w:r>
        <w:rPr>
          <w:rFonts w:hint="default"/>
          <w:lang w:val="en-US"/>
        </w:rPr>
        <w:t>Directed Graphs</w:t>
      </w:r>
      <w:bookmarkEnd w:id="33"/>
    </w:p>
    <w:p>
      <w:pPr>
        <w:pStyle w:val="4"/>
        <w:bidi w:val="0"/>
        <w:rPr>
          <w:rFonts w:hint="default"/>
          <w:lang w:val="en-US"/>
        </w:rPr>
      </w:pPr>
      <w:bookmarkStart w:id="34" w:name="_Toc11334"/>
      <w:r>
        <w:rPr>
          <w:rFonts w:hint="default"/>
          <w:lang w:val="en-US"/>
        </w:rPr>
        <w:t>Undirected Graphs</w:t>
      </w:r>
      <w:bookmarkEnd w:id="34"/>
    </w:p>
    <w:p>
      <w:pPr>
        <w:pStyle w:val="4"/>
        <w:bidi w:val="0"/>
        <w:rPr>
          <w:rFonts w:hint="default"/>
          <w:lang w:val="en-US"/>
        </w:rPr>
      </w:pPr>
      <w:bookmarkStart w:id="35" w:name="_Toc8248"/>
      <w:r>
        <w:rPr>
          <w:rFonts w:hint="default"/>
          <w:lang w:val="en-US"/>
        </w:rPr>
        <w:t>Weighted Graphs</w:t>
      </w:r>
      <w:bookmarkEnd w:id="35"/>
    </w:p>
    <w:p>
      <w:pPr>
        <w:pStyle w:val="4"/>
        <w:bidi w:val="0"/>
        <w:rPr>
          <w:rFonts w:hint="default"/>
          <w:lang w:val="en-US"/>
        </w:rPr>
      </w:pPr>
      <w:bookmarkStart w:id="36" w:name="_Toc13055"/>
      <w:r>
        <w:rPr>
          <w:rFonts w:hint="default"/>
          <w:lang w:val="en-US"/>
        </w:rPr>
        <w:t>Unweighted Graphs</w:t>
      </w:r>
      <w:bookmarkEnd w:id="36"/>
    </w:p>
    <w:p>
      <w:pPr>
        <w:pStyle w:val="3"/>
        <w:bidi w:val="0"/>
        <w:rPr>
          <w:rFonts w:hint="default"/>
          <w:lang w:val="en-US"/>
        </w:rPr>
      </w:pPr>
      <w:bookmarkStart w:id="37" w:name="_Toc2563"/>
      <w:r>
        <w:rPr>
          <w:rFonts w:hint="default"/>
          <w:lang w:val="en-US"/>
        </w:rPr>
        <w:t>File Structures:</w:t>
      </w:r>
      <w:bookmarkEnd w:id="37"/>
    </w:p>
    <w:p>
      <w:pPr>
        <w:pStyle w:val="4"/>
        <w:bidi w:val="0"/>
        <w:rPr>
          <w:rFonts w:hint="default"/>
          <w:lang w:val="en-US"/>
        </w:rPr>
      </w:pPr>
      <w:bookmarkStart w:id="38" w:name="_Toc1372"/>
      <w:r>
        <w:rPr>
          <w:rFonts w:hint="default"/>
          <w:lang w:val="en-US"/>
        </w:rPr>
        <w:t>Sequential Files</w:t>
      </w:r>
      <w:bookmarkEnd w:id="38"/>
    </w:p>
    <w:p>
      <w:pPr>
        <w:pStyle w:val="4"/>
        <w:bidi w:val="0"/>
        <w:rPr>
          <w:rFonts w:hint="default"/>
          <w:lang w:val="en-US"/>
        </w:rPr>
      </w:pPr>
      <w:bookmarkStart w:id="39" w:name="_Toc18129"/>
      <w:r>
        <w:rPr>
          <w:rFonts w:hint="default"/>
          <w:lang w:val="en-US"/>
        </w:rPr>
        <w:t>Indexed Files</w:t>
      </w:r>
      <w:bookmarkEnd w:id="39"/>
    </w:p>
    <w:p>
      <w:pPr>
        <w:pStyle w:val="4"/>
        <w:bidi w:val="0"/>
        <w:rPr>
          <w:rFonts w:hint="default"/>
          <w:lang w:val="en-US"/>
        </w:rPr>
      </w:pPr>
      <w:bookmarkStart w:id="40" w:name="_Toc2532"/>
      <w:r>
        <w:rPr>
          <w:rFonts w:hint="default"/>
          <w:lang w:val="en-US"/>
        </w:rPr>
        <w:t>Direct Files</w:t>
      </w:r>
      <w:bookmarkEnd w:id="40"/>
    </w:p>
    <w:p>
      <w:pPr>
        <w:pStyle w:val="3"/>
        <w:bidi w:val="0"/>
        <w:rPr>
          <w:rFonts w:hint="default"/>
          <w:lang w:val="en-US"/>
        </w:rPr>
      </w:pPr>
      <w:bookmarkStart w:id="41" w:name="_Toc1161"/>
      <w:r>
        <w:rPr>
          <w:rFonts w:hint="default"/>
          <w:lang w:val="en-US"/>
        </w:rPr>
        <w:t>Hashing:</w:t>
      </w:r>
      <w:bookmarkEnd w:id="41"/>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42" w:name="_Toc31344"/>
      <w:r>
        <w:rPr>
          <w:rFonts w:hint="default"/>
          <w:lang w:val="en-US"/>
        </w:rPr>
        <w:t>Hash Function</w:t>
      </w:r>
      <w:bookmarkEnd w:id="42"/>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43" w:name="_Toc4837"/>
      <w:r>
        <w:rPr>
          <w:rFonts w:hint="default"/>
          <w:lang w:val="en-US"/>
        </w:rPr>
        <w:t>Hash Table</w:t>
      </w:r>
      <w:bookmarkEnd w:id="43"/>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44" w:name="_Toc6135"/>
      <w:r>
        <w:rPr>
          <w:rFonts w:hint="default"/>
          <w:lang w:val="en-US"/>
        </w:rPr>
        <w:t>Hash Map</w:t>
      </w:r>
      <w:bookmarkEnd w:id="44"/>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5" w:name="_Toc9888"/>
      <w:r>
        <w:rPr>
          <w:rFonts w:hint="default"/>
          <w:lang w:val="en-US"/>
        </w:rPr>
        <w:t>Handling collision</w:t>
      </w:r>
      <w:bookmarkEnd w:id="45"/>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6" w:name="_Toc17786"/>
      <w:r>
        <w:rPr>
          <w:rFonts w:hint="default"/>
          <w:lang w:val="en-US"/>
        </w:rPr>
        <w:t>Resizing</w:t>
      </w:r>
      <w:bookmarkEnd w:id="46"/>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7" w:name="_Toc23325"/>
      <w:r>
        <w:rPr>
          <w:rFonts w:hint="default"/>
          <w:lang w:val="en-US"/>
        </w:rPr>
        <w:t>Advanced Data Structures:</w:t>
      </w:r>
      <w:bookmarkEnd w:id="47"/>
    </w:p>
    <w:p>
      <w:pPr>
        <w:pStyle w:val="4"/>
        <w:bidi w:val="0"/>
        <w:rPr>
          <w:rFonts w:hint="default"/>
          <w:lang w:val="en-US"/>
        </w:rPr>
      </w:pPr>
      <w:bookmarkStart w:id="48" w:name="_Toc2960"/>
      <w:r>
        <w:rPr>
          <w:rFonts w:hint="default"/>
          <w:lang w:val="en-US"/>
        </w:rPr>
        <w:t>Segment Trees</w:t>
      </w:r>
      <w:bookmarkEnd w:id="48"/>
    </w:p>
    <w:p>
      <w:pPr>
        <w:pStyle w:val="4"/>
        <w:bidi w:val="0"/>
        <w:rPr>
          <w:rFonts w:hint="default"/>
          <w:lang w:val="en-US"/>
        </w:rPr>
      </w:pPr>
      <w:bookmarkStart w:id="49" w:name="_Toc3667"/>
      <w:r>
        <w:rPr>
          <w:rFonts w:hint="default"/>
          <w:lang w:val="en-US"/>
        </w:rPr>
        <w:t>Fenwick Trees (Binary Indexed Trees)</w:t>
      </w:r>
      <w:bookmarkEnd w:id="49"/>
    </w:p>
    <w:p>
      <w:pPr>
        <w:pStyle w:val="4"/>
        <w:bidi w:val="0"/>
        <w:rPr>
          <w:rFonts w:hint="default"/>
          <w:lang w:val="en-US"/>
        </w:rPr>
      </w:pPr>
      <w:bookmarkStart w:id="50" w:name="_Toc20776"/>
      <w:r>
        <w:rPr>
          <w:rFonts w:hint="default"/>
          <w:lang w:val="en-US"/>
        </w:rPr>
        <w:t>Suffix Trees</w:t>
      </w:r>
      <w:bookmarkEnd w:id="50"/>
    </w:p>
    <w:p>
      <w:pPr>
        <w:pStyle w:val="4"/>
        <w:bidi w:val="0"/>
        <w:rPr>
          <w:rFonts w:hint="default"/>
          <w:lang w:val="en-US"/>
        </w:rPr>
      </w:pPr>
      <w:bookmarkStart w:id="51" w:name="_Toc20731"/>
      <w:r>
        <w:rPr>
          <w:rFonts w:hint="default"/>
          <w:lang w:val="en-US"/>
        </w:rPr>
        <w:t>K-D Trees</w:t>
      </w:r>
      <w:bookmarkEnd w:id="51"/>
    </w:p>
    <w:p>
      <w:pPr>
        <w:pStyle w:val="4"/>
        <w:bidi w:val="0"/>
        <w:rPr>
          <w:rFonts w:hint="default"/>
          <w:lang w:val="en-US"/>
        </w:rPr>
      </w:pPr>
      <w:bookmarkStart w:id="52" w:name="_Toc15223"/>
      <w:r>
        <w:rPr>
          <w:rFonts w:hint="default"/>
          <w:lang w:val="en-US"/>
        </w:rPr>
        <w:t>Sparse Tables</w:t>
      </w:r>
      <w:bookmarkEnd w:id="52"/>
    </w:p>
    <w:p>
      <w:pPr>
        <w:pStyle w:val="4"/>
        <w:bidi w:val="0"/>
        <w:rPr>
          <w:rFonts w:hint="default"/>
          <w:lang w:val="en-US"/>
        </w:rPr>
      </w:pPr>
      <w:bookmarkStart w:id="53" w:name="_Toc13657"/>
      <w:r>
        <w:rPr>
          <w:rFonts w:hint="default"/>
          <w:lang w:val="en-US"/>
        </w:rPr>
        <w:t>Disjoint-Set (Union-Find)</w:t>
      </w:r>
      <w:bookmarkEnd w:id="53"/>
    </w:p>
    <w:p>
      <w:pPr>
        <w:pStyle w:val="3"/>
        <w:bidi w:val="0"/>
        <w:rPr>
          <w:rFonts w:hint="default"/>
          <w:lang w:val="en-US"/>
        </w:rPr>
      </w:pPr>
      <w:bookmarkStart w:id="54" w:name="_Toc30246"/>
      <w:r>
        <w:rPr>
          <w:rFonts w:hint="default"/>
          <w:lang w:val="en-US"/>
        </w:rPr>
        <w:t>Specialized Data Structures:</w:t>
      </w:r>
      <w:bookmarkEnd w:id="54"/>
    </w:p>
    <w:p>
      <w:pPr>
        <w:pStyle w:val="4"/>
        <w:bidi w:val="0"/>
        <w:rPr>
          <w:rFonts w:hint="default"/>
          <w:lang w:val="en-US"/>
        </w:rPr>
      </w:pPr>
      <w:bookmarkStart w:id="55" w:name="_Toc22801"/>
      <w:r>
        <w:rPr>
          <w:rFonts w:hint="default"/>
          <w:lang w:val="en-US"/>
        </w:rPr>
        <w:t>Bloom Filters</w:t>
      </w:r>
      <w:bookmarkEnd w:id="55"/>
    </w:p>
    <w:p>
      <w:pPr>
        <w:pStyle w:val="4"/>
        <w:bidi w:val="0"/>
        <w:rPr>
          <w:rFonts w:hint="default"/>
          <w:lang w:val="en-US"/>
        </w:rPr>
      </w:pPr>
      <w:bookmarkStart w:id="56" w:name="_Toc28233"/>
      <w:r>
        <w:rPr>
          <w:rFonts w:hint="default"/>
          <w:lang w:val="en-US"/>
        </w:rPr>
        <w:t>LRU Cache</w:t>
      </w:r>
      <w:bookmarkEnd w:id="56"/>
    </w:p>
    <w:p>
      <w:pPr>
        <w:pStyle w:val="3"/>
        <w:bidi w:val="0"/>
        <w:rPr>
          <w:rFonts w:hint="default"/>
          <w:lang w:val="en-US"/>
        </w:rPr>
      </w:pPr>
      <w:bookmarkStart w:id="57" w:name="_Toc10986"/>
      <w:r>
        <w:rPr>
          <w:rFonts w:hint="default"/>
          <w:lang w:val="en-US"/>
        </w:rPr>
        <w:t>Abstract Data Types (ADTs):</w:t>
      </w:r>
      <w:bookmarkEnd w:id="57"/>
    </w:p>
    <w:p>
      <w:pPr>
        <w:pStyle w:val="4"/>
        <w:bidi w:val="0"/>
        <w:rPr>
          <w:rFonts w:hint="default"/>
          <w:lang w:val="en-US"/>
        </w:rPr>
      </w:pPr>
      <w:bookmarkStart w:id="58" w:name="_Toc7581"/>
      <w:r>
        <w:rPr>
          <w:rFonts w:hint="default"/>
          <w:lang w:val="en-US"/>
        </w:rPr>
        <w:t>List ADT</w:t>
      </w:r>
      <w:bookmarkEnd w:id="58"/>
    </w:p>
    <w:p>
      <w:pPr>
        <w:pStyle w:val="4"/>
        <w:bidi w:val="0"/>
        <w:rPr>
          <w:rFonts w:hint="default"/>
          <w:lang w:val="en-US"/>
        </w:rPr>
      </w:pPr>
      <w:bookmarkStart w:id="59" w:name="_Toc13169"/>
      <w:r>
        <w:rPr>
          <w:rFonts w:hint="default"/>
          <w:lang w:val="en-US"/>
        </w:rPr>
        <w:t>Stack ADT</w:t>
      </w:r>
      <w:bookmarkEnd w:id="59"/>
    </w:p>
    <w:p>
      <w:pPr>
        <w:pStyle w:val="4"/>
        <w:bidi w:val="0"/>
        <w:rPr>
          <w:rFonts w:hint="default"/>
          <w:lang w:val="en-US"/>
        </w:rPr>
      </w:pPr>
      <w:bookmarkStart w:id="60" w:name="_Toc12573"/>
      <w:r>
        <w:rPr>
          <w:rFonts w:hint="default"/>
          <w:lang w:val="en-US"/>
        </w:rPr>
        <w:t>Queue ADT</w:t>
      </w:r>
      <w:bookmarkEnd w:id="60"/>
    </w:p>
    <w:p>
      <w:pPr>
        <w:pStyle w:val="4"/>
        <w:bidi w:val="0"/>
        <w:rPr>
          <w:rFonts w:hint="default"/>
          <w:lang w:val="en-US"/>
        </w:rPr>
      </w:pPr>
      <w:bookmarkStart w:id="61" w:name="_Toc8145"/>
      <w:r>
        <w:rPr>
          <w:rFonts w:hint="default"/>
          <w:lang w:val="en-US"/>
        </w:rPr>
        <w:t>Map ADT</w:t>
      </w:r>
      <w:bookmarkEnd w:id="61"/>
    </w:p>
    <w:p>
      <w:pPr>
        <w:pStyle w:val="4"/>
        <w:bidi w:val="0"/>
        <w:rPr>
          <w:rFonts w:hint="default"/>
          <w:lang w:val="en-US"/>
        </w:rPr>
      </w:pPr>
      <w:bookmarkStart w:id="62" w:name="_Toc27898"/>
      <w:r>
        <w:rPr>
          <w:rFonts w:hint="default"/>
          <w:lang w:val="en-US"/>
        </w:rPr>
        <w:t>Set ADT</w:t>
      </w:r>
      <w:bookmarkEnd w:id="62"/>
    </w:p>
    <w:p>
      <w:pPr>
        <w:pStyle w:val="3"/>
        <w:bidi w:val="0"/>
        <w:rPr>
          <w:rFonts w:hint="default"/>
          <w:lang w:val="en-US"/>
        </w:rPr>
      </w:pPr>
      <w:bookmarkStart w:id="63" w:name="_Toc2148"/>
      <w:r>
        <w:rPr>
          <w:rFonts w:hint="default"/>
          <w:lang w:val="en-US"/>
        </w:rPr>
        <w:t>Dynamic Programming</w:t>
      </w:r>
      <w:bookmarkEnd w:id="63"/>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14DBA"/>
    <w:rsid w:val="030566BB"/>
    <w:rsid w:val="03BC1B2F"/>
    <w:rsid w:val="06D60D20"/>
    <w:rsid w:val="078864D5"/>
    <w:rsid w:val="09A4325E"/>
    <w:rsid w:val="0C6773F7"/>
    <w:rsid w:val="0C725B23"/>
    <w:rsid w:val="0CB64318"/>
    <w:rsid w:val="0CF55DAE"/>
    <w:rsid w:val="0DC44067"/>
    <w:rsid w:val="0F97544A"/>
    <w:rsid w:val="11AF3D11"/>
    <w:rsid w:val="12145E43"/>
    <w:rsid w:val="1376608B"/>
    <w:rsid w:val="14884750"/>
    <w:rsid w:val="157B198B"/>
    <w:rsid w:val="15A5287C"/>
    <w:rsid w:val="169D3553"/>
    <w:rsid w:val="172123D6"/>
    <w:rsid w:val="17C22EA3"/>
    <w:rsid w:val="1B570174"/>
    <w:rsid w:val="1C387FA6"/>
    <w:rsid w:val="1C4F6C9D"/>
    <w:rsid w:val="1E5338B6"/>
    <w:rsid w:val="1E8A2DAB"/>
    <w:rsid w:val="20AA749D"/>
    <w:rsid w:val="26237783"/>
    <w:rsid w:val="26536E6E"/>
    <w:rsid w:val="26CC09CD"/>
    <w:rsid w:val="27074394"/>
    <w:rsid w:val="28157229"/>
    <w:rsid w:val="28994AED"/>
    <w:rsid w:val="2A6F5BC8"/>
    <w:rsid w:val="2AC3274B"/>
    <w:rsid w:val="2BC06DAD"/>
    <w:rsid w:val="2BE4765A"/>
    <w:rsid w:val="2DCE2746"/>
    <w:rsid w:val="2F40538F"/>
    <w:rsid w:val="30C2069C"/>
    <w:rsid w:val="317C6D20"/>
    <w:rsid w:val="32AC3CB0"/>
    <w:rsid w:val="32CE73F5"/>
    <w:rsid w:val="35C924DA"/>
    <w:rsid w:val="368816D2"/>
    <w:rsid w:val="36C6546D"/>
    <w:rsid w:val="373E3439"/>
    <w:rsid w:val="37CB7AC8"/>
    <w:rsid w:val="391402DD"/>
    <w:rsid w:val="39C026EF"/>
    <w:rsid w:val="39EF63D2"/>
    <w:rsid w:val="3D347EBE"/>
    <w:rsid w:val="3E0B53EC"/>
    <w:rsid w:val="408F05F9"/>
    <w:rsid w:val="41EF2605"/>
    <w:rsid w:val="427514C6"/>
    <w:rsid w:val="438B7FD7"/>
    <w:rsid w:val="442B6866"/>
    <w:rsid w:val="48FE5CB0"/>
    <w:rsid w:val="4ABE3045"/>
    <w:rsid w:val="4B7F40C4"/>
    <w:rsid w:val="4C28087F"/>
    <w:rsid w:val="4C6267F5"/>
    <w:rsid w:val="4D3D691B"/>
    <w:rsid w:val="51206DA9"/>
    <w:rsid w:val="51566BAA"/>
    <w:rsid w:val="51EE0756"/>
    <w:rsid w:val="52361E7C"/>
    <w:rsid w:val="525A0210"/>
    <w:rsid w:val="597551BC"/>
    <w:rsid w:val="5CD004A8"/>
    <w:rsid w:val="5FC5303B"/>
    <w:rsid w:val="61226940"/>
    <w:rsid w:val="617C507F"/>
    <w:rsid w:val="618925DC"/>
    <w:rsid w:val="64C14E5C"/>
    <w:rsid w:val="65795592"/>
    <w:rsid w:val="65AB4911"/>
    <w:rsid w:val="66611474"/>
    <w:rsid w:val="6810067C"/>
    <w:rsid w:val="691E1E82"/>
    <w:rsid w:val="69521F6E"/>
    <w:rsid w:val="69580CAA"/>
    <w:rsid w:val="6BDD6B5B"/>
    <w:rsid w:val="6CD23000"/>
    <w:rsid w:val="6E4D2C79"/>
    <w:rsid w:val="6E8C4F57"/>
    <w:rsid w:val="6F773AB6"/>
    <w:rsid w:val="720E558A"/>
    <w:rsid w:val="73817923"/>
    <w:rsid w:val="7625313D"/>
    <w:rsid w:val="76F0487A"/>
    <w:rsid w:val="77894387"/>
    <w:rsid w:val="782D7408"/>
    <w:rsid w:val="78365812"/>
    <w:rsid w:val="79604922"/>
    <w:rsid w:val="799314ED"/>
    <w:rsid w:val="7B4B1D08"/>
    <w:rsid w:val="7E2C2082"/>
    <w:rsid w:val="7E9B7F59"/>
    <w:rsid w:val="7EF9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qFormat/>
    <w:uiPriority w:val="0"/>
    <w:rPr>
      <w:b/>
      <w:bCs/>
      <w:sz w:val="40"/>
      <w:szCs w:val="32"/>
    </w:rPr>
  </w:style>
  <w:style w:type="character" w:customStyle="1" w:styleId="17">
    <w:name w:val="Heading 4 Char"/>
    <w:link w:val="5"/>
    <w:qFormat/>
    <w:uiPriority w:val="0"/>
    <w:rPr>
      <w:b/>
      <w:bCs/>
      <w:sz w:val="36"/>
      <w:szCs w:val="28"/>
    </w:rPr>
  </w:style>
  <w:style w:type="character" w:customStyle="1" w:styleId="18">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2023-08-10T16:08:19Z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292A8618D7794FC89520C9F7BE927CC9</vt:lpwstr>
  </property>
</Properties>
</file>