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17381"/>
      <w:r>
        <w:rPr>
          <w:rFonts w:hint="default"/>
          <w:lang w:val="en-US"/>
        </w:rPr>
        <w:t>WEB</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_Toc17381 </w:instrText>
      </w:r>
      <w:r>
        <w:rPr>
          <w:rFonts w:hint="default"/>
          <w:lang w:val="en-US"/>
        </w:rPr>
        <w:fldChar w:fldCharType="separate"/>
      </w:r>
      <w:r>
        <w:rPr>
          <w:rFonts w:hint="default"/>
          <w:lang w:val="en-US"/>
        </w:rPr>
        <w:t>WEB</w:t>
      </w:r>
      <w:r>
        <w:tab/>
      </w:r>
      <w:r>
        <w:fldChar w:fldCharType="begin"/>
      </w:r>
      <w:r>
        <w:instrText xml:space="preserve"> PAGEREF _Toc17381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_Toc3942 </w:instrText>
      </w:r>
      <w:r>
        <w:rPr>
          <w:rFonts w:hint="default"/>
          <w:lang w:val="en-US"/>
        </w:rPr>
        <w:fldChar w:fldCharType="separate"/>
      </w:r>
      <w:r>
        <w:rPr>
          <w:rFonts w:hint="default"/>
          <w:lang w:val="en-IN"/>
        </w:rPr>
        <w:t>Languages</w:t>
      </w:r>
      <w:r>
        <w:tab/>
      </w:r>
      <w:r>
        <w:fldChar w:fldCharType="begin"/>
      </w:r>
      <w:r>
        <w:instrText xml:space="preserve"> PAGEREF _Toc3942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_Toc2084 </w:instrText>
      </w:r>
      <w:r>
        <w:rPr>
          <w:rFonts w:hint="default"/>
          <w:lang w:val="en-US"/>
        </w:rPr>
        <w:fldChar w:fldCharType="separate"/>
      </w:r>
      <w:r>
        <w:rPr>
          <w:rFonts w:hint="default"/>
          <w:lang w:val="en-IN"/>
        </w:rPr>
        <w:t>Html</w:t>
      </w:r>
      <w:r>
        <w:tab/>
      </w:r>
      <w:r>
        <w:fldChar w:fldCharType="begin"/>
      </w:r>
      <w:r>
        <w:instrText xml:space="preserve"> PAGEREF _Toc2084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_Toc5142 </w:instrText>
      </w:r>
      <w:r>
        <w:rPr>
          <w:rFonts w:hint="default"/>
          <w:lang w:val="en-US"/>
        </w:rPr>
        <w:fldChar w:fldCharType="separate"/>
      </w:r>
      <w:r>
        <w:rPr>
          <w:rFonts w:hint="default"/>
          <w:lang w:val="en-IN"/>
        </w:rPr>
        <w:t>CSS</w:t>
      </w:r>
      <w:r>
        <w:tab/>
      </w:r>
      <w:r>
        <w:fldChar w:fldCharType="begin"/>
      </w:r>
      <w:r>
        <w:instrText xml:space="preserve"> PAGEREF _Toc5142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_Toc13804 </w:instrText>
      </w:r>
      <w:r>
        <w:rPr>
          <w:rFonts w:hint="default"/>
          <w:lang w:val="en-US"/>
        </w:rPr>
        <w:fldChar w:fldCharType="separate"/>
      </w:r>
      <w:r>
        <w:rPr>
          <w:rFonts w:hint="default"/>
          <w:lang w:val="en-IN"/>
        </w:rPr>
        <w:t>JS</w:t>
      </w:r>
      <w:r>
        <w:tab/>
      </w:r>
      <w:r>
        <w:fldChar w:fldCharType="begin"/>
      </w:r>
      <w:r>
        <w:instrText xml:space="preserve"> PAGEREF _Toc13804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_Toc18138 </w:instrText>
      </w:r>
      <w:r>
        <w:rPr>
          <w:rFonts w:hint="default"/>
          <w:lang w:val="en-US"/>
        </w:rPr>
        <w:fldChar w:fldCharType="separate"/>
      </w:r>
      <w:r>
        <w:rPr>
          <w:rFonts w:hint="default"/>
          <w:lang w:val="en-IN"/>
        </w:rPr>
        <w:t>WEB API</w:t>
      </w:r>
      <w:r>
        <w:tab/>
      </w:r>
      <w:r>
        <w:fldChar w:fldCharType="begin"/>
      </w:r>
      <w:r>
        <w:instrText xml:space="preserve"> PAGEREF _Toc18138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_Toc6772 </w:instrText>
      </w:r>
      <w:r>
        <w:rPr>
          <w:rFonts w:hint="default"/>
          <w:lang w:val="en-US"/>
        </w:rPr>
        <w:fldChar w:fldCharType="separate"/>
      </w:r>
      <w:r>
        <w:rPr>
          <w:rFonts w:hint="default"/>
          <w:lang w:val="en-US"/>
        </w:rPr>
        <w:t>References</w:t>
      </w:r>
      <w:r>
        <w:tab/>
      </w:r>
      <w:r>
        <w:fldChar w:fldCharType="begin"/>
      </w:r>
      <w:r>
        <w:instrText xml:space="preserve"> PAGEREF _Toc6772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_Toc3945 </w:instrText>
      </w:r>
      <w:r>
        <w:rPr>
          <w:rFonts w:hint="default"/>
          <w:lang w:val="en-US"/>
        </w:rPr>
        <w:fldChar w:fldCharType="separate"/>
      </w:r>
      <w:r>
        <w:rPr>
          <w:rFonts w:hint="default"/>
          <w:lang w:val="en-US"/>
        </w:rPr>
        <w:t>Concepts</w:t>
      </w:r>
      <w:r>
        <w:tab/>
      </w:r>
      <w:r>
        <w:fldChar w:fldCharType="begin"/>
      </w:r>
      <w:r>
        <w:instrText xml:space="preserve"> PAGEREF _Toc3945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_Toc6253 </w:instrText>
      </w:r>
      <w:r>
        <w:rPr>
          <w:rFonts w:hint="default"/>
          <w:lang w:val="en-US"/>
        </w:rPr>
        <w:fldChar w:fldCharType="separate"/>
      </w:r>
      <w:r>
        <w:rPr>
          <w:rFonts w:hint="default"/>
          <w:lang w:val="en-US"/>
        </w:rPr>
        <w:t>API Questions</w:t>
      </w:r>
      <w:r>
        <w:tab/>
      </w:r>
      <w:r>
        <w:fldChar w:fldCharType="begin"/>
      </w:r>
      <w:r>
        <w:instrText xml:space="preserve"> PAGEREF _Toc6253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_Toc24615 </w:instrText>
      </w:r>
      <w:r>
        <w:rPr>
          <w:rFonts w:hint="default"/>
          <w:lang w:val="en-US"/>
        </w:rPr>
        <w:fldChar w:fldCharType="separate"/>
      </w:r>
      <w:r>
        <w:rPr>
          <w:rFonts w:hint="default"/>
          <w:lang w:val="en-US"/>
        </w:rPr>
        <w:t>Getting started</w:t>
      </w:r>
      <w:r>
        <w:tab/>
      </w:r>
      <w:r>
        <w:fldChar w:fldCharType="begin"/>
      </w:r>
      <w:r>
        <w:instrText xml:space="preserve"> PAGEREF _Toc24615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_Toc20826 </w:instrText>
      </w:r>
      <w:r>
        <w:rPr>
          <w:rFonts w:hint="default"/>
          <w:lang w:val="en-US"/>
        </w:rPr>
        <w:fldChar w:fldCharType="separate"/>
      </w:r>
      <w:r>
        <w:rPr>
          <w:rFonts w:hint="default"/>
          <w:lang w:val="en-US"/>
        </w:rPr>
        <w:t>Testing</w:t>
      </w:r>
      <w:r>
        <w:tab/>
      </w:r>
      <w:r>
        <w:fldChar w:fldCharType="begin"/>
      </w:r>
      <w:r>
        <w:instrText xml:space="preserve"> PAGEREF _Toc20826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_Toc4747 </w:instrText>
      </w:r>
      <w:r>
        <w:rPr>
          <w:rFonts w:hint="default"/>
          <w:lang w:val="en-US"/>
        </w:rPr>
        <w:fldChar w:fldCharType="separate"/>
      </w:r>
      <w:r>
        <w:rPr>
          <w:rFonts w:hint="default"/>
          <w:lang w:val="en-US"/>
        </w:rPr>
        <w:t>API security</w:t>
      </w:r>
      <w:r>
        <w:tab/>
      </w:r>
      <w:r>
        <w:fldChar w:fldCharType="begin"/>
      </w:r>
      <w:r>
        <w:instrText xml:space="preserve"> PAGEREF _Toc4747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_Toc1743 </w:instrText>
      </w:r>
      <w:r>
        <w:rPr>
          <w:rFonts w:hint="default"/>
          <w:lang w:val="en-US"/>
        </w:rPr>
        <w:fldChar w:fldCharType="separate"/>
      </w:r>
      <w:r>
        <w:rPr>
          <w:rFonts w:hint="default"/>
          <w:lang w:val="en-US"/>
        </w:rPr>
        <w:t>Authentication and authorization</w:t>
      </w:r>
      <w:r>
        <w:tab/>
      </w:r>
      <w:r>
        <w:fldChar w:fldCharType="begin"/>
      </w:r>
      <w:r>
        <w:instrText xml:space="preserve"> PAGEREF _Toc1743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_Toc24553 </w:instrText>
      </w:r>
      <w:r>
        <w:rPr>
          <w:rFonts w:hint="default"/>
          <w:lang w:val="en-US"/>
        </w:rPr>
        <w:fldChar w:fldCharType="separate"/>
      </w:r>
      <w:r>
        <w:rPr>
          <w:rFonts w:hint="default"/>
          <w:lang w:val="en-US"/>
        </w:rPr>
        <w:t>Claims</w:t>
      </w:r>
      <w:r>
        <w:tab/>
      </w:r>
      <w:r>
        <w:fldChar w:fldCharType="begin"/>
      </w:r>
      <w:r>
        <w:instrText xml:space="preserve"> PAGEREF _Toc24553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_Toc23193 </w:instrText>
      </w:r>
      <w:r>
        <w:rPr>
          <w:rFonts w:hint="default"/>
          <w:lang w:val="en-US"/>
        </w:rPr>
        <w:fldChar w:fldCharType="separate"/>
      </w:r>
      <w:r>
        <w:rPr>
          <w:rFonts w:hint="default"/>
          <w:lang w:val="en-US"/>
        </w:rPr>
        <w:t>Advanced Authorization</w:t>
      </w:r>
      <w:r>
        <w:tab/>
      </w:r>
      <w:r>
        <w:fldChar w:fldCharType="begin"/>
      </w:r>
      <w:r>
        <w:instrText xml:space="preserve"> PAGEREF _Toc23193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_Toc8578 </w:instrText>
      </w:r>
      <w:r>
        <w:rPr>
          <w:rFonts w:hint="default"/>
          <w:lang w:val="en-US"/>
        </w:rPr>
        <w:fldChar w:fldCharType="separate"/>
      </w:r>
      <w:r>
        <w:rPr>
          <w:rFonts w:hint="default"/>
          <w:lang w:val="en-US"/>
        </w:rPr>
        <w:t>Versoning</w:t>
      </w:r>
      <w:r>
        <w:tab/>
      </w:r>
      <w:r>
        <w:fldChar w:fldCharType="begin"/>
      </w:r>
      <w:r>
        <w:instrText xml:space="preserve"> PAGEREF _Toc8578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_Toc3343 </w:instrText>
      </w:r>
      <w:r>
        <w:rPr>
          <w:rFonts w:hint="default"/>
          <w:lang w:val="en-US"/>
        </w:rPr>
        <w:fldChar w:fldCharType="separate"/>
      </w:r>
      <w:r>
        <w:rPr>
          <w:rFonts w:hint="default"/>
          <w:lang w:val="en-US"/>
        </w:rPr>
        <w:t>Monitoring</w:t>
      </w:r>
      <w:r>
        <w:tab/>
      </w:r>
      <w:r>
        <w:fldChar w:fldCharType="begin"/>
      </w:r>
      <w:r>
        <w:instrText xml:space="preserve"> PAGEREF _Toc3343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_Toc6652 </w:instrText>
      </w:r>
      <w:r>
        <w:rPr>
          <w:rFonts w:hint="default"/>
          <w:lang w:val="en-US"/>
        </w:rPr>
        <w:fldChar w:fldCharType="separate"/>
      </w:r>
      <w:r>
        <w:rPr>
          <w:rFonts w:hint="default"/>
          <w:lang w:val="en-US"/>
        </w:rPr>
        <w:t>Protecting</w:t>
      </w:r>
      <w:r>
        <w:tab/>
      </w:r>
      <w:r>
        <w:fldChar w:fldCharType="begin"/>
      </w:r>
      <w:r>
        <w:instrText xml:space="preserve"> PAGEREF _Toc6652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_Toc4906 </w:instrText>
      </w:r>
      <w:r>
        <w:rPr>
          <w:rFonts w:hint="default"/>
          <w:lang w:val="en-US"/>
        </w:rPr>
        <w:fldChar w:fldCharType="separate"/>
      </w:r>
      <w:r>
        <w:rPr>
          <w:rFonts w:hint="default"/>
          <w:lang w:val="en-US"/>
        </w:rPr>
        <w:t>Building</w:t>
      </w:r>
      <w:r>
        <w:tab/>
      </w:r>
      <w:r>
        <w:fldChar w:fldCharType="begin"/>
      </w:r>
      <w:r>
        <w:instrText xml:space="preserve"> PAGEREF _Toc4906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_Toc23474 </w:instrText>
      </w:r>
      <w:r>
        <w:rPr>
          <w:rFonts w:hint="default"/>
          <w:lang w:val="en-US"/>
        </w:rPr>
        <w:fldChar w:fldCharType="separate"/>
      </w:r>
      <w:r>
        <w:rPr>
          <w:rFonts w:hint="default"/>
          <w:lang w:val="en-US"/>
        </w:rPr>
        <w:t>Consuming</w:t>
      </w:r>
      <w:r>
        <w:tab/>
      </w:r>
      <w:r>
        <w:fldChar w:fldCharType="begin"/>
      </w:r>
      <w:r>
        <w:instrText xml:space="preserve"> PAGEREF _Toc23474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_Toc27152 </w:instrText>
      </w:r>
      <w:r>
        <w:rPr>
          <w:rFonts w:hint="default"/>
          <w:lang w:val="en-US"/>
        </w:rPr>
        <w:fldChar w:fldCharType="separate"/>
      </w:r>
      <w:r>
        <w:rPr>
          <w:rFonts w:hint="default"/>
          <w:lang w:val="en-US"/>
        </w:rPr>
        <w:t>Open API</w:t>
      </w:r>
      <w:r>
        <w:tab/>
      </w:r>
      <w:r>
        <w:fldChar w:fldCharType="begin"/>
      </w:r>
      <w:r>
        <w:instrText xml:space="preserve"> PAGEREF _Toc27152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_Toc14979 </w:instrText>
      </w:r>
      <w:r>
        <w:rPr>
          <w:rFonts w:hint="default"/>
          <w:lang w:val="en-US"/>
        </w:rPr>
        <w:fldChar w:fldCharType="separate"/>
      </w:r>
      <w:r>
        <w:rPr>
          <w:rFonts w:hint="default"/>
          <w:lang w:val="en-US"/>
        </w:rPr>
        <w:t>Minimal API</w:t>
      </w:r>
      <w:r>
        <w:tab/>
      </w:r>
      <w:r>
        <w:fldChar w:fldCharType="begin"/>
      </w:r>
      <w:r>
        <w:instrText xml:space="preserve"> PAGEREF _Toc14979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_Toc31794 </w:instrText>
      </w:r>
      <w:r>
        <w:rPr>
          <w:rFonts w:hint="default"/>
          <w:lang w:val="en-US"/>
        </w:rPr>
        <w:fldChar w:fldCharType="separate"/>
      </w:r>
      <w:r>
        <w:rPr>
          <w:rFonts w:hint="default"/>
          <w:lang w:val="en-US"/>
        </w:rPr>
        <w:t>Best practices</w:t>
      </w:r>
      <w:r>
        <w:tab/>
      </w:r>
      <w:r>
        <w:fldChar w:fldCharType="begin"/>
      </w:r>
      <w:r>
        <w:instrText xml:space="preserve"> PAGEREF _Toc31794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_Toc27905 </w:instrText>
      </w:r>
      <w:r>
        <w:rPr>
          <w:rFonts w:hint="default"/>
          <w:lang w:val="en-US"/>
        </w:rPr>
        <w:fldChar w:fldCharType="separate"/>
      </w:r>
      <w:r>
        <w:rPr>
          <w:rFonts w:hint="default"/>
          <w:lang w:val="en-US"/>
        </w:rPr>
        <w:t>Misc and Questions</w:t>
      </w:r>
      <w:r>
        <w:tab/>
      </w:r>
      <w:r>
        <w:fldChar w:fldCharType="begin"/>
      </w:r>
      <w:r>
        <w:instrText xml:space="preserve"> PAGEREF _Toc27905 \h </w:instrText>
      </w:r>
      <w:r>
        <w:fldChar w:fldCharType="separate"/>
      </w:r>
      <w:r>
        <w:t>20</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3942"/>
      <w:r>
        <w:rPr>
          <w:rFonts w:hint="default"/>
          <w:lang w:val="en-IN"/>
        </w:rPr>
        <w:t>Languages</w:t>
      </w:r>
      <w:bookmarkEnd w:id="1"/>
    </w:p>
    <w:p>
      <w:pPr>
        <w:pStyle w:val="4"/>
        <w:bidi w:val="0"/>
        <w:rPr>
          <w:rFonts w:hint="default"/>
          <w:lang w:val="en-IN"/>
        </w:rPr>
      </w:pPr>
      <w:bookmarkStart w:id="2" w:name="_Toc2084"/>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5142"/>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13804"/>
      <w:r>
        <w:rPr>
          <w:rFonts w:hint="default"/>
          <w:lang w:val="en-IN"/>
        </w:rPr>
        <w:t>JS</w:t>
      </w:r>
      <w:bookmarkEnd w:id="4"/>
    </w:p>
    <w:p>
      <w:pPr>
        <w:pStyle w:val="5"/>
        <w:bidi w:val="0"/>
        <w:rPr>
          <w:rFonts w:hint="default"/>
          <w:lang w:val="en-IN"/>
        </w:rPr>
      </w:pPr>
      <w:r>
        <w:rPr>
          <w:rFonts w:hint="default"/>
          <w:lang w:val="en-IN"/>
        </w:rPr>
        <w:t>Definition</w:t>
      </w:r>
    </w:p>
    <w:p>
      <w:pPr>
        <w:rPr>
          <w:rFonts w:hint="default"/>
          <w:lang w:val="en-IN"/>
        </w:rPr>
      </w:pPr>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040" cy="2430145"/>
                    </a:xfrm>
                    <a:prstGeom prst="rect">
                      <a:avLst/>
                    </a:prstGeom>
                    <a:noFill/>
                    <a:ln>
                      <a:noFill/>
                    </a:ln>
                  </pic:spPr>
                </pic:pic>
              </a:graphicData>
            </a:graphic>
          </wp:inline>
        </w:drawing>
      </w:r>
    </w:p>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8"/>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9"/>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0"/>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1"/>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2"/>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3"/>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4"/>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5"/>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bookmarkStart w:id="5" w:name="_Toc18138"/>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6"/>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7"/>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8"/>
                    <a:stretch>
                      <a:fillRect/>
                    </a:stretch>
                  </pic:blipFill>
                  <pic:spPr>
                    <a:xfrm>
                      <a:off x="0" y="0"/>
                      <a:ext cx="3441700" cy="2272665"/>
                    </a:xfrm>
                    <a:prstGeom prst="rect">
                      <a:avLst/>
                    </a:prstGeom>
                    <a:noFill/>
                    <a:ln>
                      <a:noFill/>
                    </a:ln>
                  </pic:spPr>
                </pic:pic>
              </a:graphicData>
            </a:graphic>
          </wp:inline>
        </w:drawing>
      </w:r>
      <w:bookmarkStart w:id="24" w:name="_GoBack"/>
      <w:bookmarkEnd w:id="24"/>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9"/>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r>
        <w:rPr>
          <w:rFonts w:hint="default"/>
          <w:lang w:val="en-IN"/>
        </w:rPr>
        <w:t>WEB API</w:t>
      </w:r>
      <w:bookmarkEnd w:id="5"/>
    </w:p>
    <w:p>
      <w:pPr>
        <w:pStyle w:val="4"/>
        <w:bidi w:val="0"/>
        <w:rPr>
          <w:rFonts w:hint="default"/>
          <w:lang w:val="en-US"/>
        </w:rPr>
      </w:pPr>
      <w:bookmarkStart w:id="6" w:name="_Toc6772"/>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3945"/>
      <w:r>
        <w:rPr>
          <w:rFonts w:hint="default"/>
          <w:lang w:val="en-US"/>
        </w:rPr>
        <w:t>Concepts</w:t>
      </w:r>
      <w:bookmarkEnd w:id="7"/>
    </w:p>
    <w:p>
      <w:pPr>
        <w:rPr>
          <w:rFonts w:hint="default"/>
          <w:lang w:val="en-US"/>
        </w:rPr>
      </w:pPr>
    </w:p>
    <w:p>
      <w:pPr>
        <w:pStyle w:val="4"/>
        <w:bidi w:val="0"/>
        <w:rPr>
          <w:rFonts w:hint="default"/>
          <w:lang w:val="en-US"/>
        </w:rPr>
      </w:pPr>
      <w:bookmarkStart w:id="8" w:name="_Toc6253"/>
      <w:r>
        <w:rPr>
          <w:rFonts w:hint="default"/>
          <w:lang w:val="en-US"/>
        </w:rPr>
        <w:t>API Questions</w:t>
      </w:r>
      <w:bookmarkEnd w:id="8"/>
    </w:p>
    <w:p>
      <w:pPr>
        <w:pStyle w:val="4"/>
        <w:bidi w:val="0"/>
        <w:rPr>
          <w:rFonts w:hint="default"/>
          <w:lang w:val="en-US"/>
        </w:rPr>
      </w:pPr>
      <w:bookmarkStart w:id="9" w:name="_Toc24615"/>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20826"/>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4747"/>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1743"/>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24553"/>
      <w:r>
        <w:rPr>
          <w:rFonts w:hint="default"/>
          <w:lang w:val="en-US"/>
        </w:rPr>
        <w:t>Claims</w:t>
      </w:r>
      <w:bookmarkEnd w:id="13"/>
    </w:p>
    <w:p>
      <w:pPr>
        <w:pStyle w:val="4"/>
        <w:bidi w:val="0"/>
        <w:rPr>
          <w:rFonts w:hint="default"/>
          <w:lang w:val="en-US"/>
        </w:rPr>
      </w:pPr>
      <w:bookmarkStart w:id="14" w:name="_Toc23193"/>
      <w:r>
        <w:rPr>
          <w:rFonts w:hint="default"/>
          <w:lang w:val="en-US"/>
        </w:rPr>
        <w:t>Advanced Authorization</w:t>
      </w:r>
      <w:bookmarkEnd w:id="14"/>
    </w:p>
    <w:p>
      <w:pPr>
        <w:rPr>
          <w:rFonts w:hint="default"/>
          <w:lang w:val="en-US"/>
        </w:rPr>
      </w:pPr>
    </w:p>
    <w:p>
      <w:pPr>
        <w:pStyle w:val="4"/>
        <w:bidi w:val="0"/>
        <w:rPr>
          <w:rFonts w:hint="default"/>
          <w:lang w:val="en-US"/>
        </w:rPr>
      </w:pPr>
      <w:bookmarkStart w:id="15" w:name="_Toc8578"/>
      <w:r>
        <w:rPr>
          <w:rFonts w:hint="default"/>
          <w:lang w:val="en-US"/>
        </w:rPr>
        <w:t>Versoning</w:t>
      </w:r>
      <w:bookmarkEnd w:id="15"/>
    </w:p>
    <w:p>
      <w:pPr>
        <w:pStyle w:val="4"/>
        <w:bidi w:val="0"/>
        <w:rPr>
          <w:rFonts w:hint="default"/>
          <w:lang w:val="en-US"/>
        </w:rPr>
      </w:pPr>
      <w:bookmarkStart w:id="16" w:name="_Toc3343"/>
      <w:r>
        <w:rPr>
          <w:rFonts w:hint="default"/>
          <w:lang w:val="en-US"/>
        </w:rPr>
        <w:t>Monitoring</w:t>
      </w:r>
      <w:bookmarkEnd w:id="16"/>
    </w:p>
    <w:p>
      <w:pPr>
        <w:pStyle w:val="4"/>
        <w:bidi w:val="0"/>
        <w:rPr>
          <w:rFonts w:hint="default"/>
          <w:lang w:val="en-US"/>
        </w:rPr>
      </w:pPr>
      <w:bookmarkStart w:id="17" w:name="_Toc6652"/>
      <w:r>
        <w:rPr>
          <w:rFonts w:hint="default"/>
          <w:lang w:val="en-US"/>
        </w:rPr>
        <w:t>Protecting</w:t>
      </w:r>
      <w:bookmarkEnd w:id="17"/>
    </w:p>
    <w:p>
      <w:pPr>
        <w:pStyle w:val="4"/>
        <w:bidi w:val="0"/>
        <w:rPr>
          <w:rFonts w:hint="default"/>
          <w:lang w:val="en-US"/>
        </w:rPr>
      </w:pPr>
      <w:bookmarkStart w:id="18" w:name="_Toc4906"/>
      <w:r>
        <w:rPr>
          <w:rFonts w:hint="default"/>
          <w:lang w:val="en-US"/>
        </w:rPr>
        <w:t>Building</w:t>
      </w:r>
      <w:bookmarkEnd w:id="18"/>
    </w:p>
    <w:p>
      <w:pPr>
        <w:pStyle w:val="4"/>
        <w:bidi w:val="0"/>
        <w:rPr>
          <w:rFonts w:hint="default"/>
          <w:lang w:val="en-US"/>
        </w:rPr>
      </w:pPr>
      <w:bookmarkStart w:id="19" w:name="_Toc23474"/>
      <w:r>
        <w:rPr>
          <w:rFonts w:hint="default"/>
          <w:lang w:val="en-US"/>
        </w:rPr>
        <w:t>Consuming</w:t>
      </w:r>
      <w:bookmarkEnd w:id="19"/>
    </w:p>
    <w:p>
      <w:pPr>
        <w:pStyle w:val="4"/>
        <w:bidi w:val="0"/>
        <w:rPr>
          <w:rFonts w:hint="default"/>
          <w:lang w:val="en-US"/>
        </w:rPr>
      </w:pPr>
      <w:bookmarkStart w:id="20" w:name="_Toc27152"/>
      <w:r>
        <w:rPr>
          <w:rFonts w:hint="default"/>
          <w:lang w:val="en-US"/>
        </w:rPr>
        <w:t>Open API</w:t>
      </w:r>
      <w:bookmarkEnd w:id="20"/>
    </w:p>
    <w:p>
      <w:pPr>
        <w:pStyle w:val="4"/>
        <w:bidi w:val="0"/>
        <w:rPr>
          <w:rFonts w:hint="default"/>
          <w:lang w:val="en-US"/>
        </w:rPr>
      </w:pPr>
      <w:bookmarkStart w:id="21" w:name="_Toc14979"/>
      <w:r>
        <w:rPr>
          <w:rFonts w:hint="default"/>
          <w:lang w:val="en-US"/>
        </w:rPr>
        <w:t>Minimal API</w:t>
      </w:r>
      <w:bookmarkEnd w:id="21"/>
    </w:p>
    <w:p>
      <w:pPr>
        <w:rPr>
          <w:rFonts w:hint="default"/>
          <w:lang w:val="en-US"/>
        </w:rPr>
      </w:pPr>
    </w:p>
    <w:p>
      <w:pPr>
        <w:pStyle w:val="4"/>
        <w:bidi w:val="0"/>
        <w:rPr>
          <w:rFonts w:hint="default"/>
          <w:lang w:val="en-US"/>
        </w:rPr>
      </w:pPr>
      <w:bookmarkStart w:id="22" w:name="_Toc31794"/>
      <w:r>
        <w:rPr>
          <w:rFonts w:hint="default"/>
          <w:lang w:val="en-US"/>
        </w:rPr>
        <w:t>Best practices</w:t>
      </w:r>
      <w:bookmarkEnd w:id="22"/>
    </w:p>
    <w:p>
      <w:pPr>
        <w:pStyle w:val="4"/>
        <w:bidi w:val="0"/>
        <w:rPr>
          <w:rFonts w:hint="default"/>
          <w:lang w:val="en-US"/>
        </w:rPr>
      </w:pPr>
      <w:bookmarkStart w:id="23" w:name="_Toc27905"/>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6971860"/>
    <w:rsid w:val="071C1AB9"/>
    <w:rsid w:val="07705CC0"/>
    <w:rsid w:val="07D224E1"/>
    <w:rsid w:val="0885360A"/>
    <w:rsid w:val="094822F4"/>
    <w:rsid w:val="09524819"/>
    <w:rsid w:val="09811DD5"/>
    <w:rsid w:val="0A2B13BC"/>
    <w:rsid w:val="0A463FB5"/>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20C7329"/>
    <w:rsid w:val="127F50E9"/>
    <w:rsid w:val="12E12103"/>
    <w:rsid w:val="133A279F"/>
    <w:rsid w:val="135A4A4C"/>
    <w:rsid w:val="13B079DA"/>
    <w:rsid w:val="13C269FA"/>
    <w:rsid w:val="1489513E"/>
    <w:rsid w:val="14C111AC"/>
    <w:rsid w:val="14D342B9"/>
    <w:rsid w:val="14DB16C5"/>
    <w:rsid w:val="158C14E9"/>
    <w:rsid w:val="17060295"/>
    <w:rsid w:val="170B516B"/>
    <w:rsid w:val="174560C4"/>
    <w:rsid w:val="174F3B50"/>
    <w:rsid w:val="17A857FA"/>
    <w:rsid w:val="17C36FE9"/>
    <w:rsid w:val="17D11723"/>
    <w:rsid w:val="180513B0"/>
    <w:rsid w:val="180F534D"/>
    <w:rsid w:val="187341E7"/>
    <w:rsid w:val="189D1E29"/>
    <w:rsid w:val="18C809B6"/>
    <w:rsid w:val="191E3943"/>
    <w:rsid w:val="19640835"/>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9E39B8"/>
    <w:rsid w:val="21B422D8"/>
    <w:rsid w:val="22985DCE"/>
    <w:rsid w:val="23BC5F31"/>
    <w:rsid w:val="23BD1D5D"/>
    <w:rsid w:val="23CB4EC6"/>
    <w:rsid w:val="244F1C67"/>
    <w:rsid w:val="245F573A"/>
    <w:rsid w:val="247B17E7"/>
    <w:rsid w:val="24B11CC1"/>
    <w:rsid w:val="24F14CA9"/>
    <w:rsid w:val="258400EB"/>
    <w:rsid w:val="260D66FA"/>
    <w:rsid w:val="26A83F7A"/>
    <w:rsid w:val="26A85185"/>
    <w:rsid w:val="278571F3"/>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E632FCB"/>
    <w:rsid w:val="2F5603B6"/>
    <w:rsid w:val="2FD17CFF"/>
    <w:rsid w:val="305F666A"/>
    <w:rsid w:val="30C457E0"/>
    <w:rsid w:val="30D675AD"/>
    <w:rsid w:val="30D7502F"/>
    <w:rsid w:val="32C37159"/>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A163F2"/>
    <w:rsid w:val="3FE171DB"/>
    <w:rsid w:val="41AE11D8"/>
    <w:rsid w:val="4206180B"/>
    <w:rsid w:val="421729DE"/>
    <w:rsid w:val="4220550C"/>
    <w:rsid w:val="42780119"/>
    <w:rsid w:val="43DE26B8"/>
    <w:rsid w:val="446F6056"/>
    <w:rsid w:val="44B567CA"/>
    <w:rsid w:val="45595C53"/>
    <w:rsid w:val="45A85C3E"/>
    <w:rsid w:val="45AF4585"/>
    <w:rsid w:val="48513732"/>
    <w:rsid w:val="48D90193"/>
    <w:rsid w:val="4913132D"/>
    <w:rsid w:val="491D5B42"/>
    <w:rsid w:val="49801C26"/>
    <w:rsid w:val="49EA7DFC"/>
    <w:rsid w:val="49F7474D"/>
    <w:rsid w:val="4A295537"/>
    <w:rsid w:val="4A8708FD"/>
    <w:rsid w:val="4AFF7B18"/>
    <w:rsid w:val="4B470149"/>
    <w:rsid w:val="4B835B73"/>
    <w:rsid w:val="4BA9472E"/>
    <w:rsid w:val="4C1053D7"/>
    <w:rsid w:val="4C914A2C"/>
    <w:rsid w:val="4CB842ED"/>
    <w:rsid w:val="4DF11170"/>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5362461"/>
    <w:rsid w:val="560378AC"/>
    <w:rsid w:val="566D05D7"/>
    <w:rsid w:val="568E7490"/>
    <w:rsid w:val="57A272CB"/>
    <w:rsid w:val="581B7F1B"/>
    <w:rsid w:val="58633034"/>
    <w:rsid w:val="58A642B1"/>
    <w:rsid w:val="58CD57C0"/>
    <w:rsid w:val="59016F14"/>
    <w:rsid w:val="59726015"/>
    <w:rsid w:val="5A777D7A"/>
    <w:rsid w:val="5BEF549D"/>
    <w:rsid w:val="5CC52E42"/>
    <w:rsid w:val="5E236DF5"/>
    <w:rsid w:val="5E35651C"/>
    <w:rsid w:val="5EA0144F"/>
    <w:rsid w:val="5EA907F4"/>
    <w:rsid w:val="5F463DDB"/>
    <w:rsid w:val="5FA45185"/>
    <w:rsid w:val="5FFD5B08"/>
    <w:rsid w:val="602F4C33"/>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8E17E1F"/>
    <w:rsid w:val="69426BBF"/>
    <w:rsid w:val="6AB14817"/>
    <w:rsid w:val="6AB77892"/>
    <w:rsid w:val="6B0D712F"/>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cp:lastModifiedBy>
  <dcterms:modified xsi:type="dcterms:W3CDTF">2023-12-14T18:18:34Z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6489AEAE369448D5BA856BED203BDECF</vt:lpwstr>
  </property>
</Properties>
</file>