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30601"/>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_Toc30601 </w:instrText>
      </w:r>
      <w:r>
        <w:rPr>
          <w:rFonts w:hint="default"/>
          <w:lang w:val="en-US"/>
        </w:rPr>
        <w:fldChar w:fldCharType="separate"/>
      </w:r>
      <w:r>
        <w:rPr>
          <w:rFonts w:hint="default"/>
          <w:lang w:val="en-US"/>
        </w:rPr>
        <w:t>WEB</w:t>
      </w:r>
      <w:r>
        <w:tab/>
      </w:r>
      <w:r>
        <w:fldChar w:fldCharType="begin"/>
      </w:r>
      <w:r>
        <w:instrText xml:space="preserve"> PAGEREF _Toc30601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_Toc6951 </w:instrText>
      </w:r>
      <w:r>
        <w:rPr>
          <w:rFonts w:hint="default"/>
          <w:lang w:val="en-US"/>
        </w:rPr>
        <w:fldChar w:fldCharType="separate"/>
      </w:r>
      <w:r>
        <w:rPr>
          <w:rFonts w:hint="default"/>
          <w:lang w:val="en-IN"/>
        </w:rPr>
        <w:t>Languages</w:t>
      </w:r>
      <w:r>
        <w:tab/>
      </w:r>
      <w:r>
        <w:fldChar w:fldCharType="begin"/>
      </w:r>
      <w:r>
        <w:instrText xml:space="preserve"> PAGEREF _Toc6951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_Toc9059 </w:instrText>
      </w:r>
      <w:r>
        <w:rPr>
          <w:rFonts w:hint="default"/>
          <w:lang w:val="en-US"/>
        </w:rPr>
        <w:fldChar w:fldCharType="separate"/>
      </w:r>
      <w:r>
        <w:rPr>
          <w:rFonts w:hint="default"/>
          <w:lang w:val="en-IN"/>
        </w:rPr>
        <w:t>Html</w:t>
      </w:r>
      <w:r>
        <w:tab/>
      </w:r>
      <w:r>
        <w:fldChar w:fldCharType="begin"/>
      </w:r>
      <w:r>
        <w:instrText xml:space="preserve"> PAGEREF _Toc9059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_Toc28505 </w:instrText>
      </w:r>
      <w:r>
        <w:rPr>
          <w:rFonts w:hint="default"/>
          <w:lang w:val="en-US"/>
        </w:rPr>
        <w:fldChar w:fldCharType="separate"/>
      </w:r>
      <w:r>
        <w:rPr>
          <w:rFonts w:hint="default"/>
          <w:lang w:val="en-IN"/>
        </w:rPr>
        <w:t>CSS</w:t>
      </w:r>
      <w:r>
        <w:tab/>
      </w:r>
      <w:r>
        <w:fldChar w:fldCharType="begin"/>
      </w:r>
      <w:r>
        <w:instrText xml:space="preserve"> PAGEREF _Toc28505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_Toc25509 </w:instrText>
      </w:r>
      <w:r>
        <w:rPr>
          <w:rFonts w:hint="default"/>
          <w:lang w:val="en-US"/>
        </w:rPr>
        <w:fldChar w:fldCharType="separate"/>
      </w:r>
      <w:r>
        <w:rPr>
          <w:rFonts w:hint="default"/>
          <w:lang w:val="en-IN"/>
        </w:rPr>
        <w:t>JS</w:t>
      </w:r>
      <w:r>
        <w:tab/>
      </w:r>
      <w:r>
        <w:fldChar w:fldCharType="begin"/>
      </w:r>
      <w:r>
        <w:instrText xml:space="preserve"> PAGEREF _Toc25509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_Toc11179 </w:instrText>
      </w:r>
      <w:r>
        <w:rPr>
          <w:rFonts w:hint="default"/>
          <w:lang w:val="en-US"/>
        </w:rPr>
        <w:fldChar w:fldCharType="separate"/>
      </w:r>
      <w:r>
        <w:rPr>
          <w:rFonts w:hint="default"/>
          <w:lang w:val="en-IN"/>
        </w:rPr>
        <w:t>WEB API</w:t>
      </w:r>
      <w:r>
        <w:tab/>
      </w:r>
      <w:r>
        <w:fldChar w:fldCharType="begin"/>
      </w:r>
      <w:r>
        <w:instrText xml:space="preserve"> PAGEREF _Toc11179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_Toc7306 </w:instrText>
      </w:r>
      <w:r>
        <w:rPr>
          <w:rFonts w:hint="default"/>
          <w:lang w:val="en-US"/>
        </w:rPr>
        <w:fldChar w:fldCharType="separate"/>
      </w:r>
      <w:r>
        <w:rPr>
          <w:rFonts w:hint="default"/>
          <w:lang w:val="en-US"/>
        </w:rPr>
        <w:t>References</w:t>
      </w:r>
      <w:r>
        <w:tab/>
      </w:r>
      <w:r>
        <w:fldChar w:fldCharType="begin"/>
      </w:r>
      <w:r>
        <w:instrText xml:space="preserve"> PAGEREF _Toc7306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_Toc2057 </w:instrText>
      </w:r>
      <w:r>
        <w:rPr>
          <w:rFonts w:hint="default"/>
          <w:lang w:val="en-US"/>
        </w:rPr>
        <w:fldChar w:fldCharType="separate"/>
      </w:r>
      <w:r>
        <w:rPr>
          <w:rFonts w:hint="default"/>
          <w:lang w:val="en-US"/>
        </w:rPr>
        <w:t>Concepts</w:t>
      </w:r>
      <w:r>
        <w:tab/>
      </w:r>
      <w:r>
        <w:fldChar w:fldCharType="begin"/>
      </w:r>
      <w:r>
        <w:instrText xml:space="preserve"> PAGEREF _Toc2057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_Toc105 </w:instrText>
      </w:r>
      <w:r>
        <w:rPr>
          <w:rFonts w:hint="default"/>
          <w:lang w:val="en-US"/>
        </w:rPr>
        <w:fldChar w:fldCharType="separate"/>
      </w:r>
      <w:r>
        <w:rPr>
          <w:rFonts w:hint="default"/>
          <w:lang w:val="en-US"/>
        </w:rPr>
        <w:t>API Questions</w:t>
      </w:r>
      <w:r>
        <w:tab/>
      </w:r>
      <w:r>
        <w:fldChar w:fldCharType="begin"/>
      </w:r>
      <w:r>
        <w:instrText xml:space="preserve"> PAGEREF _Toc105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_Toc18208 </w:instrText>
      </w:r>
      <w:r>
        <w:rPr>
          <w:rFonts w:hint="default"/>
          <w:lang w:val="en-US"/>
        </w:rPr>
        <w:fldChar w:fldCharType="separate"/>
      </w:r>
      <w:r>
        <w:rPr>
          <w:rFonts w:hint="default"/>
          <w:lang w:val="en-US"/>
        </w:rPr>
        <w:t>Getting started</w:t>
      </w:r>
      <w:r>
        <w:tab/>
      </w:r>
      <w:r>
        <w:fldChar w:fldCharType="begin"/>
      </w:r>
      <w:r>
        <w:instrText xml:space="preserve"> PAGEREF _Toc18208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_Toc548 </w:instrText>
      </w:r>
      <w:r>
        <w:rPr>
          <w:rFonts w:hint="default"/>
          <w:lang w:val="en-US"/>
        </w:rPr>
        <w:fldChar w:fldCharType="separate"/>
      </w:r>
      <w:r>
        <w:rPr>
          <w:rFonts w:hint="default"/>
          <w:lang w:val="en-US"/>
        </w:rPr>
        <w:t>Testing</w:t>
      </w:r>
      <w:r>
        <w:tab/>
      </w:r>
      <w:r>
        <w:fldChar w:fldCharType="begin"/>
      </w:r>
      <w:r>
        <w:instrText xml:space="preserve"> PAGEREF _Toc548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_Toc1936 </w:instrText>
      </w:r>
      <w:r>
        <w:rPr>
          <w:rFonts w:hint="default"/>
          <w:lang w:val="en-US"/>
        </w:rPr>
        <w:fldChar w:fldCharType="separate"/>
      </w:r>
      <w:r>
        <w:rPr>
          <w:rFonts w:hint="default"/>
          <w:lang w:val="en-US"/>
        </w:rPr>
        <w:t>API security</w:t>
      </w:r>
      <w:r>
        <w:tab/>
      </w:r>
      <w:r>
        <w:fldChar w:fldCharType="begin"/>
      </w:r>
      <w:r>
        <w:instrText xml:space="preserve"> PAGEREF _Toc1936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_Toc26646 </w:instrText>
      </w:r>
      <w:r>
        <w:rPr>
          <w:rFonts w:hint="default"/>
          <w:lang w:val="en-US"/>
        </w:rPr>
        <w:fldChar w:fldCharType="separate"/>
      </w:r>
      <w:r>
        <w:rPr>
          <w:rFonts w:hint="default"/>
          <w:lang w:val="en-US"/>
        </w:rPr>
        <w:t>Authentication and authorization</w:t>
      </w:r>
      <w:r>
        <w:tab/>
      </w:r>
      <w:r>
        <w:fldChar w:fldCharType="begin"/>
      </w:r>
      <w:r>
        <w:instrText xml:space="preserve"> PAGEREF _Toc26646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_Toc30614 </w:instrText>
      </w:r>
      <w:r>
        <w:rPr>
          <w:rFonts w:hint="default"/>
          <w:lang w:val="en-US"/>
        </w:rPr>
        <w:fldChar w:fldCharType="separate"/>
      </w:r>
      <w:r>
        <w:rPr>
          <w:rFonts w:hint="default"/>
          <w:lang w:val="en-US"/>
        </w:rPr>
        <w:t>Claims</w:t>
      </w:r>
      <w:r>
        <w:tab/>
      </w:r>
      <w:r>
        <w:fldChar w:fldCharType="begin"/>
      </w:r>
      <w:r>
        <w:instrText xml:space="preserve"> PAGEREF _Toc30614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_Toc27537 </w:instrText>
      </w:r>
      <w:r>
        <w:rPr>
          <w:rFonts w:hint="default"/>
          <w:lang w:val="en-US"/>
        </w:rPr>
        <w:fldChar w:fldCharType="separate"/>
      </w:r>
      <w:r>
        <w:rPr>
          <w:rFonts w:hint="default"/>
          <w:lang w:val="en-US"/>
        </w:rPr>
        <w:t>Advanced Authorization</w:t>
      </w:r>
      <w:r>
        <w:tab/>
      </w:r>
      <w:r>
        <w:fldChar w:fldCharType="begin"/>
      </w:r>
      <w:r>
        <w:instrText xml:space="preserve"> PAGEREF _Toc27537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_Toc18207 </w:instrText>
      </w:r>
      <w:r>
        <w:rPr>
          <w:rFonts w:hint="default"/>
          <w:lang w:val="en-US"/>
        </w:rPr>
        <w:fldChar w:fldCharType="separate"/>
      </w:r>
      <w:r>
        <w:rPr>
          <w:rFonts w:hint="default"/>
          <w:lang w:val="en-US"/>
        </w:rPr>
        <w:t>Versoning</w:t>
      </w:r>
      <w:r>
        <w:tab/>
      </w:r>
      <w:r>
        <w:fldChar w:fldCharType="begin"/>
      </w:r>
      <w:r>
        <w:instrText xml:space="preserve"> PAGEREF _Toc18207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_Toc28967 </w:instrText>
      </w:r>
      <w:r>
        <w:rPr>
          <w:rFonts w:hint="default"/>
          <w:lang w:val="en-US"/>
        </w:rPr>
        <w:fldChar w:fldCharType="separate"/>
      </w:r>
      <w:r>
        <w:rPr>
          <w:rFonts w:hint="default"/>
          <w:lang w:val="en-US"/>
        </w:rPr>
        <w:t>Monitoring</w:t>
      </w:r>
      <w:r>
        <w:tab/>
      </w:r>
      <w:r>
        <w:fldChar w:fldCharType="begin"/>
      </w:r>
      <w:r>
        <w:instrText xml:space="preserve"> PAGEREF _Toc28967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_Toc21352 </w:instrText>
      </w:r>
      <w:r>
        <w:rPr>
          <w:rFonts w:hint="default"/>
          <w:lang w:val="en-US"/>
        </w:rPr>
        <w:fldChar w:fldCharType="separate"/>
      </w:r>
      <w:r>
        <w:rPr>
          <w:rFonts w:hint="default"/>
          <w:lang w:val="en-US"/>
        </w:rPr>
        <w:t>Protecting</w:t>
      </w:r>
      <w:r>
        <w:tab/>
      </w:r>
      <w:r>
        <w:fldChar w:fldCharType="begin"/>
      </w:r>
      <w:r>
        <w:instrText xml:space="preserve"> PAGEREF _Toc21352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_Toc2126 </w:instrText>
      </w:r>
      <w:r>
        <w:rPr>
          <w:rFonts w:hint="default"/>
          <w:lang w:val="en-US"/>
        </w:rPr>
        <w:fldChar w:fldCharType="separate"/>
      </w:r>
      <w:r>
        <w:rPr>
          <w:rFonts w:hint="default"/>
          <w:lang w:val="en-US"/>
        </w:rPr>
        <w:t>Building</w:t>
      </w:r>
      <w:r>
        <w:tab/>
      </w:r>
      <w:r>
        <w:fldChar w:fldCharType="begin"/>
      </w:r>
      <w:r>
        <w:instrText xml:space="preserve"> PAGEREF _Toc2126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_Toc8333 </w:instrText>
      </w:r>
      <w:r>
        <w:rPr>
          <w:rFonts w:hint="default"/>
          <w:lang w:val="en-US"/>
        </w:rPr>
        <w:fldChar w:fldCharType="separate"/>
      </w:r>
      <w:r>
        <w:rPr>
          <w:rFonts w:hint="default"/>
          <w:lang w:val="en-US"/>
        </w:rPr>
        <w:t>Consuming</w:t>
      </w:r>
      <w:r>
        <w:tab/>
      </w:r>
      <w:r>
        <w:fldChar w:fldCharType="begin"/>
      </w:r>
      <w:r>
        <w:instrText xml:space="preserve"> PAGEREF _Toc8333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_Toc5416 </w:instrText>
      </w:r>
      <w:r>
        <w:rPr>
          <w:rFonts w:hint="default"/>
          <w:lang w:val="en-US"/>
        </w:rPr>
        <w:fldChar w:fldCharType="separate"/>
      </w:r>
      <w:r>
        <w:rPr>
          <w:rFonts w:hint="default"/>
          <w:lang w:val="en-US"/>
        </w:rPr>
        <w:t>Open API</w:t>
      </w:r>
      <w:r>
        <w:tab/>
      </w:r>
      <w:r>
        <w:fldChar w:fldCharType="begin"/>
      </w:r>
      <w:r>
        <w:instrText xml:space="preserve"> PAGEREF _Toc5416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_Toc6336 </w:instrText>
      </w:r>
      <w:r>
        <w:rPr>
          <w:rFonts w:hint="default"/>
          <w:lang w:val="en-US"/>
        </w:rPr>
        <w:fldChar w:fldCharType="separate"/>
      </w:r>
      <w:r>
        <w:rPr>
          <w:rFonts w:hint="default"/>
          <w:lang w:val="en-US"/>
        </w:rPr>
        <w:t>Minimal API</w:t>
      </w:r>
      <w:r>
        <w:tab/>
      </w:r>
      <w:r>
        <w:fldChar w:fldCharType="begin"/>
      </w:r>
      <w:r>
        <w:instrText xml:space="preserve"> PAGEREF _Toc6336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_Toc23917 </w:instrText>
      </w:r>
      <w:r>
        <w:rPr>
          <w:rFonts w:hint="default"/>
          <w:lang w:val="en-US"/>
        </w:rPr>
        <w:fldChar w:fldCharType="separate"/>
      </w:r>
      <w:r>
        <w:rPr>
          <w:rFonts w:hint="default"/>
          <w:lang w:val="en-US"/>
        </w:rPr>
        <w:t>Best practices</w:t>
      </w:r>
      <w:r>
        <w:tab/>
      </w:r>
      <w:r>
        <w:fldChar w:fldCharType="begin"/>
      </w:r>
      <w:r>
        <w:instrText xml:space="preserve"> PAGEREF _Toc23917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_Toc1530 </w:instrText>
      </w:r>
      <w:r>
        <w:rPr>
          <w:rFonts w:hint="default"/>
          <w:lang w:val="en-US"/>
        </w:rPr>
        <w:fldChar w:fldCharType="separate"/>
      </w:r>
      <w:r>
        <w:rPr>
          <w:rFonts w:hint="default"/>
          <w:lang w:val="en-US"/>
        </w:rPr>
        <w:t>Misc and Questions</w:t>
      </w:r>
      <w:r>
        <w:tab/>
      </w:r>
      <w:r>
        <w:fldChar w:fldCharType="begin"/>
      </w:r>
      <w:r>
        <w:instrText xml:space="preserve"> PAGEREF _Toc1530 \h </w:instrText>
      </w:r>
      <w:r>
        <w:fldChar w:fldCharType="separate"/>
      </w:r>
      <w:r>
        <w:t>22</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6951"/>
      <w:r>
        <w:rPr>
          <w:rFonts w:hint="default"/>
          <w:lang w:val="en-IN"/>
        </w:rPr>
        <w:t>Languages</w:t>
      </w:r>
      <w:bookmarkEnd w:id="1"/>
    </w:p>
    <w:p>
      <w:pPr>
        <w:pStyle w:val="4"/>
        <w:bidi w:val="0"/>
        <w:rPr>
          <w:rFonts w:hint="default"/>
          <w:lang w:val="en-IN"/>
        </w:rPr>
      </w:pPr>
      <w:bookmarkStart w:id="2" w:name="_Toc9059"/>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28505"/>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25509"/>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bookmarkStart w:id="24" w:name="_GoBack"/>
      <w:bookmarkEnd w:id="24"/>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11179"/>
      <w:r>
        <w:rPr>
          <w:rFonts w:hint="default"/>
          <w:lang w:val="en-IN"/>
        </w:rPr>
        <w:t>WEB API</w:t>
      </w:r>
      <w:bookmarkEnd w:id="5"/>
    </w:p>
    <w:p>
      <w:pPr>
        <w:pStyle w:val="4"/>
        <w:bidi w:val="0"/>
        <w:rPr>
          <w:rFonts w:hint="default"/>
          <w:lang w:val="en-US"/>
        </w:rPr>
      </w:pPr>
      <w:bookmarkStart w:id="6" w:name="_Toc7306"/>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2057"/>
      <w:r>
        <w:rPr>
          <w:rFonts w:hint="default"/>
          <w:lang w:val="en-US"/>
        </w:rPr>
        <w:t>Concepts</w:t>
      </w:r>
      <w:bookmarkEnd w:id="7"/>
    </w:p>
    <w:p>
      <w:pPr>
        <w:rPr>
          <w:rFonts w:hint="default"/>
          <w:lang w:val="en-US"/>
        </w:rPr>
      </w:pPr>
    </w:p>
    <w:p>
      <w:pPr>
        <w:pStyle w:val="4"/>
        <w:bidi w:val="0"/>
        <w:rPr>
          <w:rFonts w:hint="default"/>
          <w:lang w:val="en-US"/>
        </w:rPr>
      </w:pPr>
      <w:bookmarkStart w:id="8" w:name="_Toc105"/>
      <w:r>
        <w:rPr>
          <w:rFonts w:hint="default"/>
          <w:lang w:val="en-US"/>
        </w:rPr>
        <w:t>API Questions</w:t>
      </w:r>
      <w:bookmarkEnd w:id="8"/>
    </w:p>
    <w:p>
      <w:pPr>
        <w:pStyle w:val="4"/>
        <w:bidi w:val="0"/>
        <w:rPr>
          <w:rFonts w:hint="default"/>
          <w:lang w:val="en-US"/>
        </w:rPr>
      </w:pPr>
      <w:bookmarkStart w:id="9" w:name="_Toc18208"/>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548"/>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936"/>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26646"/>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30614"/>
      <w:r>
        <w:rPr>
          <w:rFonts w:hint="default"/>
          <w:lang w:val="en-US"/>
        </w:rPr>
        <w:t>Claims</w:t>
      </w:r>
      <w:bookmarkEnd w:id="13"/>
    </w:p>
    <w:p>
      <w:pPr>
        <w:pStyle w:val="4"/>
        <w:bidi w:val="0"/>
        <w:rPr>
          <w:rFonts w:hint="default"/>
          <w:lang w:val="en-US"/>
        </w:rPr>
      </w:pPr>
      <w:bookmarkStart w:id="14" w:name="_Toc27537"/>
      <w:r>
        <w:rPr>
          <w:rFonts w:hint="default"/>
          <w:lang w:val="en-US"/>
        </w:rPr>
        <w:t>Advanced Authorization</w:t>
      </w:r>
      <w:bookmarkEnd w:id="14"/>
    </w:p>
    <w:p>
      <w:pPr>
        <w:rPr>
          <w:rFonts w:hint="default"/>
          <w:lang w:val="en-US"/>
        </w:rPr>
      </w:pPr>
    </w:p>
    <w:p>
      <w:pPr>
        <w:pStyle w:val="4"/>
        <w:bidi w:val="0"/>
        <w:rPr>
          <w:rFonts w:hint="default"/>
          <w:lang w:val="en-US"/>
        </w:rPr>
      </w:pPr>
      <w:bookmarkStart w:id="15" w:name="_Toc18207"/>
      <w:r>
        <w:rPr>
          <w:rFonts w:hint="default"/>
          <w:lang w:val="en-US"/>
        </w:rPr>
        <w:t>Versoning</w:t>
      </w:r>
      <w:bookmarkEnd w:id="15"/>
    </w:p>
    <w:p>
      <w:pPr>
        <w:pStyle w:val="4"/>
        <w:bidi w:val="0"/>
        <w:rPr>
          <w:rFonts w:hint="default"/>
          <w:lang w:val="en-US"/>
        </w:rPr>
      </w:pPr>
      <w:bookmarkStart w:id="16" w:name="_Toc28967"/>
      <w:r>
        <w:rPr>
          <w:rFonts w:hint="default"/>
          <w:lang w:val="en-US"/>
        </w:rPr>
        <w:t>Monitoring</w:t>
      </w:r>
      <w:bookmarkEnd w:id="16"/>
    </w:p>
    <w:p>
      <w:pPr>
        <w:pStyle w:val="4"/>
        <w:bidi w:val="0"/>
        <w:rPr>
          <w:rFonts w:hint="default"/>
          <w:lang w:val="en-US"/>
        </w:rPr>
      </w:pPr>
      <w:bookmarkStart w:id="17" w:name="_Toc21352"/>
      <w:r>
        <w:rPr>
          <w:rFonts w:hint="default"/>
          <w:lang w:val="en-US"/>
        </w:rPr>
        <w:t>Protecting</w:t>
      </w:r>
      <w:bookmarkEnd w:id="17"/>
    </w:p>
    <w:p>
      <w:pPr>
        <w:pStyle w:val="4"/>
        <w:bidi w:val="0"/>
        <w:rPr>
          <w:rFonts w:hint="default"/>
          <w:lang w:val="en-US"/>
        </w:rPr>
      </w:pPr>
      <w:bookmarkStart w:id="18" w:name="_Toc2126"/>
      <w:r>
        <w:rPr>
          <w:rFonts w:hint="default"/>
          <w:lang w:val="en-US"/>
        </w:rPr>
        <w:t>Building</w:t>
      </w:r>
      <w:bookmarkEnd w:id="18"/>
    </w:p>
    <w:p>
      <w:pPr>
        <w:pStyle w:val="4"/>
        <w:bidi w:val="0"/>
        <w:rPr>
          <w:rFonts w:hint="default"/>
          <w:lang w:val="en-US"/>
        </w:rPr>
      </w:pPr>
      <w:bookmarkStart w:id="19" w:name="_Toc8333"/>
      <w:r>
        <w:rPr>
          <w:rFonts w:hint="default"/>
          <w:lang w:val="en-US"/>
        </w:rPr>
        <w:t>Consuming</w:t>
      </w:r>
      <w:bookmarkEnd w:id="19"/>
    </w:p>
    <w:p>
      <w:pPr>
        <w:pStyle w:val="4"/>
        <w:bidi w:val="0"/>
        <w:rPr>
          <w:rFonts w:hint="default"/>
          <w:lang w:val="en-US"/>
        </w:rPr>
      </w:pPr>
      <w:bookmarkStart w:id="20" w:name="_Toc5416"/>
      <w:r>
        <w:rPr>
          <w:rFonts w:hint="default"/>
          <w:lang w:val="en-US"/>
        </w:rPr>
        <w:t>Open API</w:t>
      </w:r>
      <w:bookmarkEnd w:id="20"/>
    </w:p>
    <w:p>
      <w:pPr>
        <w:pStyle w:val="4"/>
        <w:bidi w:val="0"/>
        <w:rPr>
          <w:rFonts w:hint="default"/>
          <w:lang w:val="en-US"/>
        </w:rPr>
      </w:pPr>
      <w:bookmarkStart w:id="21" w:name="_Toc6336"/>
      <w:r>
        <w:rPr>
          <w:rFonts w:hint="default"/>
          <w:lang w:val="en-US"/>
        </w:rPr>
        <w:t>Minimal API</w:t>
      </w:r>
      <w:bookmarkEnd w:id="21"/>
    </w:p>
    <w:p>
      <w:pPr>
        <w:rPr>
          <w:rFonts w:hint="default"/>
          <w:lang w:val="en-US"/>
        </w:rPr>
      </w:pPr>
    </w:p>
    <w:p>
      <w:pPr>
        <w:pStyle w:val="4"/>
        <w:bidi w:val="0"/>
        <w:rPr>
          <w:rFonts w:hint="default"/>
          <w:lang w:val="en-US"/>
        </w:rPr>
      </w:pPr>
      <w:bookmarkStart w:id="22" w:name="_Toc23917"/>
      <w:r>
        <w:rPr>
          <w:rFonts w:hint="default"/>
          <w:lang w:val="en-US"/>
        </w:rPr>
        <w:t>Best practices</w:t>
      </w:r>
      <w:bookmarkEnd w:id="22"/>
    </w:p>
    <w:p>
      <w:pPr>
        <w:pStyle w:val="4"/>
        <w:bidi w:val="0"/>
        <w:rPr>
          <w:rFonts w:hint="default"/>
          <w:lang w:val="en-US"/>
        </w:rPr>
      </w:pPr>
      <w:bookmarkStart w:id="23" w:name="_Toc1530"/>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965654"/>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9E39B8"/>
    <w:rsid w:val="21B422D8"/>
    <w:rsid w:val="22985DCE"/>
    <w:rsid w:val="23BC5F31"/>
    <w:rsid w:val="23BD1D5D"/>
    <w:rsid w:val="23CB4EC6"/>
    <w:rsid w:val="244F1C67"/>
    <w:rsid w:val="245F573A"/>
    <w:rsid w:val="247B17E7"/>
    <w:rsid w:val="24A55EAE"/>
    <w:rsid w:val="24B11CC1"/>
    <w:rsid w:val="24F14CA9"/>
    <w:rsid w:val="258400EB"/>
    <w:rsid w:val="260D66FA"/>
    <w:rsid w:val="26A83F7A"/>
    <w:rsid w:val="26A85185"/>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1B70755"/>
    <w:rsid w:val="32C37159"/>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DE26B8"/>
    <w:rsid w:val="446F6056"/>
    <w:rsid w:val="44B567CA"/>
    <w:rsid w:val="45595C53"/>
    <w:rsid w:val="45A85C3E"/>
    <w:rsid w:val="45AF4585"/>
    <w:rsid w:val="46085872"/>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60378AC"/>
    <w:rsid w:val="566D05D7"/>
    <w:rsid w:val="568E7490"/>
    <w:rsid w:val="57A272CB"/>
    <w:rsid w:val="581B7F1B"/>
    <w:rsid w:val="58633034"/>
    <w:rsid w:val="58A642B1"/>
    <w:rsid w:val="58CD57C0"/>
    <w:rsid w:val="59016F14"/>
    <w:rsid w:val="59726015"/>
    <w:rsid w:val="5A5F7277"/>
    <w:rsid w:val="5A777D7A"/>
    <w:rsid w:val="5BEF549D"/>
    <w:rsid w:val="5CC52E42"/>
    <w:rsid w:val="5E236DF5"/>
    <w:rsid w:val="5E35651C"/>
    <w:rsid w:val="5EA0144F"/>
    <w:rsid w:val="5EA907F4"/>
    <w:rsid w:val="5F463DDB"/>
    <w:rsid w:val="5FA45185"/>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2023-12-17T06:32:46Z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