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bookmarkStart w:id="0" w:name="_Toc14233"/>
      <w:r>
        <w:rPr>
          <w:rFonts w:hint="default"/>
          <w:lang w:val="en-US"/>
        </w:rPr>
        <w:t>WEB API</w:t>
      </w:r>
      <w:bookmarkEnd w:id="0"/>
    </w:p>
    <w:p>
      <w:pPr>
        <w:pStyle w:val="6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\o "1-3" \h \u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_Toc14233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WEB API</w:t>
      </w:r>
      <w:r>
        <w:tab/>
      </w:r>
      <w:r>
        <w:fldChar w:fldCharType="begin"/>
      </w:r>
      <w:r>
        <w:instrText xml:space="preserve"> PAGEREF _Toc14233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_Toc13557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References</w:t>
      </w:r>
      <w:r>
        <w:tab/>
      </w:r>
      <w:r>
        <w:fldChar w:fldCharType="begin"/>
      </w:r>
      <w:r>
        <w:instrText xml:space="preserve"> PAGEREF _Toc13557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_Toc19069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Concepts</w:t>
      </w:r>
      <w:r>
        <w:tab/>
      </w:r>
      <w:r>
        <w:fldChar w:fldCharType="begin"/>
      </w:r>
      <w:r>
        <w:instrText xml:space="preserve"> PAGEREF _Toc19069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_Toc5375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API Questions</w:t>
      </w:r>
      <w:r>
        <w:tab/>
      </w:r>
      <w:r>
        <w:fldChar w:fldCharType="begin"/>
      </w:r>
      <w:r>
        <w:instrText xml:space="preserve"> PAGEREF _Toc5375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_Toc14424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Getting started</w:t>
      </w:r>
      <w:r>
        <w:tab/>
      </w:r>
      <w:r>
        <w:fldChar w:fldCharType="begin"/>
      </w:r>
      <w:r>
        <w:instrText xml:space="preserve"> PAGEREF _Toc14424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_Toc6433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Testing</w:t>
      </w:r>
      <w:r>
        <w:tab/>
      </w:r>
      <w:r>
        <w:fldChar w:fldCharType="begin"/>
      </w:r>
      <w:r>
        <w:instrText xml:space="preserve"> PAGEREF _Toc6433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_Toc23541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API security</w:t>
      </w:r>
      <w:r>
        <w:tab/>
      </w:r>
      <w:r>
        <w:fldChar w:fldCharType="begin"/>
      </w:r>
      <w:r>
        <w:instrText xml:space="preserve"> PAGEREF _Toc23541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_Toc21213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Versoning</w:t>
      </w:r>
      <w:r>
        <w:tab/>
      </w:r>
      <w:r>
        <w:fldChar w:fldCharType="begin"/>
      </w:r>
      <w:r>
        <w:instrText xml:space="preserve"> PAGEREF _Toc21213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_Toc9003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Monitoring</w:t>
      </w:r>
      <w:r>
        <w:tab/>
      </w:r>
      <w:r>
        <w:fldChar w:fldCharType="begin"/>
      </w:r>
      <w:r>
        <w:instrText xml:space="preserve"> PAGEREF _Toc9003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_Toc31134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Protecting</w:t>
      </w:r>
      <w:r>
        <w:tab/>
      </w:r>
      <w:r>
        <w:fldChar w:fldCharType="begin"/>
      </w:r>
      <w:r>
        <w:instrText xml:space="preserve"> PAGEREF _Toc31134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_Toc11490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Building</w:t>
      </w:r>
      <w:bookmarkStart w:id="15" w:name="_GoBack"/>
      <w:bookmarkEnd w:id="15"/>
      <w:r>
        <w:tab/>
      </w:r>
      <w:r>
        <w:fldChar w:fldCharType="begin"/>
      </w:r>
      <w:r>
        <w:instrText xml:space="preserve"> PAGEREF _Toc11490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_Toc2349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Consuming</w:t>
      </w:r>
      <w:r>
        <w:tab/>
      </w:r>
      <w:r>
        <w:fldChar w:fldCharType="begin"/>
      </w:r>
      <w:r>
        <w:instrText xml:space="preserve"> PAGEREF _Toc2349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_Toc1081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Open API</w:t>
      </w:r>
      <w:r>
        <w:tab/>
      </w:r>
      <w:r>
        <w:fldChar w:fldCharType="begin"/>
      </w:r>
      <w:r>
        <w:instrText xml:space="preserve"> PAGEREF _Toc1081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_Toc19649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Minimal API</w:t>
      </w:r>
      <w:r>
        <w:tab/>
      </w:r>
      <w:r>
        <w:fldChar w:fldCharType="begin"/>
      </w:r>
      <w:r>
        <w:instrText xml:space="preserve"> PAGEREF _Toc19649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_Toc18897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Best practices</w:t>
      </w:r>
      <w:r>
        <w:tab/>
      </w:r>
      <w:r>
        <w:fldChar w:fldCharType="begin"/>
      </w:r>
      <w:r>
        <w:instrText xml:space="preserve"> PAGEREF _Toc18897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" w:name="_Toc13557"/>
      <w:r>
        <w:rPr>
          <w:rFonts w:hint="default"/>
          <w:lang w:val="en-US"/>
        </w:rPr>
        <w:t>References</w:t>
      </w:r>
      <w:bookmarkEnd w:id="1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 videos: Tim\Web API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 DotnetDev\WebAPI\WebAPI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" w:name="_Toc19069"/>
      <w:r>
        <w:rPr>
          <w:rFonts w:hint="default"/>
          <w:lang w:val="en-US"/>
        </w:rPr>
        <w:t>Concepts</w:t>
      </w:r>
      <w:bookmarkEnd w:id="2"/>
    </w:p>
    <w:p>
      <w:pPr>
        <w:pStyle w:val="3"/>
        <w:bidi w:val="0"/>
        <w:rPr>
          <w:rFonts w:hint="default"/>
          <w:lang w:val="en-US"/>
        </w:rPr>
      </w:pPr>
      <w:bookmarkStart w:id="3" w:name="_Toc5375"/>
      <w:r>
        <w:rPr>
          <w:rFonts w:hint="default"/>
          <w:lang w:val="en-US"/>
        </w:rPr>
        <w:t>API Questions</w:t>
      </w:r>
      <w:bookmarkEnd w:id="3"/>
    </w:p>
    <w:p>
      <w:pPr>
        <w:pStyle w:val="3"/>
        <w:bidi w:val="0"/>
        <w:rPr>
          <w:rFonts w:hint="default"/>
          <w:lang w:val="en-US"/>
        </w:rPr>
      </w:pPr>
      <w:bookmarkStart w:id="4" w:name="_Toc14424"/>
      <w:r>
        <w:rPr>
          <w:rFonts w:hint="default"/>
          <w:lang w:val="en-US"/>
        </w:rPr>
        <w:t>Getting started</w:t>
      </w:r>
      <w:bookmarkEnd w:id="4"/>
    </w:p>
    <w:p>
      <w:pPr>
        <w:pStyle w:val="3"/>
        <w:bidi w:val="0"/>
        <w:rPr>
          <w:rFonts w:hint="default"/>
          <w:lang w:val="en-US"/>
        </w:rPr>
      </w:pPr>
      <w:bookmarkStart w:id="5" w:name="_Toc6433"/>
      <w:r>
        <w:rPr>
          <w:rFonts w:hint="default"/>
          <w:lang w:val="en-US"/>
        </w:rPr>
        <w:t>Testing</w:t>
      </w:r>
      <w:bookmarkEnd w:id="5"/>
    </w:p>
    <w:p>
      <w:pPr>
        <w:pStyle w:val="3"/>
        <w:bidi w:val="0"/>
        <w:rPr>
          <w:rFonts w:hint="default"/>
          <w:lang w:val="en-US"/>
        </w:rPr>
      </w:pPr>
      <w:bookmarkStart w:id="6" w:name="_Toc23541"/>
      <w:r>
        <w:rPr>
          <w:rFonts w:hint="default"/>
          <w:lang w:val="en-US"/>
        </w:rPr>
        <w:t>API security</w:t>
      </w:r>
      <w:bookmarkEnd w:id="6"/>
    </w:p>
    <w:p>
      <w:pPr>
        <w:pStyle w:val="3"/>
        <w:bidi w:val="0"/>
        <w:rPr>
          <w:rFonts w:hint="default"/>
          <w:lang w:val="en-US"/>
        </w:rPr>
      </w:pPr>
      <w:bookmarkStart w:id="7" w:name="_Toc21213"/>
      <w:r>
        <w:rPr>
          <w:rFonts w:hint="default"/>
          <w:lang w:val="en-US"/>
        </w:rPr>
        <w:t>Versoning</w:t>
      </w:r>
      <w:bookmarkEnd w:id="7"/>
    </w:p>
    <w:p>
      <w:pPr>
        <w:pStyle w:val="3"/>
        <w:bidi w:val="0"/>
        <w:rPr>
          <w:rFonts w:hint="default"/>
          <w:lang w:val="en-US"/>
        </w:rPr>
      </w:pPr>
      <w:bookmarkStart w:id="8" w:name="_Toc9003"/>
      <w:r>
        <w:rPr>
          <w:rFonts w:hint="default"/>
          <w:lang w:val="en-US"/>
        </w:rPr>
        <w:t>Monitoring</w:t>
      </w:r>
      <w:bookmarkEnd w:id="8"/>
    </w:p>
    <w:p>
      <w:pPr>
        <w:pStyle w:val="3"/>
        <w:bidi w:val="0"/>
        <w:rPr>
          <w:rFonts w:hint="default"/>
          <w:lang w:val="en-US"/>
        </w:rPr>
      </w:pPr>
      <w:bookmarkStart w:id="9" w:name="_Toc31134"/>
      <w:r>
        <w:rPr>
          <w:rFonts w:hint="default"/>
          <w:lang w:val="en-US"/>
        </w:rPr>
        <w:t>Protecting</w:t>
      </w:r>
      <w:bookmarkEnd w:id="9"/>
    </w:p>
    <w:p>
      <w:pPr>
        <w:pStyle w:val="3"/>
        <w:bidi w:val="0"/>
        <w:rPr>
          <w:rFonts w:hint="default"/>
          <w:lang w:val="en-US"/>
        </w:rPr>
      </w:pPr>
      <w:bookmarkStart w:id="10" w:name="_Toc11490"/>
      <w:r>
        <w:rPr>
          <w:rFonts w:hint="default"/>
          <w:lang w:val="en-US"/>
        </w:rPr>
        <w:t>Building</w:t>
      </w:r>
      <w:bookmarkEnd w:id="10"/>
    </w:p>
    <w:p>
      <w:pPr>
        <w:pStyle w:val="3"/>
        <w:bidi w:val="0"/>
        <w:rPr>
          <w:rFonts w:hint="default"/>
          <w:lang w:val="en-US"/>
        </w:rPr>
      </w:pPr>
      <w:bookmarkStart w:id="11" w:name="_Toc2349"/>
      <w:r>
        <w:rPr>
          <w:rFonts w:hint="default"/>
          <w:lang w:val="en-US"/>
        </w:rPr>
        <w:t>Consuming</w:t>
      </w:r>
      <w:bookmarkEnd w:id="11"/>
    </w:p>
    <w:p>
      <w:pPr>
        <w:pStyle w:val="3"/>
        <w:bidi w:val="0"/>
        <w:rPr>
          <w:rFonts w:hint="default"/>
          <w:lang w:val="en-US"/>
        </w:rPr>
      </w:pPr>
      <w:bookmarkStart w:id="12" w:name="_Toc1081"/>
      <w:r>
        <w:rPr>
          <w:rFonts w:hint="default"/>
          <w:lang w:val="en-US"/>
        </w:rPr>
        <w:t>Open API</w:t>
      </w:r>
      <w:bookmarkEnd w:id="12"/>
    </w:p>
    <w:p>
      <w:pPr>
        <w:pStyle w:val="3"/>
        <w:bidi w:val="0"/>
        <w:rPr>
          <w:rFonts w:hint="default"/>
          <w:lang w:val="en-US"/>
        </w:rPr>
      </w:pPr>
      <w:bookmarkStart w:id="13" w:name="_Toc19649"/>
      <w:r>
        <w:rPr>
          <w:rFonts w:hint="default"/>
          <w:lang w:val="en-US"/>
        </w:rPr>
        <w:t>Minimal API</w:t>
      </w:r>
      <w:bookmarkEnd w:id="13"/>
    </w:p>
    <w:p>
      <w:pPr>
        <w:pStyle w:val="3"/>
        <w:bidi w:val="0"/>
        <w:rPr>
          <w:rFonts w:hint="default"/>
          <w:lang w:val="en-US"/>
        </w:rPr>
      </w:pPr>
      <w:bookmarkStart w:id="14" w:name="_Toc18897"/>
      <w:r>
        <w:rPr>
          <w:rFonts w:hint="default"/>
          <w:lang w:val="en-US"/>
        </w:rPr>
        <w:t>Best practices</w:t>
      </w:r>
      <w:bookmarkEnd w:id="14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5D40"/>
    <w:rsid w:val="02EA7AD6"/>
    <w:rsid w:val="0D1211CC"/>
    <w:rsid w:val="14DB16C5"/>
    <w:rsid w:val="174560C4"/>
    <w:rsid w:val="282E6701"/>
    <w:rsid w:val="2BF57C61"/>
    <w:rsid w:val="305F666A"/>
    <w:rsid w:val="4206180B"/>
    <w:rsid w:val="5863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2023-07-18T03:55:03Z</dcterms:created>
  <dc:creator>balaj</dc:creator>
  <cp:lastModifiedBy>balaj</cp:lastModifiedBy>
  <dcterms:modified xsi:type="dcterms:W3CDTF">2023-07-18T04:02:42Z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6489AEAE369448D5BA856BED203BDECF</vt:lpwstr>
  </property>
</Properties>
</file>