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  <w:color w:val="1F497D"/>
        </w:rPr>
        <w:t>MuleSoft Flow Documentation</w:t>
      </w:r>
    </w:p>
    <w:p/>
    <w:p>
      <w:pPr>
        <w:jc w:val="center"/>
      </w:pPr>
      <w:r>
        <w:rPr>
          <w:sz w:val="26"/>
          <w:color w:val="4472C4"/>
        </w:rPr>
        <w:t>Generated from: hellomule.jar</w:t>
      </w:r>
    </w:p>
    <w:p/>
    <w:p>
      <w:pPr>
        <w:jc w:val="center"/>
      </w:pPr>
      <w:r>
        <w:rPr>
          <w:sz w:val="20"/>
          <w:color w:val="444444"/>
        </w:rPr>
        <w:t>Date: 2026-06-30  |  Branch: master  |  Commit: f0bd2f8c</w:t>
      </w:r>
    </w:p>
    <w:p>
      <w:r>
        <w:br w:type="page"/>
      </w:r>
    </w:p>
    <w:p>
      <w:pPr>
        <w:pStyle w:val="Heading1"/>
      </w:pPr>
      <w:r>
        <w:t>Summary</w:t>
      </w:r>
    </w:p>
    <w:p>
      <w:pPr>
        <w:spacing w:after="40"/>
      </w:pPr>
      <w:r>
        <w:rPr>
          <w:b/>
          <w:color w:val="1F497D"/>
        </w:rPr>
        <w:t xml:space="preserve">Generated from: </w:t>
      </w:r>
      <w:r>
        <w:rPr>
          <w:color w:val="000000"/>
        </w:rPr>
        <w:t>`balajitestmule.xml`, `connectdatabase.xml`, `globalxml.xml`, `hellomule.xml`, `scattermule.xml`, `testinghtml.xml`</w:t>
      </w:r>
    </w:p>
    <w:p>
      <w:pPr>
        <w:spacing w:after="40"/>
      </w:pPr>
      <w:r>
        <w:rPr>
          <w:b/>
          <w:color w:val="1F497D"/>
        </w:rPr>
        <w:t xml:space="preserve">Date: </w:t>
      </w:r>
      <w:r>
        <w:rPr>
          <w:color w:val="000000"/>
        </w:rPr>
        <w:t>2026-06-30</w:t>
      </w:r>
    </w:p>
    <w:p>
      <w:pPr>
        <w:spacing w:after="40"/>
      </w:pPr>
      <w:r>
        <w:rPr>
          <w:b/>
          <w:color w:val="1F497D"/>
        </w:rPr>
        <w:t xml:space="preserve">Branch/Commit: </w:t>
      </w:r>
      <w:r>
        <w:rPr>
          <w:color w:val="000000"/>
        </w:rPr>
        <w:t>master / f0bd2f8c</w:t>
      </w:r>
    </w:p>
    <w:p/>
    <w:p>
      <w:pPr>
        <w:spacing w:after="160"/>
      </w:pPr>
      <w:r>
        <w:t>This documentation covers 6 Mule XML file(s) and 8 flow(s) extracted from `hellomule.jar`. Each flow section includes: a Mermaid flow diagram, logic steps with inline DataWeave scripts, trigger details, connectors used, error handling, outputs, flow references, and configuration properties.</w:t>
      </w:r>
    </w:p>
    <w:p>
      <w:pPr>
        <w:spacing w:before="40" w:after="40"/>
        <w:pBdr>
          <w:bottom w:val="single" w:sz="6" w:space="1" w:color="2E75B6"/>
        </w:pBdr>
      </w:pPr>
    </w:p>
    <w:p>
      <w:r>
        <w:br w:type="page"/>
      </w:r>
    </w:p>
    <w:p>
      <w:pPr>
        <w:pStyle w:val="Heading1"/>
      </w:pPr>
      <w:r>
        <w:t>File: `balajitestmule.xml`</w:t>
      </w:r>
    </w:p>
    <w:p>
      <w:pPr>
        <w:spacing w:after="160"/>
      </w:pPr>
      <w:r>
        <w:t>&gt; This file contains Mule global configurations or namespace declarations only — no flows are defined.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pStyle w:val="Heading1"/>
      </w:pPr>
      <w:r>
        <w:t>File: `connectdatabase.xml`</w:t>
      </w:r>
    </w:p>
    <w:p>
      <w:pPr>
        <w:pStyle w:val="Heading2"/>
      </w:pPr>
      <w:r>
        <w:t>Flow: connectdatabaseFlow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`/testsql`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'/testsql']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N2[DB Bulk Insert: Bulk Insert — inserts multiple records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/testsql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`/testsql`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'/testsql'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DB Bulk Insert</w:t>
      </w:r>
    </w:p>
    <w:p>
      <w:pPr>
        <w:spacing w:after="20"/>
        <w:ind w:left="648"/>
      </w:pPr>
      <w:r>
        <w:rPr>
          <w:sz w:val="18"/>
        </w:rPr>
        <w:t>Bulk Insert — inserts multiple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bulk-input-parameters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#[payload map(item)-&gt;{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name:item.name,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employeeid:item.employeeid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INSERT INTO employee (Name, EmployeeID)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VALUES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(:name,:employeeid)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 where EmployeeID=:id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id:attributes.queryParams.EmployeeID  default "EMP006"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path=/testsql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Bulk Insert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Bulk Insert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utility or debug flow with no trigger. Cannot be invoked automatically — must be called via flow-ref or manually.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None (orphan/utility flow — starts with Logger, no trigger)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None (no trigger)</w:t>
      </w:r>
    </w:p>
    <w:p>
      <w:pPr>
        <w:spacing w:after="40"/>
        <w:ind w:left="360"/>
      </w:pPr>
      <w:r>
        <w:rPr>
          <w:sz w:val="20"/>
        </w:rPr>
        <w:t>• Variables: Expected to be set before flow-ref call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connectdatabaseFlow1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connectdatabase.xml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scheduled flow that runs automatically (Fixed frequency — every 1 MINUTES). Contains 7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N1[Scheduler: Triggers flow on a time-based schedule]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N2[Object Store Retrieve: Reads key 'lastruntime' → stores...]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N5[Object Store Store: Saves value under key 'lastruntime']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N6[Logger (INFO): Logs: #vars.payload]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N5 --&gt;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N7[Logger (INFO): Logs: #vars.watermark]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Scheduler</w:t>
      </w:r>
    </w:p>
    <w:p>
      <w:pPr>
        <w:spacing w:after="40"/>
        <w:ind w:left="360"/>
      </w:pPr>
      <w:r>
        <w:rPr>
          <w:b/>
          <w:color w:val="1F497D"/>
        </w:rPr>
        <w:t xml:space="preserve">Schedule: </w:t>
      </w:r>
      <w:r>
        <w:rPr>
          <w:color w:val="000000"/>
        </w:rPr>
        <w:t>Fixed frequency — every 1 MINUTES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None (scheduler-triggered)</w:t>
      </w:r>
    </w:p>
    <w:p>
      <w:pPr>
        <w:spacing w:after="40"/>
        <w:ind w:left="360"/>
      </w:pPr>
      <w:r>
        <w:rPr>
          <w:sz w:val="20"/>
        </w:rPr>
        <w:t>• Variables: Set internally during flow execution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Scheduler</w:t>
      </w:r>
    </w:p>
    <w:p>
      <w:pPr>
        <w:spacing w:after="20"/>
        <w:ind w:left="648"/>
      </w:pPr>
      <w:r>
        <w:rPr>
          <w:sz w:val="18"/>
        </w:rPr>
        <w:t>Triggers flow on a time-based schedule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Object Store Retrieve</w:t>
      </w:r>
    </w:p>
    <w:p>
      <w:pPr>
        <w:spacing w:after="20"/>
        <w:ind w:left="648"/>
      </w:pPr>
      <w:r>
        <w:rPr>
          <w:sz w:val="18"/>
        </w:rPr>
        <w:t>Reads key 'lastruntime' → stores in vars.watermark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default-value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2026-05-04T14:02:51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 where CreatedDate &gt; :lastrundate</w:t>
      </w:r>
    </w:p>
    <w:p>
      <w:pPr>
        <w:spacing w:after="40"/>
      </w:pPr>
    </w:p>
    <w:p>
      <w:pPr>
        <w:spacing w:after="20"/>
        <w:ind w:left="648"/>
      </w:pPr>
      <w:r>
        <w:rPr>
          <w:i/>
          <w:color w:val="1E6B3A"/>
          <w:sz w:val="18"/>
        </w:rPr>
        <w:t>DataWeave — input-parameters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#[{lastrundate: vars.watermark}]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Object Store Store</w:t>
      </w:r>
    </w:p>
    <w:p>
      <w:pPr>
        <w:spacing w:after="20"/>
        <w:ind w:left="648"/>
      </w:pPr>
      <w:r>
        <w:rPr>
          <w:sz w:val="18"/>
        </w:rPr>
        <w:t>Saves value under key 'lastruntime'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value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#[max(payload  map $.CreatedDate)]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#[vars.payload]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#[vars.payload]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7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#[vars.watermark]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#[vars.watermark]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OS Retrieve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Retrieve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key=lastruntime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OS Store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Store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key=lastruntime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`globalxml.xml`</w:t>
      </w:r>
    </w:p>
    <w:p>
      <w:pPr>
        <w:spacing w:after="160"/>
      </w:pPr>
      <w:r>
        <w:t>&gt; This file contains Mule global configurations or namespace declarations only — no flows are defined.</w:t>
      </w:r>
    </w:p>
    <w:p>
      <w:pPr>
        <w:spacing w:before="40" w:after="40"/>
        <w:pBdr>
          <w:bottom w:val="single" w:sz="6" w:space="1" w:color="2E75B6"/>
        </w:pBdr>
      </w:pPr>
    </w:p>
    <w:p/>
    <w:p>
      <w:pPr>
        <w:pStyle w:val="Heading1"/>
      </w:pPr>
      <w:r>
        <w:t>File: `hellomule.xml`</w:t>
      </w:r>
    </w:p>
    <w:p>
      <w:pPr>
        <w:pStyle w:val="Heading2"/>
      </w:pPr>
      <w:r>
        <w:t>Flow: hellomuleFlow1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`/testingsql` [method: ANY (not restricted)]. Contains 3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'/testingsql']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N2[DB Select: Select — queries records (config: Database_C...]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/testingsql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`/testingsql`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'/testingsql'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DB Select</w:t>
      </w:r>
    </w:p>
    <w:p>
      <w:pPr>
        <w:spacing w:after="20"/>
        <w:ind w:left="648"/>
      </w:pPr>
      <w:r>
        <w:rPr>
          <w:sz w:val="18"/>
        </w:rPr>
        <w:t>Select — queries records (config: Database_Config1)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SQL Query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select * from employee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 map ((item, index) -&gt; 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firstname:(item.Name splitBy " ")[0],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lastname:(item.Name splitBy " ")[1],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employeeid:item.EmployeeID,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})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path=/testingsql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DB Select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Select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Database_Config1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`/hellomule` [method: GET]. Contains 3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GET requests at '/hellomule']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Payload: Sets payload to: #output application/json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N3[Logger (INFO): Logs: #output application/java --- Usern...]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/hellomule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GET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`/hellomule`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GET requests at '/hellomule'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Payload</w:t>
      </w:r>
    </w:p>
    <w:p>
      <w:pPr>
        <w:spacing w:after="20"/>
        <w:ind w:left="648"/>
      </w:pPr>
      <w:r>
        <w:rPr>
          <w:sz w:val="18"/>
        </w:rPr>
        <w:t>Sets payload to: #[output application/json</w:t>
        <w:br/>
        <w:t>---</w:t>
        <w:br/>
        <w:br/>
        <w:t>"Hello mule"]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"Hello mule"]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#[output application/java</w:t>
        <w:br/>
        <w:t>---</w:t>
        <w:br/>
        <w:t>"Username: " ++ Mule::p("secur...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application/java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"Username: " ++ Mule::p("secure::example.username")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++ " - " ++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"Password: " ++ Mule::p("secure::example.password")]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path=/hellomule, allowedMethods=GET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2"/>
      </w:pPr>
      <w:r>
        <w:t>Flow: hellomuleFlow2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hellomule.xml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 scheduled flow that runs automatically (Every 60 SECONDS). Contains 2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N1[FILE Listener: Watches './inputfolder' for new/updated 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N2[Logger (INFO): Logs: file moved successfully]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File Listener (On New or Updated File)</w:t>
      </w:r>
    </w:p>
    <w:p>
      <w:pPr>
        <w:spacing w:after="40"/>
        <w:ind w:left="360"/>
      </w:pPr>
      <w:r>
        <w:rPr>
          <w:b/>
          <w:color w:val="1F497D"/>
        </w:rPr>
        <w:t xml:space="preserve">Directory: </w:t>
      </w:r>
      <w:r>
        <w:rPr>
          <w:color w:val="000000"/>
        </w:rPr>
        <w:t>./inputfolder</w:t>
      </w:r>
    </w:p>
    <w:p>
      <w:pPr>
        <w:spacing w:after="40"/>
        <w:ind w:left="360"/>
      </w:pPr>
      <w:r>
        <w:rPr>
          <w:b/>
          <w:color w:val="1F497D"/>
        </w:rPr>
        <w:t xml:space="preserve">Move To: </w:t>
      </w:r>
      <w:r>
        <w:rPr>
          <w:color w:val="000000"/>
        </w:rPr>
        <w:t>./zoom</w:t>
      </w:r>
    </w:p>
    <w:p>
      <w:pPr>
        <w:spacing w:after="40"/>
        <w:ind w:left="360"/>
      </w:pPr>
      <w:r>
        <w:rPr>
          <w:b/>
          <w:color w:val="1F497D"/>
        </w:rPr>
        <w:t xml:space="preserve">Watermark Mode: </w:t>
      </w:r>
      <w:r>
        <w:rPr>
          <w:color w:val="000000"/>
        </w:rPr>
        <w:t>CREATED_TIMESTAMP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File_Config_watermark</w:t>
      </w:r>
    </w:p>
    <w:p>
      <w:pPr>
        <w:spacing w:after="40"/>
        <w:ind w:left="360"/>
      </w:pPr>
      <w:r>
        <w:rPr>
          <w:b/>
          <w:color w:val="1F497D"/>
        </w:rPr>
        <w:t xml:space="preserve">Schedule: </w:t>
      </w:r>
      <w:r>
        <w:rPr>
          <w:color w:val="000000"/>
        </w:rPr>
        <w:t>Every 60 SECONDS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File content (binary or text)</w:t>
      </w:r>
    </w:p>
    <w:p>
      <w:pPr>
        <w:spacing w:after="40"/>
        <w:ind w:left="360"/>
      </w:pPr>
      <w:r>
        <w:rPr>
          <w:sz w:val="20"/>
        </w:rPr>
        <w:t>• Attributes: File name, size, timestamps, directory path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FILE Listener</w:t>
      </w:r>
    </w:p>
    <w:p>
      <w:pPr>
        <w:spacing w:after="20"/>
        <w:ind w:left="648"/>
      </w:pPr>
      <w:r>
        <w:rPr>
          <w:sz w:val="18"/>
        </w:rPr>
        <w:t>Watches './inputfolder' for new/updated files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file moved successfully</w:t>
      </w: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FILE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File_Config_watermark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directory=./inputfolder, watermarkMode=CREATED_TIMESTAMP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`scattermule.xml`</w:t>
      </w:r>
    </w:p>
    <w:p>
      <w:pPr>
        <w:pStyle w:val="Heading2"/>
      </w:pPr>
      <w:r>
        <w:t>Flow: scattermuleFlow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scattermule.xml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`/scatter`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'/scatter']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N2[Set Variable: Sets vars.message = #message from payload]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N3[Scatter-Gather]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N4([Merge Results])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N5[Route 1: DataWeave Transform]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N6[Route 2: DataWeave Transform]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N7[Route 3: Try Scope]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N8[DataWeave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 N8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/scatter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`/scatter`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'/scatter'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Set Variable</w:t>
      </w:r>
    </w:p>
    <w:p>
      <w:pPr>
        <w:spacing w:after="20"/>
        <w:ind w:left="648"/>
      </w:pPr>
      <w:r>
        <w:rPr>
          <w:sz w:val="18"/>
        </w:rPr>
        <w:t>Sets vars.message = #["message from payload"]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Scatter-Gather</w:t>
      </w:r>
    </w:p>
    <w:p>
      <w:pPr>
        <w:spacing w:after="20"/>
        <w:ind w:left="648"/>
      </w:pPr>
      <w:r>
        <w:rPr>
          <w:sz w:val="18"/>
        </w:rPr>
        <w:t>Executes multiple routes in parallel and merges all results</w:t>
      </w:r>
    </w:p>
    <w:p>
      <w:pPr>
        <w:spacing w:after="20"/>
        <w:ind w:left="648"/>
      </w:pPr>
      <w:r>
        <w:rPr>
          <w:b/>
          <w:color w:val="4472C4"/>
          <w:sz w:val="18"/>
        </w:rPr>
        <w:t>↳ Parallel Route 1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application/java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first transform"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Parallel Route 2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third transform"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Parallel Route 3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Try Scope</w:t>
      </w:r>
    </w:p>
    <w:p>
      <w:pPr>
        <w:spacing w:after="20"/>
        <w:ind w:left="1008"/>
      </w:pPr>
      <w:r>
        <w:rPr>
          <w:sz w:val="18"/>
        </w:rPr>
        <w:t>Wraps steps with isolated error handling</w:t>
      </w:r>
    </w:p>
    <w:p>
      <w:pPr>
        <w:spacing w:after="40"/>
        <w:ind w:left="1080"/>
      </w:pPr>
      <w:r>
        <w:rPr>
          <w:b/>
          <w:color w:val="2E75B6"/>
          <w:sz w:val="20"/>
        </w:rPr>
        <w:t xml:space="preserve">Step 7  </w:t>
      </w:r>
      <w:r>
        <w:rPr>
          <w:b/>
          <w:sz w:val="20"/>
        </w:rPr>
        <w:t>DataWeave Transform</w:t>
      </w:r>
    </w:p>
    <w:p>
      <w:pPr>
        <w:spacing w:after="20"/>
        <w:ind w:left="136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36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application/java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"Message" : vars.message as String ++  "hello from second transform"</w:t>
      </w:r>
    </w:p>
    <w:p>
      <w:pPr>
        <w:spacing w:before="0" w:after="0"/>
        <w:ind w:left="158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  <w:ind w:left="1008"/>
      </w:pPr>
      <w:r>
        <w:rPr>
          <w:b/>
          <w:color w:val="C03030"/>
          <w:sz w:val="18"/>
        </w:rPr>
        <w:t>↳ Error Handler (inside Try)</w:t>
      </w:r>
    </w:p>
    <w:p>
      <w:pPr>
        <w:spacing w:after="40"/>
        <w:ind w:left="1080"/>
      </w:pPr>
      <w:r>
        <w:rPr>
          <w:b/>
          <w:color w:val="2E75B6"/>
          <w:sz w:val="20"/>
        </w:rPr>
        <w:t xml:space="preserve">Step 8  </w:t>
      </w:r>
      <w:r>
        <w:rPr>
          <w:b/>
          <w:sz w:val="20"/>
        </w:rPr>
        <w:t>On Error Continue</w:t>
      </w:r>
    </w:p>
    <w:p>
      <w:pPr>
        <w:spacing w:after="20"/>
        <w:ind w:left="1368"/>
      </w:pPr>
      <w:r>
        <w:rPr>
          <w:sz w:val="18"/>
        </w:rPr>
        <w:t>Swallows error and continues (type: ANY)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9  </w:t>
      </w:r>
      <w:r>
        <w:rPr>
          <w:b/>
          <w:sz w:val="20"/>
        </w:rPr>
        <w:t>DataWeave Transform</w:t>
      </w:r>
    </w:p>
    <w:p>
      <w:pPr>
        <w:spacing w:after="20"/>
        <w:ind w:left="648"/>
      </w:pPr>
      <w:r>
        <w:rPr>
          <w:sz w:val="18"/>
        </w:rPr>
        <w:t>Transforms message payload / variables (see DataWeave below)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payload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path=/scatter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Variable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variableName=message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Scatter Gather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Scatter Gather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Try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Try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level=INFO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b/>
          <w:color w:val="1F497D"/>
        </w:rPr>
        <w:t xml:space="preserve">Strategy: </w:t>
      </w:r>
      <w:r>
        <w:rPr>
          <w:color w:val="000000"/>
        </w:rPr>
        <w:t>on-error-continue</w:t>
      </w:r>
    </w:p>
    <w:p>
      <w:pPr>
        <w:spacing w:after="40"/>
        <w:ind w:left="360"/>
      </w:pPr>
      <w:r>
        <w:rPr>
          <w:b/>
          <w:color w:val="1F497D"/>
        </w:rPr>
        <w:t xml:space="preserve">Error Types: </w:t>
      </w:r>
      <w:r>
        <w:rPr>
          <w:color w:val="000000"/>
        </w:rPr>
        <w:t>ANY</w:t>
      </w:r>
    </w:p>
    <w:p>
      <w:pPr>
        <w:spacing w:after="40"/>
        <w:ind w:left="360"/>
      </w:pPr>
      <w:r>
        <w:rPr>
          <w:b/>
          <w:color w:val="1F497D"/>
        </w:rPr>
        <w:t xml:space="preserve">Notifications: </w:t>
      </w:r>
      <w:r>
        <w:rPr>
          <w:color w:val="000000"/>
        </w:rPr>
        <w:t>true</w:t>
      </w:r>
    </w:p>
    <w:p>
      <w:pPr>
        <w:spacing w:after="40"/>
        <w:ind w:left="360"/>
      </w:pPr>
      <w:r>
        <w:rPr>
          <w:sz w:val="20"/>
        </w:rPr>
        <w:t>• Behaviour: Logs error and continues — parent scope does not fail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message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File: `testinghtml.xml`</w:t>
      </w:r>
    </w:p>
    <w:p>
      <w:pPr>
        <w:pStyle w:val="Heading2"/>
      </w:pPr>
      <w:r>
        <w:t>Flow: testinghtmlFlow</w:t>
      </w:r>
    </w:p>
    <w:p>
      <w:pPr>
        <w:spacing w:after="40"/>
      </w:pPr>
      <w:r>
        <w:rPr>
          <w:b/>
          <w:color w:val="1F497D"/>
        </w:rPr>
        <w:t xml:space="preserve">Source File: </w:t>
      </w:r>
      <w:r>
        <w:rPr>
          <w:color w:val="000000"/>
        </w:rPr>
        <w:t>testinghtml.xml</w:t>
      </w:r>
    </w:p>
    <w:p>
      <w:pPr>
        <w:spacing w:after="40"/>
      </w:pPr>
      <w:r>
        <w:rPr>
          <w:b/>
          <w:color w:val="1F497D"/>
        </w:rPr>
        <w:t xml:space="preserve">Flow Type: </w:t>
      </w:r>
      <w:r>
        <w:rPr>
          <w:color w:val="000000"/>
        </w:rPr>
        <w:t>flow</w:t>
      </w:r>
    </w:p>
    <w:p/>
    <w:p>
      <w:pPr>
        <w:pStyle w:val="Heading3"/>
      </w:pPr>
      <w:r>
        <w:t>Overview</w:t>
      </w:r>
    </w:p>
    <w:p>
      <w:pPr>
        <w:spacing w:after="120"/>
      </w:pPr>
      <w:r>
        <w:t>An HTTP-triggered flow listening at `/weather` [method: ANY (not restricted)]. Contains 4 top-level processing step(s).</w:t>
      </w:r>
    </w:p>
    <w:p>
      <w:pPr>
        <w:pStyle w:val="Heading3"/>
      </w:pPr>
      <w:r>
        <w:t>Flow Diagram</w:t>
      </w:r>
    </w:p>
    <w:p>
      <w:r>
        <w:rPr>
          <w:b/>
          <w:color w:val="2E75B6"/>
          <w:sz w:val="20"/>
        </w:rPr>
        <w:t>Flow Diagram (Mermaid)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```mermaid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graph TD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N1[HTTP Listener: Receives ANY requests at '/weather']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N2[Logger (INFO): Logs: #flow started]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N1 --&gt; N2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N3[HTTP Request: GET → https://api.cricapi.com/v1/currentM...]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N2 --&gt; N3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N4{{Choice Router}}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N3 --&gt; N4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N5([Merge / Response])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N4 --&gt;|#attributes.statusCode as String ==200| N6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N6 --&gt;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N7[DataWeave Transform: Transforms message payload / varia...]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N4 --&gt;|otherwise| N7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N7 --&gt; N5</w:t>
      </w:r>
    </w:p>
    <w:p>
      <w:pPr>
        <w:spacing w:before="0" w:after="0"/>
        <w:ind w:left="360" w:right="360"/>
        <w:shd w:val="clear" w:color="auto" w:fill="F2F2F2"/>
      </w:pPr>
      <w:r>
        <w:rPr>
          <w:rFonts w:ascii="Courier New" w:hAnsi="Courier New"/>
          <w:sz w:val="16"/>
          <w:color w:val="1A1A1A"/>
        </w:rPr>
        <w:t>```</w:t>
      </w:r>
    </w:p>
    <w:p>
      <w:pPr>
        <w:spacing w:after="80"/>
      </w:pPr>
    </w:p>
    <w:p>
      <w:pPr>
        <w:pStyle w:val="Heading3"/>
      </w:pPr>
      <w:r>
        <w:t>Trigger</w:t>
      </w:r>
    </w:p>
    <w:p>
      <w:pPr>
        <w:spacing w:after="40"/>
        <w:ind w:left="360"/>
      </w:pPr>
      <w:r>
        <w:rPr>
          <w:b/>
          <w:color w:val="1F497D"/>
        </w:rPr>
        <w:t xml:space="preserve">Type: </w:t>
      </w:r>
      <w:r>
        <w:rPr>
          <w:color w:val="000000"/>
        </w:rPr>
        <w:t>HTTP Listener</w:t>
      </w:r>
    </w:p>
    <w:p>
      <w:pPr>
        <w:spacing w:after="40"/>
        <w:ind w:left="360"/>
      </w:pPr>
      <w:r>
        <w:rPr>
          <w:b/>
          <w:color w:val="1F497D"/>
        </w:rPr>
        <w:t xml:space="preserve">Path: </w:t>
      </w:r>
      <w:r>
        <w:rPr>
          <w:color w:val="000000"/>
        </w:rPr>
        <w:t>/weather</w:t>
      </w:r>
    </w:p>
    <w:p>
      <w:pPr>
        <w:spacing w:after="40"/>
        <w:ind w:left="360"/>
      </w:pPr>
      <w:r>
        <w:rPr>
          <w:b/>
          <w:color w:val="1F497D"/>
        </w:rPr>
        <w:t xml:space="preserve">Method: </w:t>
      </w:r>
      <w:r>
        <w:rPr>
          <w:color w:val="000000"/>
        </w:rPr>
        <w:t>ANY (not restricted)</w:t>
      </w:r>
    </w:p>
    <w:p>
      <w:pPr>
        <w:spacing w:after="40"/>
        <w:ind w:left="360"/>
      </w:pPr>
      <w:r>
        <w:rPr>
          <w:b/>
          <w:color w:val="1F497D"/>
        </w:rPr>
        <w:t xml:space="preserve">Config Ref: </w:t>
      </w:r>
      <w:r>
        <w:rPr>
          <w:color w:val="000000"/>
        </w:rPr>
        <w:t>HTTP_Listener_config</w:t>
      </w:r>
    </w:p>
    <w:p/>
    <w:p>
      <w:pPr>
        <w:pStyle w:val="Heading3"/>
      </w:pPr>
      <w:r>
        <w:t>Inputs</w:t>
      </w:r>
    </w:p>
    <w:p>
      <w:pPr>
        <w:spacing w:after="40"/>
        <w:ind w:left="360"/>
      </w:pPr>
      <w:r>
        <w:rPr>
          <w:sz w:val="20"/>
        </w:rPr>
        <w:t>• Payload: Depends on HTTP method and client request body</w:t>
      </w:r>
    </w:p>
    <w:p>
      <w:pPr>
        <w:spacing w:after="40"/>
        <w:ind w:left="360"/>
      </w:pPr>
      <w:r>
        <w:rPr>
          <w:sz w:val="20"/>
        </w:rPr>
        <w:t>• Query Params: Inspect `/weather` for param usage</w:t>
      </w:r>
    </w:p>
    <w:p>
      <w:pPr>
        <w:spacing w:after="40"/>
        <w:ind w:left="360"/>
      </w:pPr>
      <w:r>
        <w:rPr>
          <w:sz w:val="20"/>
        </w:rPr>
        <w:t>• Headers: As provided by the HTTP client</w:t>
      </w:r>
    </w:p>
    <w:p>
      <w:pPr>
        <w:spacing w:after="40"/>
        <w:ind w:left="360"/>
      </w:pPr>
      <w:r>
        <w:rPr>
          <w:sz w:val="20"/>
        </w:rPr>
        <w:t>• Variables: None expected at start</w:t>
      </w:r>
    </w:p>
    <w:p/>
    <w:p>
      <w:pPr>
        <w:pStyle w:val="Heading3"/>
      </w:pPr>
      <w:r>
        <w:t>Logic Steps</w:t>
      </w:r>
    </w:p>
    <w:p>
      <w:pPr>
        <w:spacing w:after="80"/>
      </w:pPr>
      <w:r>
        <w:rPr>
          <w:i/>
        </w:rPr>
        <w:t>Each step is shown below. Where a step contains a DataWeave script, it is shown inline immediately beneath that step.</w:t>
      </w: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1  </w:t>
      </w:r>
      <w:r>
        <w:rPr>
          <w:b/>
          <w:sz w:val="20"/>
        </w:rPr>
        <w:t>HTTP Listener</w:t>
      </w:r>
    </w:p>
    <w:p>
      <w:pPr>
        <w:spacing w:after="20"/>
        <w:ind w:left="648"/>
      </w:pPr>
      <w:r>
        <w:rPr>
          <w:sz w:val="18"/>
        </w:rPr>
        <w:t>Receives ANY requests at '/weather'</w:t>
      </w: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2  </w:t>
      </w:r>
      <w:r>
        <w:rPr>
          <w:b/>
          <w:sz w:val="20"/>
        </w:rPr>
        <w:t>Logger (INFO)</w:t>
      </w:r>
    </w:p>
    <w:p>
      <w:pPr>
        <w:spacing w:after="20"/>
        <w:ind w:left="648"/>
      </w:pPr>
      <w:r>
        <w:rPr>
          <w:sz w:val="18"/>
        </w:rPr>
        <w:t>Logs: #["flow started"]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Inline expression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#["flow started"]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3  </w:t>
      </w:r>
      <w:r>
        <w:rPr>
          <w:b/>
          <w:sz w:val="20"/>
        </w:rPr>
        <w:t>HTTP Request</w:t>
      </w:r>
    </w:p>
    <w:p>
      <w:pPr>
        <w:spacing w:after="20"/>
        <w:ind w:left="648"/>
      </w:pPr>
      <w:r>
        <w:rPr>
          <w:sz w:val="18"/>
        </w:rPr>
        <w:t>GET → https://api.cricapi.com/v1/currentMatches</w:t>
      </w:r>
    </w:p>
    <w:p>
      <w:pPr>
        <w:spacing w:after="20"/>
        <w:ind w:left="648"/>
      </w:pPr>
      <w:r>
        <w:rPr>
          <w:i/>
          <w:color w:val="1E6B3A"/>
          <w:sz w:val="18"/>
        </w:rPr>
        <w:t>DataWeave — query-params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#[output application/java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apikey : "063d91a6"</w:t>
      </w:r>
    </w:p>
    <w:p>
      <w:pPr>
        <w:spacing w:before="0" w:after="0"/>
        <w:ind w:left="864"/>
        <w:shd w:val="clear" w:color="auto" w:fill="F2F2F2"/>
      </w:pPr>
      <w:r>
        <w:rPr>
          <w:rFonts w:ascii="Courier New" w:hAnsi="Courier New"/>
          <w:sz w:val="16"/>
          <w:color w:val="1A1A1A"/>
        </w:rPr>
        <w:t>}]</w:t>
      </w:r>
    </w:p>
    <w:p>
      <w:pPr>
        <w:spacing w:after="40"/>
      </w:pPr>
    </w:p>
    <w:p>
      <w:pPr>
        <w:spacing w:after="20"/>
      </w:pPr>
    </w:p>
    <w:p>
      <w:pPr>
        <w:spacing w:after="40"/>
        <w:ind w:left="360"/>
      </w:pPr>
      <w:r>
        <w:rPr>
          <w:b/>
          <w:color w:val="2E75B6"/>
          <w:sz w:val="20"/>
        </w:rPr>
        <w:t xml:space="preserve">Step 4  </w:t>
      </w:r>
      <w:r>
        <w:rPr>
          <w:b/>
          <w:sz w:val="20"/>
        </w:rPr>
        <w:t>Choice Router</w:t>
      </w:r>
    </w:p>
    <w:p>
      <w:pPr>
        <w:spacing w:after="20"/>
        <w:ind w:left="648"/>
      </w:pPr>
      <w:r>
        <w:rPr>
          <w:sz w:val="18"/>
        </w:rPr>
        <w:t>Routes message to different paths based on condition</w:t>
      </w:r>
    </w:p>
    <w:p>
      <w:pPr>
        <w:spacing w:after="20"/>
        <w:ind w:left="648"/>
      </w:pPr>
      <w:r>
        <w:rPr>
          <w:b/>
          <w:color w:val="4472C4"/>
          <w:sz w:val="18"/>
        </w:rPr>
        <w:t>↳ When: #[attributes.statusCode as String =="200"]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5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payload.data map ((item, index) -&gt; 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"MatchName":item.name,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"status":item.status,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 xml:space="preserve">    "date":item.date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})</w:t>
      </w:r>
    </w:p>
    <w:p>
      <w:pPr>
        <w:spacing w:after="40"/>
      </w:pPr>
    </w:p>
    <w:p>
      <w:pPr>
        <w:spacing w:after="20"/>
        <w:ind w:left="648"/>
      </w:pPr>
      <w:r>
        <w:rPr>
          <w:b/>
          <w:color w:val="4472C4"/>
          <w:sz w:val="18"/>
        </w:rPr>
        <w:t>↳ Otherwise</w:t>
      </w:r>
    </w:p>
    <w:p>
      <w:pPr>
        <w:spacing w:after="40"/>
        <w:ind w:left="720"/>
      </w:pPr>
      <w:r>
        <w:rPr>
          <w:b/>
          <w:color w:val="2E75B6"/>
          <w:sz w:val="20"/>
        </w:rPr>
        <w:t xml:space="preserve">Step 6  </w:t>
      </w:r>
      <w:r>
        <w:rPr>
          <w:b/>
          <w:sz w:val="20"/>
        </w:rPr>
        <w:t>DataWeave Transform</w:t>
      </w:r>
    </w:p>
    <w:p>
      <w:pPr>
        <w:spacing w:after="20"/>
        <w:ind w:left="1008"/>
      </w:pPr>
      <w:r>
        <w:rPr>
          <w:sz w:val="18"/>
        </w:rPr>
        <w:t>Transforms message payload / variables (see DataWeave below)</w:t>
      </w:r>
    </w:p>
    <w:p>
      <w:pPr>
        <w:spacing w:after="20"/>
        <w:ind w:left="1008"/>
      </w:pPr>
      <w:r>
        <w:rPr>
          <w:i/>
          <w:color w:val="1E6B3A"/>
          <w:sz w:val="18"/>
        </w:rPr>
        <w:t>DataWeave — Output — payload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%dw 2.0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output application/json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---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{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ab/>
        <w:t>"Error":"Unable to fetch the data"</w:t>
      </w:r>
    </w:p>
    <w:p>
      <w:pPr>
        <w:spacing w:before="0" w:after="0"/>
        <w:ind w:left="1224"/>
        <w:shd w:val="clear" w:color="auto" w:fill="F2F2F2"/>
      </w:pPr>
      <w:r>
        <w:rPr>
          <w:rFonts w:ascii="Courier New" w:hAnsi="Courier New"/>
          <w:sz w:val="16"/>
          <w:color w:val="1A1A1A"/>
        </w:rPr>
        <w:t>}</w:t>
      </w:r>
    </w:p>
    <w:p>
      <w:pPr>
        <w:spacing w:after="40"/>
      </w:pPr>
    </w:p>
    <w:p>
      <w:pPr>
        <w:spacing w:after="20"/>
      </w:pPr>
    </w:p>
    <w:p/>
    <w:p>
      <w:pPr>
        <w:pStyle w:val="Heading3"/>
      </w:pPr>
      <w:r>
        <w:t>Connectors &amp; Components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Connector / Component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Operation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Config Ref</w:t>
            </w:r>
          </w:p>
        </w:tc>
        <w:tc>
          <w:tcPr>
            <w:tcW w:type="dxa" w:w="2592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Key Attributes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Listener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Listener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HTTP_Listener_config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path=/weather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Logger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level=INFO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HTTP Request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Request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HTTP_Request_configuration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url=https://api.cricapi.com/v1/currentM, method=GET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Choice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1728"/>
            <w:shd w:val="clear" w:color="auto" w:fill="EBF3FB"/>
          </w:tcPr>
          <w:p>
            <w:r>
              <w:rPr>
                <w:sz w:val="18"/>
              </w:rPr>
              <w:t>Transform</w:t>
            </w:r>
          </w:p>
        </w:tc>
        <w:tc>
          <w:tcPr>
            <w:tcW w:type="dxa" w:w="2160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EBF3FB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Set Payload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Error Handling</w:t>
      </w:r>
    </w:p>
    <w:p>
      <w:pPr>
        <w:spacing w:after="40"/>
        <w:ind w:left="360"/>
      </w:pPr>
      <w:r>
        <w:rPr>
          <w:sz w:val="20"/>
        </w:rPr>
        <w:t>• Strategy: None explicitly defined</w:t>
      </w:r>
    </w:p>
    <w:p>
      <w:pPr>
        <w:spacing w:after="40"/>
        <w:ind w:left="360"/>
      </w:pPr>
      <w:r>
        <w:rPr>
          <w:sz w:val="20"/>
        </w:rPr>
        <w:t>• Error Types Caught: None</w:t>
      </w:r>
    </w:p>
    <w:p>
      <w:pPr>
        <w:spacing w:after="40"/>
        <w:ind w:left="360"/>
      </w:pPr>
      <w:r>
        <w:rPr>
          <w:sz w:val="20"/>
        </w:rPr>
        <w:t>• Handler Logic: Errors propagate to default Mule error handler</w:t>
      </w:r>
    </w:p>
    <w:p>
      <w:pPr>
        <w:pStyle w:val="Heading3"/>
      </w:pPr>
      <w:r>
        <w:t>Outputs</w:t>
      </w:r>
    </w:p>
    <w:p>
      <w:pPr>
        <w:spacing w:after="40"/>
        <w:ind w:left="360"/>
      </w:pPr>
      <w:r>
        <w:rPr>
          <w:sz w:val="20"/>
        </w:rPr>
        <w:t>• Payload: As set by the last transform or connector in the flow</w:t>
      </w:r>
    </w:p>
    <w:p>
      <w:pPr>
        <w:spacing w:after="40"/>
        <w:ind w:left="360"/>
      </w:pPr>
      <w:r>
        <w:rPr>
          <w:sz w:val="20"/>
        </w:rPr>
        <w:t>• Variables Set: None</w:t>
      </w:r>
    </w:p>
    <w:p>
      <w:pPr>
        <w:pStyle w:val="Heading3"/>
      </w:pPr>
      <w:r>
        <w:t>Flow References</w:t>
      </w:r>
    </w:p>
    <w:p>
      <w:r>
        <w:t>None</w:t>
      </w:r>
    </w:p>
    <w:p>
      <w:pPr>
        <w:pStyle w:val="Heading3"/>
      </w:pPr>
      <w:r>
        <w:t>Configuration Properties Used</w:t>
      </w:r>
    </w:p>
    <w:p>
      <w:r>
        <w:t>None</w:t>
      </w:r>
    </w:p>
    <w:p>
      <w:pPr>
        <w:spacing w:before="40" w:after="40"/>
        <w:pBdr>
          <w:bottom w:val="single" w:sz="6" w:space="1" w:color="2E75B6"/>
        </w:pBdr>
      </w:pPr>
    </w:p>
    <w:p/>
    <w:p>
      <w:r>
        <w:br w:type="page"/>
      </w:r>
    </w:p>
    <w:p>
      <w:pPr>
        <w:pStyle w:val="Heading1"/>
      </w:pPr>
      <w:r>
        <w:t>Quality Checklist</w:t>
      </w:r>
    </w:p>
    <w:p>
      <w:pPr>
        <w:spacing w:after="40"/>
        <w:ind w:left="360"/>
      </w:pPr>
      <w:r>
        <w:rPr>
          <w:sz w:val="20"/>
        </w:rPr>
        <w:t>• [x] Every Mule flow and sub-flow is completely documented.</w:t>
      </w:r>
    </w:p>
    <w:p>
      <w:pPr>
        <w:spacing w:after="40"/>
        <w:ind w:left="360"/>
      </w:pPr>
      <w:r>
        <w:rPr>
          <w:sz w:val="20"/>
        </w:rPr>
        <w:t>• [x] Mermaid flow diagram generated for every flow.</w:t>
      </w:r>
    </w:p>
    <w:p>
      <w:pPr>
        <w:spacing w:after="40"/>
        <w:ind w:left="360"/>
      </w:pPr>
      <w:r>
        <w:rPr>
          <w:sz w:val="20"/>
        </w:rPr>
        <w:t>• [x] DataWeave scripts shown inline under each step (not at the bottom).</w:t>
      </w:r>
    </w:p>
    <w:p>
      <w:pPr>
        <w:spacing w:after="40"/>
        <w:ind w:left="360"/>
      </w:pPr>
      <w:r>
        <w:rPr>
          <w:sz w:val="20"/>
        </w:rPr>
        <w:t>• [x] Trigger details are specific (path, method, schedule, etc.).</w:t>
      </w:r>
    </w:p>
    <w:p>
      <w:pPr>
        <w:spacing w:after="40"/>
        <w:ind w:left="360"/>
      </w:pPr>
      <w:r>
        <w:rPr>
          <w:sz w:val="20"/>
        </w:rPr>
        <w:t>• [x] Non-Mule XML files (pom.xml, log4j2.xml, etc.) are excluded.</w:t>
      </w:r>
    </w:p>
    <w:p>
      <w:pPr>
        <w:spacing w:after="40"/>
        <w:ind w:left="360"/>
      </w:pPr>
      <w:r>
        <w:rPr>
          <w:sz w:val="20"/>
        </w:rPr>
        <w:t>• [x] Document name matches the JAR file name.</w:t>
      </w:r>
    </w:p>
    <w:p>
      <w:pPr>
        <w:spacing w:after="40"/>
        <w:ind w:left="360"/>
      </w:pPr>
      <w:r>
        <w:rPr>
          <w:sz w:val="20"/>
        </w:rPr>
        <w:t>• [x] Each run creates a new document — no overwriting other JARs.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