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MuleSoft Flow Documentation</w:t>
      </w:r>
    </w:p>
    <w:p/>
    <w:p>
      <w:pPr>
        <w:jc w:val="center"/>
      </w:pPr>
      <w:r>
        <w:rPr>
          <w:color w:val="4472C4"/>
          <w:sz w:val="28"/>
        </w:rPr>
        <w:t>Generated from: correlation-id-project.jar</w:t>
      </w:r>
    </w:p>
    <w:p/>
    <w:p>
      <w:pPr>
        <w:jc w:val="center"/>
      </w:pPr>
      <w:r>
        <w:rPr>
          <w:color w:val="555555"/>
          <w:sz w:val="20"/>
        </w:rPr>
        <w:t>Date: 2026-06-29  |  Branch: master  |  Commit: 3a5a133b</w:t>
      </w:r>
    </w:p>
    <w:p/>
    <w:p>
      <w:pPr>
        <w:jc w:val="center"/>
      </w:pPr>
      <w:r>
        <w:rPr>
          <w:color w:val="555555"/>
          <w:sz w:val="20"/>
        </w:rPr>
        <w:t>Generated by Claude AI (claude-sonnet-4-6)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JAR File: </w:t>
      </w:r>
      <w:r>
        <w:rPr>
          <w:color w:val="000000"/>
        </w:rPr>
        <w:t>correlation-id-project.jar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2026-06-29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3a5a133b</w:t>
      </w:r>
    </w:p>
    <w:p>
      <w:pPr>
        <w:spacing w:after="40"/>
      </w:pPr>
      <w:r>
        <w:rPr>
          <w:b/>
          <w:color w:val="1F497D"/>
        </w:rPr>
        <w:t xml:space="preserve">Files Documented: </w:t>
      </w:r>
      <w:r>
        <w:rPr>
          <w:color w:val="000000"/>
        </w:rPr>
        <w:t>0</w:t>
      </w:r>
    </w:p>
    <w:p>
      <w:pPr>
        <w:spacing w:after="40"/>
      </w:pPr>
      <w:r>
        <w:rPr>
          <w:b/>
          <w:color w:val="1F497D"/>
        </w:rPr>
        <w:t xml:space="preserve">Total Flows: </w:t>
      </w:r>
      <w:r>
        <w:rPr>
          <w:color w:val="000000"/>
        </w:rPr>
        <w:t>0</w:t>
      </w:r>
    </w:p>
    <w:p/>
    <w:p>
      <w:pPr>
        <w:spacing w:after="160"/>
      </w:pPr>
      <w:r>
        <w:t>This document covers 0 Mule XML file(s) and 0 flow(s) extracted from correlation-id-project.jar. Each flow section contains: overview, Mermaid flow diagram, trigger, inputs, logic steps with inline DataWeave scripts, connectors used, error handling, outputs, flow references, and configuration properties. Documentation generated by Claude AI.</w:t>
      </w:r>
    </w:p>
    <w:p>
      <w:pPr>
        <w:spacing w:before="40" w:after="80"/>
        <w:pBdr>
          <w:bottom w:val="single" w:sz="6" w:space="1" w:color="2E75B6"/>
        </w:pBdr>
      </w:pPr>
    </w:p>
    <w:p>
      <w:r>
        <w:br w:type="page"/>
      </w:r>
    </w:p>
    <w:p>
      <w:r>
        <w:t>No Mule XML flow files were found or could be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