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Survey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SERVICE VS FEATURES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731510" cy="2949575"/>
            <wp:effectExtent b="0" l="0" r="0" t="0"/>
            <wp:docPr id="2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510" cy="2949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This graph is made to check important features and services based on the customer response. Responded who said very frequently and frequently in services and very important and important in features are selected together to gain insights.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From the above graph we can see that the following</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People who shop apparel and accessories frequently need the payment options to be better and important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as in the case of electronics after sales support was important and the same in the case of Groceries and daily needs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More people are saying they would need for returns in groceries and daily needs, might be people who are facing quality issue in it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inapp ratings is slightly higher in case of food delivery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least important factor is returns in case of apparel</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Overall survey report</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drawing>
          <wp:inline distB="0" distT="0" distL="0" distR="0">
            <wp:extent cx="2701148" cy="775989"/>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01148" cy="775989"/>
                    </a:xfrm>
                    <a:prstGeom prst="rect"/>
                    <a:ln/>
                  </pic:spPr>
                </pic:pic>
              </a:graphicData>
            </a:graphic>
          </wp:inline>
        </w:drawing>
      </w:r>
      <w:r w:rsidDel="00000000" w:rsidR="00000000" w:rsidRPr="00000000">
        <w:rPr/>
        <w:drawing>
          <wp:inline distB="0" distT="0" distL="0" distR="0">
            <wp:extent cx="2788457" cy="749479"/>
            <wp:effectExtent b="0" l="0" r="0" t="0"/>
            <wp:docPr id="2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8457" cy="749479"/>
                    </a:xfrm>
                    <a:prstGeom prst="rect"/>
                    <a:ln/>
                  </pic:spPr>
                </pic:pic>
              </a:graphicData>
            </a:graphic>
          </wp:inline>
        </w:drawing>
      </w:r>
      <w:r w:rsidDel="00000000" w:rsidR="00000000" w:rsidRPr="00000000">
        <w:rPr/>
        <w:drawing>
          <wp:inline distB="0" distT="0" distL="0" distR="0">
            <wp:extent cx="5305836" cy="1681220"/>
            <wp:effectExtent b="0" l="0" r="0" t="0"/>
            <wp:docPr id="2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05836" cy="16812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Age 16-20 use more of service apps than </w:t>
      </w:r>
      <w:r w:rsidDel="00000000" w:rsidR="00000000" w:rsidRPr="00000000">
        <w:rPr>
          <w:sz w:val="20"/>
          <w:szCs w:val="20"/>
          <w:rtl w:val="0"/>
        </w:rPr>
        <w:t xml:space="preserve">any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apps and they are mostly interested in loyalty programs and freebies than that of any other services and the same with age 65+</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Groceries and food delivery are used more frequently than any other app services which makes us understand that there is more demand for these apps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options and same day delivery is more preferred by our customers and the least being bulk purchases and payment options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existing customers are very satisfied with the current refund/ refunds policies and there are some challenges in options availability and customer support</w:t>
      </w:r>
    </w:p>
    <w:p w:rsidR="00000000" w:rsidDel="00000000" w:rsidP="00000000" w:rsidRDefault="00000000" w:rsidRPr="00000000" w14:paraId="0000001C">
      <w:pPr>
        <w:ind w:left="360" w:firstLine="0"/>
        <w:rPr>
          <w:sz w:val="20"/>
          <w:szCs w:val="20"/>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Pie support on importance and dissatisfaction of existing customers</w:t>
      </w:r>
    </w:p>
    <w:p w:rsidR="00000000" w:rsidDel="00000000" w:rsidP="00000000" w:rsidRDefault="00000000" w:rsidRPr="00000000" w14:paraId="0000001E">
      <w:pPr>
        <w:ind w:left="-1134" w:right="-1180" w:firstLine="0"/>
        <w:rPr>
          <w:sz w:val="20"/>
          <w:szCs w:val="20"/>
        </w:rPr>
      </w:pPr>
      <w:r w:rsidDel="00000000" w:rsidR="00000000" w:rsidRPr="00000000">
        <w:rPr/>
        <w:drawing>
          <wp:inline distB="0" distT="0" distL="0" distR="0">
            <wp:extent cx="3408293" cy="1603325"/>
            <wp:effectExtent b="0" l="0" r="0" t="0"/>
            <wp:docPr id="2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08293" cy="1603325"/>
                    </a:xfrm>
                    <a:prstGeom prst="rect"/>
                    <a:ln/>
                  </pic:spPr>
                </pic:pic>
              </a:graphicData>
            </a:graphic>
          </wp:inline>
        </w:drawing>
      </w:r>
      <w:r w:rsidDel="00000000" w:rsidR="00000000" w:rsidRPr="00000000">
        <w:rPr/>
        <w:drawing>
          <wp:inline distB="0" distT="0" distL="0" distR="0">
            <wp:extent cx="3956852" cy="1604863"/>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56852" cy="16048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134" w:right="-1180" w:firstLine="0"/>
        <w:rPr>
          <w:sz w:val="20"/>
          <w:szCs w:val="20"/>
        </w:rPr>
      </w:pPr>
      <w:r w:rsidDel="00000000" w:rsidR="00000000" w:rsidRPr="00000000">
        <w:rPr/>
        <w:drawing>
          <wp:inline distB="0" distT="0" distL="0" distR="0">
            <wp:extent cx="7174230" cy="2581421"/>
            <wp:docPr id="19"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20">
      <w:pPr>
        <w:ind w:left="-1134" w:right="-1180" w:firstLine="0"/>
        <w:rPr>
          <w:sz w:val="20"/>
          <w:szCs w:val="20"/>
        </w:rPr>
      </w:pPr>
      <w:r w:rsidDel="00000000" w:rsidR="00000000" w:rsidRPr="00000000">
        <w:rPr/>
        <w:drawing>
          <wp:inline distB="0" distT="0" distL="0" distR="0">
            <wp:extent cx="4098616" cy="2260006"/>
            <wp:effectExtent b="0" l="0" r="0" t="0"/>
            <wp:docPr id="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98616" cy="226000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134" w:right="-1180" w:firstLine="0"/>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service apps the frequently used one is Groceries and Daily Needs and infrequent is Electronics and Appliances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66 people felt payment option is more important feature than any other feature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most satisfaction came from the ease of using app and we need to focus more on customer support as we got very less support in our survey</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Highest amount of dissatisfaction is from customer support and definitely needs some improvement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need more focus on the likelihood of recommendation as it is again dependant on the overall service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772EA"/>
    <w:pPr>
      <w:ind w:left="720"/>
      <w:contextualSpacing w:val="1"/>
    </w:pPr>
  </w:style>
  <w:style w:type="table" w:styleId="TableGrid">
    <w:name w:val="Table Grid"/>
    <w:basedOn w:val="TableNormal"/>
    <w:uiPriority w:val="39"/>
    <w:rsid w:val="002F79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chart" Target="charts/chart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balajir/Downloads/Consumer_surve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Customer</a:t>
            </a:r>
            <a:r>
              <a:rPr lang="en-US" baseline="0"/>
              <a:t> Feedback - Satisfaction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0C9-164A-9549-846D73CD8B8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0C9-164A-9549-846D73CD8B8F}"/>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0C9-164A-9549-846D73CD8B8F}"/>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80C9-164A-9549-846D73CD8B8F}"/>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80C9-164A-9549-846D73CD8B8F}"/>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80C9-164A-9549-846D73CD8B8F}"/>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80C9-164A-9549-846D73CD8B8F}"/>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80C9-164A-9549-846D73CD8B8F}"/>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80C9-164A-9549-846D73CD8B8F}"/>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80C9-164A-9549-846D73CD8B8F}"/>
              </c:ext>
            </c:extLst>
          </c:dPt>
          <c:dLbls>
            <c:dLbl>
              <c:idx val="1"/>
              <c:dLblPos val="outEnd"/>
              <c:showLegendKey val="0"/>
              <c:showVal val="0"/>
              <c:showCatName val="1"/>
              <c:showSerName val="0"/>
              <c:showPercent val="1"/>
              <c:showBubbleSize val="0"/>
              <c:extLst>
                <c:ext xmlns:c15="http://schemas.microsoft.com/office/drawing/2012/chart" uri="{CE6537A1-D6FC-4f65-9D91-7224C49458BB}">
                  <c15:layout>
                    <c:manualLayout>
                      <c:w val="0.25214009029540457"/>
                      <c:h val="0.11199261509634131"/>
                    </c:manualLayout>
                  </c15:layout>
                </c:ext>
                <c:ext xmlns:c16="http://schemas.microsoft.com/office/drawing/2014/chart" uri="{C3380CC4-5D6E-409C-BE32-E72D297353CC}">
                  <c16:uniqueId val="{00000003-80C9-164A-9549-846D73CD8B8F}"/>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Overview!$A$80:$A$89</c:f>
              <c:strCache>
                <c:ptCount val="10"/>
                <c:pt idx="0">
                  <c:v>Attribute</c:v>
                </c:pt>
                <c:pt idx="1">
                  <c:v>Refund/Cancellation Process</c:v>
                </c:pt>
                <c:pt idx="2">
                  <c:v>Overall experiece of last 3 transactions</c:v>
                </c:pt>
                <c:pt idx="3">
                  <c:v>Likehood of recommendation</c:v>
                </c:pt>
                <c:pt idx="4">
                  <c:v>Games</c:v>
                </c:pt>
                <c:pt idx="5">
                  <c:v>Ease of Using the App</c:v>
                </c:pt>
                <c:pt idx="6">
                  <c:v>Delivery Speed</c:v>
                </c:pt>
                <c:pt idx="7">
                  <c:v>Customer Support</c:v>
                </c:pt>
                <c:pt idx="8">
                  <c:v>Availability of options</c:v>
                </c:pt>
                <c:pt idx="9">
                  <c:v>After Sales Support2</c:v>
                </c:pt>
              </c:strCache>
            </c:strRef>
          </c:cat>
          <c:val>
            <c:numRef>
              <c:f>Overview!$D$80:$D$89</c:f>
              <c:numCache>
                <c:formatCode>0%</c:formatCode>
                <c:ptCount val="10"/>
                <c:pt idx="1">
                  <c:v>0.11262798634812286</c:v>
                </c:pt>
                <c:pt idx="2">
                  <c:v>0.10580204778156997</c:v>
                </c:pt>
                <c:pt idx="3">
                  <c:v>0.11945392491467577</c:v>
                </c:pt>
                <c:pt idx="4">
                  <c:v>0.10238907849829351</c:v>
                </c:pt>
                <c:pt idx="5">
                  <c:v>0.13993174061433447</c:v>
                </c:pt>
                <c:pt idx="6">
                  <c:v>0.12969283276450511</c:v>
                </c:pt>
                <c:pt idx="7">
                  <c:v>8.191126279863481E-2</c:v>
                </c:pt>
                <c:pt idx="8">
                  <c:v>9.556313993174062E-2</c:v>
                </c:pt>
                <c:pt idx="9">
                  <c:v>0.11262798634812286</c:v>
                </c:pt>
              </c:numCache>
            </c:numRef>
          </c:val>
          <c:extLst>
            <c:ext xmlns:c16="http://schemas.microsoft.com/office/drawing/2014/chart" uri="{C3380CC4-5D6E-409C-BE32-E72D297353CC}">
              <c16:uniqueId val="{00000014-80C9-164A-9549-846D73CD8B8F}"/>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8i8oEOXce7vf+JeAsVYhCtv9rg==">AMUW2mVsx2bJxsPJzPSjjb6lEUy5RSqnCymAouW+jRaNSrpXoSy6bLMKSvq5yci382ns5k0XR94KT4tSFhVRqRly/Dxqe9Sg9zT+nV6ea2X7+r0oMC04vg4=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2021-10-27T17:56:00Z</dcterms:created>
  <dc:creator>BALAJI R</dc:creator>
</cp:coreProperties>
</file>