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40D" w:rsidRPr="00D7640D" w:rsidRDefault="00206ACA" w:rsidP="00D7640D">
      <w:pPr>
        <w:jc w:val="center"/>
        <w:rPr>
          <w:b/>
          <w:sz w:val="48"/>
          <w:szCs w:val="36"/>
        </w:rPr>
      </w:pPr>
      <w:bookmarkStart w:id="0" w:name="_Hlk165915307"/>
      <w:r>
        <w:rPr>
          <w:b/>
          <w:sz w:val="48"/>
          <w:szCs w:val="36"/>
        </w:rPr>
        <w:t>Oral Diseases Classifica</w:t>
      </w:r>
      <w:r w:rsidR="00D7640D" w:rsidRPr="00D7640D">
        <w:rPr>
          <w:b/>
          <w:sz w:val="48"/>
          <w:szCs w:val="36"/>
        </w:rPr>
        <w:t>tion Using Dental Images: A Hybrid Methodology</w:t>
      </w:r>
    </w:p>
    <w:p w:rsidR="00A831C2" w:rsidRDefault="00A831C2">
      <w:pPr>
        <w:pStyle w:val="BodyText"/>
        <w:spacing w:before="11"/>
        <w:ind w:left="0"/>
        <w:rPr>
          <w:sz w:val="14"/>
        </w:rPr>
      </w:pPr>
    </w:p>
    <w:p w:rsidR="00A831C2" w:rsidRDefault="00A831C2">
      <w:pPr>
        <w:rPr>
          <w:sz w:val="14"/>
        </w:rPr>
        <w:sectPr w:rsidR="00A831C2" w:rsidSect="00DC7323">
          <w:type w:val="continuous"/>
          <w:pgSz w:w="11910" w:h="16840"/>
          <w:pgMar w:top="880" w:right="700" w:bottom="280" w:left="700" w:header="720" w:footer="720" w:gutter="0"/>
          <w:cols w:space="720"/>
        </w:sectPr>
      </w:pPr>
    </w:p>
    <w:p w:rsidR="00A831C2" w:rsidRDefault="00D7640D">
      <w:pPr>
        <w:spacing w:before="92" w:line="207" w:lineRule="exact"/>
        <w:ind w:left="315" w:right="38"/>
        <w:jc w:val="center"/>
        <w:rPr>
          <w:sz w:val="18"/>
        </w:rPr>
      </w:pPr>
      <w:r>
        <w:rPr>
          <w:sz w:val="18"/>
        </w:rPr>
        <w:lastRenderedPageBreak/>
        <w:t xml:space="preserve">Mr. S. </w:t>
      </w:r>
      <w:proofErr w:type="spellStart"/>
      <w:r>
        <w:rPr>
          <w:sz w:val="18"/>
        </w:rPr>
        <w:t>Nirmala</w:t>
      </w:r>
      <w:proofErr w:type="spellEnd"/>
    </w:p>
    <w:p w:rsidR="00A831C2" w:rsidRDefault="002176DD" w:rsidP="002176DD">
      <w:pPr>
        <w:ind w:left="353" w:right="31"/>
        <w:jc w:val="center"/>
        <w:rPr>
          <w:i/>
          <w:sz w:val="18"/>
        </w:rPr>
      </w:pPr>
      <w:r>
        <w:rPr>
          <w:i/>
          <w:sz w:val="18"/>
        </w:rPr>
        <w:t>Computer Science and Engineering,</w:t>
      </w:r>
    </w:p>
    <w:p w:rsidR="002176DD" w:rsidRDefault="002176DD" w:rsidP="002176DD">
      <w:pPr>
        <w:ind w:left="353" w:right="31"/>
        <w:jc w:val="center"/>
        <w:rPr>
          <w:i/>
          <w:sz w:val="18"/>
        </w:rPr>
      </w:pPr>
      <w:proofErr w:type="gramStart"/>
      <w:r w:rsidRPr="002176DD">
        <w:rPr>
          <w:i/>
          <w:sz w:val="18"/>
        </w:rPr>
        <w:t>GMR Institute of Technology</w:t>
      </w:r>
      <w:r>
        <w:rPr>
          <w:i/>
          <w:sz w:val="18"/>
        </w:rPr>
        <w:t xml:space="preserve">, </w:t>
      </w:r>
      <w:proofErr w:type="spellStart"/>
      <w:r>
        <w:rPr>
          <w:i/>
          <w:sz w:val="18"/>
        </w:rPr>
        <w:t>Razam</w:t>
      </w:r>
      <w:proofErr w:type="spellEnd"/>
      <w:r>
        <w:rPr>
          <w:i/>
          <w:sz w:val="18"/>
        </w:rPr>
        <w:t>, Andhra Pradesh, India</w:t>
      </w:r>
      <w:r w:rsidR="00E10F7E">
        <w:rPr>
          <w:i/>
          <w:sz w:val="18"/>
        </w:rPr>
        <w:t>.</w:t>
      </w:r>
      <w:proofErr w:type="gramEnd"/>
    </w:p>
    <w:p w:rsidR="00A831C2" w:rsidRDefault="00DC7C72">
      <w:pPr>
        <w:spacing w:line="207" w:lineRule="exact"/>
        <w:ind w:left="353" w:right="36"/>
        <w:jc w:val="center"/>
        <w:rPr>
          <w:sz w:val="18"/>
        </w:rPr>
      </w:pPr>
      <w:hyperlink r:id="rId6">
        <w:r w:rsidR="009B2489">
          <w:rPr>
            <w:sz w:val="18"/>
          </w:rPr>
          <w:t>@</w:t>
        </w:r>
        <w:proofErr w:type="spellStart"/>
        <w:r w:rsidR="002176DD">
          <w:rPr>
            <w:sz w:val="18"/>
          </w:rPr>
          <w:t>gmrit</w:t>
        </w:r>
        <w:r w:rsidR="009B2489">
          <w:rPr>
            <w:sz w:val="18"/>
          </w:rPr>
          <w:t>.edu.in</w:t>
        </w:r>
        <w:proofErr w:type="spellEnd"/>
      </w:hyperlink>
    </w:p>
    <w:p w:rsidR="00A831C2" w:rsidRDefault="00A831C2">
      <w:pPr>
        <w:pStyle w:val="BodyText"/>
        <w:spacing w:before="6"/>
        <w:ind w:left="0"/>
        <w:rPr>
          <w:sz w:val="23"/>
        </w:rPr>
      </w:pPr>
    </w:p>
    <w:p w:rsidR="00F47E26" w:rsidRDefault="00D7640D" w:rsidP="002176DD">
      <w:pPr>
        <w:ind w:left="353" w:right="31"/>
        <w:jc w:val="center"/>
        <w:rPr>
          <w:sz w:val="18"/>
        </w:rPr>
      </w:pPr>
      <w:proofErr w:type="spellStart"/>
      <w:r>
        <w:rPr>
          <w:sz w:val="18"/>
        </w:rPr>
        <w:t>Yegireddi</w:t>
      </w:r>
      <w:proofErr w:type="spellEnd"/>
      <w:r>
        <w:rPr>
          <w:sz w:val="18"/>
        </w:rPr>
        <w:t xml:space="preserve"> </w:t>
      </w:r>
      <w:proofErr w:type="spellStart"/>
      <w:r>
        <w:rPr>
          <w:sz w:val="18"/>
        </w:rPr>
        <w:t>Eswari</w:t>
      </w:r>
      <w:proofErr w:type="spellEnd"/>
    </w:p>
    <w:p w:rsidR="002176DD" w:rsidRDefault="002176DD" w:rsidP="002176DD">
      <w:pPr>
        <w:ind w:left="353" w:right="31"/>
        <w:jc w:val="center"/>
        <w:rPr>
          <w:i/>
          <w:sz w:val="18"/>
        </w:rPr>
      </w:pPr>
      <w:r>
        <w:rPr>
          <w:i/>
          <w:sz w:val="18"/>
        </w:rPr>
        <w:t>Computer Science and Engineering,</w:t>
      </w:r>
    </w:p>
    <w:p w:rsidR="002176DD" w:rsidRDefault="002176DD" w:rsidP="002176DD">
      <w:pPr>
        <w:ind w:left="353" w:right="31"/>
        <w:jc w:val="center"/>
        <w:rPr>
          <w:i/>
          <w:sz w:val="18"/>
        </w:rPr>
      </w:pPr>
      <w:proofErr w:type="gramStart"/>
      <w:r w:rsidRPr="002176DD">
        <w:rPr>
          <w:i/>
          <w:sz w:val="18"/>
        </w:rPr>
        <w:t>GMR Institute of Technology</w:t>
      </w:r>
      <w:r>
        <w:rPr>
          <w:i/>
          <w:sz w:val="18"/>
        </w:rPr>
        <w:t xml:space="preserve">, </w:t>
      </w:r>
      <w:proofErr w:type="spellStart"/>
      <w:r>
        <w:rPr>
          <w:i/>
          <w:sz w:val="18"/>
        </w:rPr>
        <w:t>Razam</w:t>
      </w:r>
      <w:proofErr w:type="spellEnd"/>
      <w:r>
        <w:rPr>
          <w:i/>
          <w:sz w:val="18"/>
        </w:rPr>
        <w:t>, Andhra Pradesh, India</w:t>
      </w:r>
      <w:r w:rsidR="00E10F7E">
        <w:rPr>
          <w:i/>
          <w:sz w:val="18"/>
        </w:rPr>
        <w:t>.</w:t>
      </w:r>
      <w:proofErr w:type="gramEnd"/>
    </w:p>
    <w:p w:rsidR="002176DD" w:rsidRDefault="00D7640D" w:rsidP="002176DD">
      <w:pPr>
        <w:spacing w:line="207" w:lineRule="exact"/>
        <w:ind w:left="353" w:right="36"/>
        <w:jc w:val="center"/>
        <w:rPr>
          <w:sz w:val="18"/>
        </w:rPr>
      </w:pPr>
      <w:r>
        <w:rPr>
          <w:sz w:val="18"/>
          <w:szCs w:val="18"/>
        </w:rPr>
        <w:t>21341A05J7</w:t>
      </w:r>
      <w:hyperlink r:id="rId7">
        <w:r w:rsidR="002176DD">
          <w:rPr>
            <w:sz w:val="18"/>
          </w:rPr>
          <w:t>@gmrit.edu.in</w:t>
        </w:r>
      </w:hyperlink>
    </w:p>
    <w:p w:rsidR="002176DD" w:rsidRDefault="009B2489" w:rsidP="002176DD">
      <w:pPr>
        <w:spacing w:before="92" w:line="207" w:lineRule="exact"/>
        <w:ind w:left="315" w:right="38"/>
        <w:jc w:val="center"/>
        <w:rPr>
          <w:sz w:val="18"/>
        </w:rPr>
      </w:pPr>
      <w:r>
        <w:br w:type="column"/>
      </w:r>
      <w:proofErr w:type="spellStart"/>
      <w:r w:rsidR="00D7640D">
        <w:rPr>
          <w:sz w:val="18"/>
        </w:rPr>
        <w:lastRenderedPageBreak/>
        <w:t>Tirumala</w:t>
      </w:r>
      <w:proofErr w:type="spellEnd"/>
      <w:r w:rsidR="00D7640D">
        <w:rPr>
          <w:sz w:val="18"/>
        </w:rPr>
        <w:t xml:space="preserve"> U S </w:t>
      </w:r>
      <w:proofErr w:type="spellStart"/>
      <w:r w:rsidR="00D7640D">
        <w:rPr>
          <w:sz w:val="18"/>
        </w:rPr>
        <w:t>S</w:t>
      </w:r>
      <w:proofErr w:type="spellEnd"/>
      <w:r w:rsidR="00D7640D">
        <w:rPr>
          <w:sz w:val="18"/>
        </w:rPr>
        <w:t xml:space="preserve"> N L </w:t>
      </w:r>
      <w:proofErr w:type="spellStart"/>
      <w:r w:rsidR="00D7640D">
        <w:rPr>
          <w:sz w:val="18"/>
        </w:rPr>
        <w:t>Durga</w:t>
      </w:r>
      <w:proofErr w:type="spellEnd"/>
      <w:r w:rsidR="00D7640D">
        <w:rPr>
          <w:sz w:val="18"/>
        </w:rPr>
        <w:t xml:space="preserve"> Devi</w:t>
      </w:r>
    </w:p>
    <w:p w:rsidR="002176DD" w:rsidRDefault="002176DD" w:rsidP="002176DD">
      <w:pPr>
        <w:ind w:left="353" w:right="31"/>
        <w:jc w:val="center"/>
        <w:rPr>
          <w:i/>
          <w:sz w:val="18"/>
        </w:rPr>
      </w:pPr>
      <w:r>
        <w:rPr>
          <w:i/>
          <w:sz w:val="18"/>
        </w:rPr>
        <w:t>Computer Science and Engineering,</w:t>
      </w:r>
    </w:p>
    <w:p w:rsidR="002176DD" w:rsidRDefault="002176DD" w:rsidP="002176DD">
      <w:pPr>
        <w:ind w:left="353" w:right="31"/>
        <w:jc w:val="center"/>
        <w:rPr>
          <w:i/>
          <w:sz w:val="18"/>
        </w:rPr>
      </w:pPr>
      <w:proofErr w:type="gramStart"/>
      <w:r w:rsidRPr="002176DD">
        <w:rPr>
          <w:i/>
          <w:sz w:val="18"/>
        </w:rPr>
        <w:t>GMR Institute of Technology</w:t>
      </w:r>
      <w:r>
        <w:rPr>
          <w:i/>
          <w:sz w:val="18"/>
        </w:rPr>
        <w:t xml:space="preserve">, </w:t>
      </w:r>
      <w:proofErr w:type="spellStart"/>
      <w:r>
        <w:rPr>
          <w:i/>
          <w:sz w:val="18"/>
        </w:rPr>
        <w:t>Razam</w:t>
      </w:r>
      <w:proofErr w:type="spellEnd"/>
      <w:r>
        <w:rPr>
          <w:i/>
          <w:sz w:val="18"/>
        </w:rPr>
        <w:t>, Andhra Pradesh, India</w:t>
      </w:r>
      <w:r w:rsidR="00E10F7E">
        <w:rPr>
          <w:i/>
          <w:sz w:val="18"/>
        </w:rPr>
        <w:t>.</w:t>
      </w:r>
      <w:proofErr w:type="gramEnd"/>
    </w:p>
    <w:p w:rsidR="002176DD" w:rsidRDefault="00D7640D" w:rsidP="002176DD">
      <w:pPr>
        <w:spacing w:line="207" w:lineRule="exact"/>
        <w:ind w:left="353" w:right="36"/>
        <w:jc w:val="center"/>
        <w:rPr>
          <w:sz w:val="18"/>
        </w:rPr>
      </w:pPr>
      <w:r>
        <w:rPr>
          <w:sz w:val="18"/>
          <w:szCs w:val="18"/>
        </w:rPr>
        <w:t>21341A05I2</w:t>
      </w:r>
      <w:hyperlink r:id="rId8">
        <w:r w:rsidR="002176DD">
          <w:rPr>
            <w:sz w:val="18"/>
          </w:rPr>
          <w:t>@gmrit.edu.in</w:t>
        </w:r>
      </w:hyperlink>
    </w:p>
    <w:p w:rsidR="00A831C2" w:rsidRDefault="00A831C2" w:rsidP="002176DD">
      <w:pPr>
        <w:spacing w:before="92"/>
        <w:ind w:left="646" w:right="316" w:firstLine="595"/>
        <w:rPr>
          <w:sz w:val="17"/>
        </w:rPr>
      </w:pPr>
    </w:p>
    <w:p w:rsidR="00F47E26" w:rsidRDefault="00D7640D" w:rsidP="002176DD">
      <w:pPr>
        <w:ind w:left="353" w:right="31"/>
        <w:jc w:val="center"/>
        <w:rPr>
          <w:sz w:val="18"/>
        </w:rPr>
      </w:pPr>
      <w:proofErr w:type="spellStart"/>
      <w:r>
        <w:rPr>
          <w:sz w:val="18"/>
        </w:rPr>
        <w:t>Gadi</w:t>
      </w:r>
      <w:proofErr w:type="spellEnd"/>
      <w:r>
        <w:rPr>
          <w:sz w:val="18"/>
        </w:rPr>
        <w:t xml:space="preserve"> </w:t>
      </w:r>
      <w:proofErr w:type="spellStart"/>
      <w:r>
        <w:rPr>
          <w:sz w:val="18"/>
        </w:rPr>
        <w:t>Jagadeesh</w:t>
      </w:r>
      <w:proofErr w:type="spellEnd"/>
      <w:r>
        <w:rPr>
          <w:sz w:val="18"/>
        </w:rPr>
        <w:t xml:space="preserve">                               </w:t>
      </w:r>
    </w:p>
    <w:p w:rsidR="002176DD" w:rsidRDefault="002176DD" w:rsidP="002176DD">
      <w:pPr>
        <w:ind w:left="353" w:right="31"/>
        <w:jc w:val="center"/>
        <w:rPr>
          <w:i/>
          <w:sz w:val="18"/>
        </w:rPr>
      </w:pPr>
      <w:r>
        <w:rPr>
          <w:i/>
          <w:sz w:val="18"/>
        </w:rPr>
        <w:t>Computer Science and Engineering,</w:t>
      </w:r>
      <w:r w:rsidR="00D7640D">
        <w:rPr>
          <w:i/>
          <w:sz w:val="18"/>
        </w:rPr>
        <w:t xml:space="preserve">                </w:t>
      </w:r>
    </w:p>
    <w:p w:rsidR="002176DD" w:rsidRDefault="002176DD" w:rsidP="002176DD">
      <w:pPr>
        <w:ind w:left="353" w:right="31"/>
        <w:jc w:val="center"/>
        <w:rPr>
          <w:i/>
          <w:sz w:val="18"/>
        </w:rPr>
      </w:pPr>
      <w:proofErr w:type="gramStart"/>
      <w:r w:rsidRPr="002176DD">
        <w:rPr>
          <w:i/>
          <w:sz w:val="18"/>
        </w:rPr>
        <w:t>GMR Institute of Technology</w:t>
      </w:r>
      <w:r>
        <w:rPr>
          <w:i/>
          <w:sz w:val="18"/>
        </w:rPr>
        <w:t xml:space="preserve">, </w:t>
      </w:r>
      <w:proofErr w:type="spellStart"/>
      <w:r>
        <w:rPr>
          <w:i/>
          <w:sz w:val="18"/>
        </w:rPr>
        <w:t>Razam</w:t>
      </w:r>
      <w:proofErr w:type="spellEnd"/>
      <w:r>
        <w:rPr>
          <w:i/>
          <w:sz w:val="18"/>
        </w:rPr>
        <w:t>, Andhra Pradesh, India</w:t>
      </w:r>
      <w:r w:rsidR="00E10F7E">
        <w:rPr>
          <w:i/>
          <w:sz w:val="18"/>
        </w:rPr>
        <w:t>.</w:t>
      </w:r>
      <w:proofErr w:type="gramEnd"/>
    </w:p>
    <w:p w:rsidR="002176DD" w:rsidRDefault="00D7640D" w:rsidP="002176DD">
      <w:pPr>
        <w:spacing w:line="207" w:lineRule="exact"/>
        <w:ind w:left="353" w:right="36"/>
        <w:jc w:val="center"/>
        <w:rPr>
          <w:sz w:val="18"/>
        </w:rPr>
      </w:pPr>
      <w:r>
        <w:rPr>
          <w:sz w:val="18"/>
          <w:szCs w:val="18"/>
        </w:rPr>
        <w:t>22345</w:t>
      </w:r>
      <w:r w:rsidR="002176DD" w:rsidRPr="002176DD">
        <w:rPr>
          <w:sz w:val="18"/>
          <w:szCs w:val="18"/>
        </w:rPr>
        <w:t>A05</w:t>
      </w:r>
      <w:r>
        <w:rPr>
          <w:sz w:val="18"/>
          <w:szCs w:val="18"/>
        </w:rPr>
        <w:t>19</w:t>
      </w:r>
      <w:hyperlink r:id="rId9">
        <w:r w:rsidR="002176DD">
          <w:rPr>
            <w:sz w:val="18"/>
          </w:rPr>
          <w:t>@gmrit.edu.in</w:t>
        </w:r>
      </w:hyperlink>
    </w:p>
    <w:p w:rsidR="002176DD" w:rsidRDefault="009B2489" w:rsidP="002176DD">
      <w:pPr>
        <w:spacing w:before="92" w:line="207" w:lineRule="exact"/>
        <w:ind w:left="315" w:right="38"/>
        <w:jc w:val="center"/>
        <w:rPr>
          <w:sz w:val="18"/>
        </w:rPr>
      </w:pPr>
      <w:r>
        <w:br w:type="column"/>
      </w:r>
      <w:proofErr w:type="spellStart"/>
      <w:r w:rsidR="00F47E26">
        <w:rPr>
          <w:sz w:val="18"/>
        </w:rPr>
        <w:lastRenderedPageBreak/>
        <w:t>P</w:t>
      </w:r>
      <w:r w:rsidR="00D7640D">
        <w:rPr>
          <w:sz w:val="18"/>
        </w:rPr>
        <w:t>ichchika</w:t>
      </w:r>
      <w:proofErr w:type="spellEnd"/>
      <w:r w:rsidR="00D7640D">
        <w:rPr>
          <w:sz w:val="18"/>
        </w:rPr>
        <w:t> </w:t>
      </w:r>
      <w:proofErr w:type="spellStart"/>
      <w:r w:rsidR="00D7640D">
        <w:rPr>
          <w:sz w:val="18"/>
        </w:rPr>
        <w:t>Balaji</w:t>
      </w:r>
      <w:proofErr w:type="spellEnd"/>
    </w:p>
    <w:p w:rsidR="002176DD" w:rsidRDefault="002176DD" w:rsidP="002176DD">
      <w:pPr>
        <w:ind w:left="353" w:right="31"/>
        <w:jc w:val="center"/>
        <w:rPr>
          <w:i/>
          <w:sz w:val="18"/>
        </w:rPr>
      </w:pPr>
      <w:r>
        <w:rPr>
          <w:i/>
          <w:sz w:val="18"/>
        </w:rPr>
        <w:t>Computer Science and Engineering,</w:t>
      </w:r>
    </w:p>
    <w:p w:rsidR="002176DD" w:rsidRDefault="002176DD" w:rsidP="002176DD">
      <w:pPr>
        <w:ind w:left="353" w:right="31"/>
        <w:jc w:val="center"/>
        <w:rPr>
          <w:i/>
          <w:sz w:val="18"/>
        </w:rPr>
      </w:pPr>
      <w:proofErr w:type="gramStart"/>
      <w:r w:rsidRPr="002176DD">
        <w:rPr>
          <w:i/>
          <w:sz w:val="18"/>
        </w:rPr>
        <w:t>GMR Institute of Technology</w:t>
      </w:r>
      <w:r>
        <w:rPr>
          <w:i/>
          <w:sz w:val="18"/>
        </w:rPr>
        <w:t xml:space="preserve">, </w:t>
      </w:r>
      <w:proofErr w:type="spellStart"/>
      <w:r>
        <w:rPr>
          <w:i/>
          <w:sz w:val="18"/>
        </w:rPr>
        <w:t>Razam</w:t>
      </w:r>
      <w:proofErr w:type="spellEnd"/>
      <w:r>
        <w:rPr>
          <w:i/>
          <w:sz w:val="18"/>
        </w:rPr>
        <w:t>, Andhra Pradesh, India</w:t>
      </w:r>
      <w:r w:rsidR="00E10F7E">
        <w:rPr>
          <w:i/>
          <w:sz w:val="18"/>
        </w:rPr>
        <w:t>.</w:t>
      </w:r>
      <w:proofErr w:type="gramEnd"/>
    </w:p>
    <w:p w:rsidR="002176DD" w:rsidRDefault="002176DD" w:rsidP="002176DD">
      <w:pPr>
        <w:spacing w:line="207" w:lineRule="exact"/>
        <w:ind w:left="353" w:right="36"/>
        <w:jc w:val="center"/>
        <w:rPr>
          <w:sz w:val="18"/>
        </w:rPr>
      </w:pPr>
      <w:r w:rsidRPr="002176DD">
        <w:rPr>
          <w:sz w:val="18"/>
          <w:szCs w:val="18"/>
        </w:rPr>
        <w:t>2</w:t>
      </w:r>
      <w:r w:rsidR="00D7640D">
        <w:rPr>
          <w:sz w:val="18"/>
          <w:szCs w:val="18"/>
        </w:rPr>
        <w:t>1</w:t>
      </w:r>
      <w:r w:rsidRPr="002176DD">
        <w:rPr>
          <w:sz w:val="18"/>
          <w:szCs w:val="18"/>
        </w:rPr>
        <w:t>34</w:t>
      </w:r>
      <w:r w:rsidR="00D7640D">
        <w:rPr>
          <w:sz w:val="18"/>
          <w:szCs w:val="18"/>
        </w:rPr>
        <w:t>1</w:t>
      </w:r>
      <w:r w:rsidRPr="002176DD">
        <w:rPr>
          <w:sz w:val="18"/>
          <w:szCs w:val="18"/>
        </w:rPr>
        <w:t>A05</w:t>
      </w:r>
      <w:r w:rsidR="00D7640D">
        <w:rPr>
          <w:sz w:val="18"/>
          <w:szCs w:val="18"/>
        </w:rPr>
        <w:t>D9</w:t>
      </w:r>
      <w:hyperlink r:id="rId10">
        <w:r>
          <w:rPr>
            <w:sz w:val="18"/>
          </w:rPr>
          <w:t>@gmrit.edu.in</w:t>
        </w:r>
      </w:hyperlink>
    </w:p>
    <w:p w:rsidR="00A831C2" w:rsidRDefault="00A831C2" w:rsidP="002176DD">
      <w:pPr>
        <w:spacing w:before="92" w:line="207" w:lineRule="exact"/>
        <w:ind w:left="312" w:right="487"/>
        <w:jc w:val="center"/>
        <w:rPr>
          <w:sz w:val="18"/>
        </w:rPr>
      </w:pPr>
    </w:p>
    <w:p w:rsidR="00D7640D" w:rsidRDefault="00D7640D" w:rsidP="00D7640D">
      <w:pPr>
        <w:ind w:left="353" w:right="31"/>
        <w:jc w:val="center"/>
        <w:rPr>
          <w:sz w:val="18"/>
        </w:rPr>
      </w:pPr>
      <w:proofErr w:type="spellStart"/>
      <w:r>
        <w:rPr>
          <w:sz w:val="18"/>
        </w:rPr>
        <w:t>Rajana</w:t>
      </w:r>
      <w:proofErr w:type="spellEnd"/>
      <w:r>
        <w:rPr>
          <w:sz w:val="18"/>
        </w:rPr>
        <w:t xml:space="preserve"> Prasad</w:t>
      </w:r>
    </w:p>
    <w:p w:rsidR="00D7640D" w:rsidRDefault="00D7640D" w:rsidP="00D7640D">
      <w:pPr>
        <w:ind w:left="353" w:right="31"/>
        <w:jc w:val="center"/>
        <w:rPr>
          <w:i/>
          <w:sz w:val="18"/>
        </w:rPr>
      </w:pPr>
      <w:r>
        <w:rPr>
          <w:i/>
          <w:sz w:val="18"/>
        </w:rPr>
        <w:t>Computer Science and Engineering,</w:t>
      </w:r>
    </w:p>
    <w:p w:rsidR="00D7640D" w:rsidRDefault="00D7640D" w:rsidP="00D7640D">
      <w:pPr>
        <w:ind w:left="353" w:right="31"/>
        <w:jc w:val="center"/>
        <w:rPr>
          <w:i/>
          <w:sz w:val="18"/>
        </w:rPr>
      </w:pPr>
      <w:proofErr w:type="gramStart"/>
      <w:r w:rsidRPr="002176DD">
        <w:rPr>
          <w:i/>
          <w:sz w:val="18"/>
        </w:rPr>
        <w:t>GMR Institute of Technology</w:t>
      </w:r>
      <w:r>
        <w:rPr>
          <w:i/>
          <w:sz w:val="18"/>
        </w:rPr>
        <w:t xml:space="preserve">, </w:t>
      </w:r>
      <w:proofErr w:type="spellStart"/>
      <w:r>
        <w:rPr>
          <w:i/>
          <w:sz w:val="18"/>
        </w:rPr>
        <w:t>Razam</w:t>
      </w:r>
      <w:proofErr w:type="spellEnd"/>
      <w:r>
        <w:rPr>
          <w:i/>
          <w:sz w:val="18"/>
        </w:rPr>
        <w:t>, Andhra Pradesh, India.</w:t>
      </w:r>
      <w:proofErr w:type="gramEnd"/>
    </w:p>
    <w:p w:rsidR="00D7640D" w:rsidRDefault="00D7640D" w:rsidP="00D7640D">
      <w:pPr>
        <w:spacing w:line="207" w:lineRule="exact"/>
        <w:ind w:left="353" w:right="36"/>
        <w:jc w:val="center"/>
        <w:rPr>
          <w:sz w:val="18"/>
        </w:rPr>
      </w:pPr>
      <w:r>
        <w:rPr>
          <w:sz w:val="18"/>
          <w:szCs w:val="18"/>
        </w:rPr>
        <w:t>22345</w:t>
      </w:r>
      <w:r w:rsidRPr="002176DD">
        <w:rPr>
          <w:sz w:val="18"/>
          <w:szCs w:val="18"/>
        </w:rPr>
        <w:t>A05</w:t>
      </w:r>
      <w:r>
        <w:rPr>
          <w:sz w:val="18"/>
          <w:szCs w:val="18"/>
        </w:rPr>
        <w:t>18</w:t>
      </w:r>
      <w:hyperlink r:id="rId11">
        <w:r>
          <w:rPr>
            <w:sz w:val="18"/>
          </w:rPr>
          <w:t>@gmrit.edu.in</w:t>
        </w:r>
      </w:hyperlink>
    </w:p>
    <w:p w:rsidR="00D7640D" w:rsidRDefault="00D7640D" w:rsidP="002176DD">
      <w:pPr>
        <w:spacing w:before="92" w:line="207" w:lineRule="exact"/>
        <w:ind w:left="312" w:right="487"/>
        <w:jc w:val="center"/>
        <w:rPr>
          <w:sz w:val="18"/>
        </w:rPr>
        <w:sectPr w:rsidR="00D7640D" w:rsidSect="00DC7323">
          <w:type w:val="continuous"/>
          <w:pgSz w:w="11910" w:h="16840"/>
          <w:pgMar w:top="880" w:right="700" w:bottom="280" w:left="700" w:header="720" w:footer="720" w:gutter="0"/>
          <w:cols w:num="3" w:space="720" w:equalWidth="0">
            <w:col w:w="3003" w:space="474"/>
            <w:col w:w="3237" w:space="694"/>
            <w:col w:w="3102"/>
          </w:cols>
        </w:sectPr>
      </w:pPr>
    </w:p>
    <w:p w:rsidR="00A831C2" w:rsidRDefault="00A831C2">
      <w:pPr>
        <w:sectPr w:rsidR="00A831C2" w:rsidSect="00DC7323">
          <w:type w:val="continuous"/>
          <w:pgSz w:w="11910" w:h="16840"/>
          <w:pgMar w:top="880" w:right="700" w:bottom="280" w:left="700" w:header="720" w:footer="720" w:gutter="0"/>
          <w:cols w:space="720"/>
        </w:sectPr>
      </w:pPr>
    </w:p>
    <w:p w:rsidR="00A831C2" w:rsidRDefault="00A831C2">
      <w:pPr>
        <w:pStyle w:val="BodyText"/>
        <w:ind w:left="0"/>
        <w:rPr>
          <w:sz w:val="18"/>
        </w:rPr>
      </w:pPr>
    </w:p>
    <w:p w:rsidR="00081B50" w:rsidRPr="000E47C2" w:rsidRDefault="009B2489" w:rsidP="00031A0E">
      <w:pPr>
        <w:ind w:right="38"/>
        <w:jc w:val="both"/>
        <w:rPr>
          <w:b/>
          <w:sz w:val="18"/>
        </w:rPr>
      </w:pPr>
      <w:r w:rsidRPr="00081B50">
        <w:rPr>
          <w:b/>
          <w:i/>
          <w:sz w:val="20"/>
        </w:rPr>
        <w:t>Abstract</w:t>
      </w:r>
      <w:r w:rsidRPr="00081B50">
        <w:rPr>
          <w:b/>
          <w:sz w:val="20"/>
        </w:rPr>
        <w:t>—</w:t>
      </w:r>
      <w:r w:rsidR="000E47C2" w:rsidRPr="000E47C2">
        <w:rPr>
          <w:bCs/>
          <w:sz w:val="18"/>
          <w:szCs w:val="18"/>
        </w:rPr>
        <w:t xml:space="preserve"> </w:t>
      </w:r>
      <w:r w:rsidR="000E47C2" w:rsidRPr="000E47C2">
        <w:rPr>
          <w:b/>
          <w:bCs/>
          <w:sz w:val="18"/>
          <w:szCs w:val="18"/>
        </w:rPr>
        <w:t xml:space="preserve">Oral diseases are often not diagnosed, which can have a negative impact on health. In this study, we use a deep learning method for internal image-based oral disease detection. Our approach proposes a hybrid methodology that combines </w:t>
      </w:r>
      <w:proofErr w:type="spellStart"/>
      <w:r w:rsidR="000E47C2" w:rsidRPr="000E47C2">
        <w:rPr>
          <w:b/>
          <w:bCs/>
          <w:sz w:val="18"/>
          <w:szCs w:val="18"/>
        </w:rPr>
        <w:t>EfficientNet</w:t>
      </w:r>
      <w:proofErr w:type="spellEnd"/>
      <w:r w:rsidR="000E47C2" w:rsidRPr="000E47C2">
        <w:rPr>
          <w:b/>
          <w:bCs/>
          <w:sz w:val="18"/>
          <w:szCs w:val="18"/>
        </w:rPr>
        <w:t xml:space="preserve"> for feature extraction and Channel Block Attention Module (CBAM) for classification. We use a two-step procedure: first we use </w:t>
      </w:r>
      <w:proofErr w:type="spellStart"/>
      <w:r w:rsidR="000E47C2" w:rsidRPr="000E47C2">
        <w:rPr>
          <w:b/>
          <w:bCs/>
          <w:sz w:val="18"/>
          <w:szCs w:val="18"/>
        </w:rPr>
        <w:t>EfficientNet</w:t>
      </w:r>
      <w:proofErr w:type="spellEnd"/>
      <w:r w:rsidR="000E47C2" w:rsidRPr="000E47C2">
        <w:rPr>
          <w:b/>
          <w:bCs/>
          <w:sz w:val="18"/>
          <w:szCs w:val="18"/>
        </w:rPr>
        <w:t xml:space="preserve"> to extract features from the last layer, </w:t>
      </w:r>
      <w:proofErr w:type="gramStart"/>
      <w:r w:rsidR="000E47C2" w:rsidRPr="000E47C2">
        <w:rPr>
          <w:b/>
          <w:bCs/>
          <w:sz w:val="18"/>
          <w:szCs w:val="18"/>
        </w:rPr>
        <w:t>then</w:t>
      </w:r>
      <w:proofErr w:type="gramEnd"/>
      <w:r w:rsidR="000E47C2" w:rsidRPr="000E47C2">
        <w:rPr>
          <w:b/>
          <w:bCs/>
          <w:sz w:val="18"/>
          <w:szCs w:val="18"/>
        </w:rPr>
        <w:t xml:space="preserve"> we use CBAM for classification. A hybrid approach uses attention mechanisms and feature extraction to improve accuracy. Once the disease is classified, we will recommend treatment or preventive measures to reduce the effects of the disease. Our approach uses deep learning algorithms and internal imaging techniques to provide early diagnosis and preventative measures. The accuracy of our hybrid model is 94.6%. The site effectively categorizes uploaded images into each of the five disease classifications and recommends preventative measures for each disease. In addition to using intraoral images to diagnose diseases, the website also uses symptoms to classify diseases into seven classifications. There are a total of 19 distinct symptoms in this study, from which the user can choose any three to </w:t>
      </w:r>
      <w:proofErr w:type="spellStart"/>
      <w:r w:rsidR="000E47C2" w:rsidRPr="000E47C2">
        <w:rPr>
          <w:b/>
          <w:bCs/>
          <w:sz w:val="18"/>
          <w:szCs w:val="18"/>
        </w:rPr>
        <w:t>recognise</w:t>
      </w:r>
      <w:proofErr w:type="spellEnd"/>
      <w:r w:rsidR="000E47C2" w:rsidRPr="000E47C2">
        <w:rPr>
          <w:b/>
          <w:bCs/>
          <w:sz w:val="18"/>
          <w:szCs w:val="18"/>
        </w:rPr>
        <w:t xml:space="preserve"> the disease and recommend the right kind of treatment. It uses deep learning algorithms and a hybrid approach to combat oral diseases, providing a useful tool for individuals and health professionals.</w:t>
      </w:r>
    </w:p>
    <w:p w:rsidR="00A831C2" w:rsidRDefault="009B2489" w:rsidP="00031A0E">
      <w:pPr>
        <w:spacing w:before="1"/>
        <w:ind w:right="40"/>
        <w:jc w:val="both"/>
        <w:rPr>
          <w:i/>
          <w:sz w:val="18"/>
          <w:szCs w:val="18"/>
        </w:rPr>
      </w:pPr>
      <w:r>
        <w:rPr>
          <w:i/>
          <w:sz w:val="20"/>
        </w:rPr>
        <w:t>Keywords:</w:t>
      </w:r>
      <w:r w:rsidR="000E47C2">
        <w:rPr>
          <w:i/>
          <w:sz w:val="20"/>
        </w:rPr>
        <w:t xml:space="preserve"> </w:t>
      </w:r>
      <w:r w:rsidR="000E47C2" w:rsidRPr="005C21BA">
        <w:rPr>
          <w:i/>
          <w:sz w:val="18"/>
          <w:szCs w:val="18"/>
        </w:rPr>
        <w:t>Healthcare, Dentistry, Classification, Image analysis, oral diseases, Deep learning, Hybrid methodology</w:t>
      </w:r>
      <w:r w:rsidR="000E47C2">
        <w:rPr>
          <w:i/>
          <w:sz w:val="18"/>
          <w:szCs w:val="18"/>
        </w:rPr>
        <w:t>, Intraoral Images,</w:t>
      </w:r>
    </w:p>
    <w:p w:rsidR="000E47C2" w:rsidRDefault="000E47C2" w:rsidP="00031A0E">
      <w:pPr>
        <w:spacing w:before="1"/>
        <w:ind w:right="40"/>
        <w:jc w:val="both"/>
        <w:rPr>
          <w:i/>
          <w:sz w:val="20"/>
        </w:rPr>
      </w:pPr>
      <w:proofErr w:type="gramStart"/>
      <w:r>
        <w:rPr>
          <w:i/>
          <w:sz w:val="18"/>
          <w:szCs w:val="18"/>
        </w:rPr>
        <w:t>Symptoms.</w:t>
      </w:r>
      <w:proofErr w:type="gramEnd"/>
    </w:p>
    <w:p w:rsidR="00031A0E" w:rsidRPr="00206ACA" w:rsidRDefault="009B2489" w:rsidP="00206ACA">
      <w:pPr>
        <w:pStyle w:val="ListParagraph"/>
        <w:numPr>
          <w:ilvl w:val="0"/>
          <w:numId w:val="8"/>
        </w:numPr>
        <w:tabs>
          <w:tab w:val="left" w:pos="2317"/>
          <w:tab w:val="left" w:pos="2318"/>
        </w:tabs>
        <w:spacing w:before="121"/>
        <w:jc w:val="center"/>
        <w:rPr>
          <w:sz w:val="16"/>
        </w:rPr>
      </w:pPr>
      <w:r w:rsidRPr="00206ACA">
        <w:rPr>
          <w:sz w:val="20"/>
        </w:rPr>
        <w:t>I</w:t>
      </w:r>
      <w:r w:rsidRPr="00206ACA">
        <w:rPr>
          <w:sz w:val="16"/>
        </w:rPr>
        <w:t>NTRODUCTION</w:t>
      </w:r>
    </w:p>
    <w:p w:rsidR="00992392" w:rsidRPr="00992392" w:rsidRDefault="00992392" w:rsidP="00BD09CA">
      <w:pPr>
        <w:jc w:val="both"/>
        <w:rPr>
          <w:sz w:val="20"/>
          <w:szCs w:val="20"/>
        </w:rPr>
      </w:pPr>
      <w:r w:rsidRPr="00992392">
        <w:rPr>
          <w:sz w:val="20"/>
          <w:szCs w:val="24"/>
        </w:rPr>
        <w:t xml:space="preserve">A substantial global health burden, oral illnesses impact millions of individuals globally. In order to effectively manage this problem and avoid consequences, an immediate and precise diagnosis is essential. </w:t>
      </w:r>
      <w:proofErr w:type="gramStart"/>
      <w:r w:rsidRPr="00992392">
        <w:rPr>
          <w:sz w:val="20"/>
          <w:szCs w:val="20"/>
        </w:rPr>
        <w:t>In  modern</w:t>
      </w:r>
      <w:proofErr w:type="gramEnd"/>
      <w:r w:rsidRPr="00992392">
        <w:rPr>
          <w:sz w:val="20"/>
          <w:szCs w:val="20"/>
        </w:rPr>
        <w:t xml:space="preserve">  era, advances in artificial intelligence (AI) and image processing have led to innovative approaches to detecting oral diseases. The integration of deep learning techniques has revolutionized several areas of medicine, especially in diagnostic imaging and disease detection.</w:t>
      </w:r>
    </w:p>
    <w:p w:rsidR="00992392" w:rsidRDefault="00992392" w:rsidP="00992392">
      <w:pPr>
        <w:jc w:val="both"/>
        <w:rPr>
          <w:sz w:val="20"/>
          <w:szCs w:val="20"/>
        </w:rPr>
      </w:pPr>
    </w:p>
    <w:p w:rsidR="00992392" w:rsidRDefault="00992392" w:rsidP="00BD09CA">
      <w:pPr>
        <w:jc w:val="both"/>
        <w:rPr>
          <w:sz w:val="20"/>
          <w:szCs w:val="20"/>
        </w:rPr>
      </w:pPr>
      <w:r w:rsidRPr="005C21BA">
        <w:rPr>
          <w:sz w:val="20"/>
          <w:szCs w:val="20"/>
        </w:rPr>
        <w:t>While disciplines such as radiology and pathology have seen advances in deep learning, the adoption of this technology in dentistry has been slower. However, the potential impact of deep learning</w:t>
      </w:r>
      <w:r>
        <w:rPr>
          <w:sz w:val="20"/>
          <w:szCs w:val="20"/>
        </w:rPr>
        <w:t xml:space="preserve"> techniques</w:t>
      </w:r>
      <w:r w:rsidRPr="005C21BA">
        <w:rPr>
          <w:sz w:val="20"/>
          <w:szCs w:val="20"/>
        </w:rPr>
        <w:t xml:space="preserve"> in dentistry</w:t>
      </w:r>
      <w:r>
        <w:rPr>
          <w:sz w:val="20"/>
          <w:szCs w:val="20"/>
        </w:rPr>
        <w:t xml:space="preserve"> field</w:t>
      </w:r>
      <w:r w:rsidRPr="005C21BA">
        <w:rPr>
          <w:sz w:val="20"/>
          <w:szCs w:val="20"/>
        </w:rPr>
        <w:t>,</w:t>
      </w:r>
      <w:r w:rsidRPr="00EC30A0">
        <w:t xml:space="preserve"> </w:t>
      </w:r>
      <w:r w:rsidRPr="00EC30A0">
        <w:rPr>
          <w:sz w:val="20"/>
          <w:szCs w:val="24"/>
        </w:rPr>
        <w:t>particularly when it comes to using dental ima</w:t>
      </w:r>
      <w:r>
        <w:rPr>
          <w:sz w:val="20"/>
          <w:szCs w:val="24"/>
        </w:rPr>
        <w:t xml:space="preserve">ges to diagnose oral </w:t>
      </w:r>
      <w:r w:rsidRPr="00EC30A0">
        <w:rPr>
          <w:sz w:val="20"/>
          <w:szCs w:val="20"/>
        </w:rPr>
        <w:t>illnesses</w:t>
      </w:r>
      <w:r>
        <w:rPr>
          <w:sz w:val="20"/>
          <w:szCs w:val="20"/>
        </w:rPr>
        <w:t xml:space="preserve">. </w:t>
      </w:r>
      <w:r w:rsidRPr="00EC30A0">
        <w:rPr>
          <w:sz w:val="20"/>
          <w:szCs w:val="20"/>
        </w:rPr>
        <w:t>Deep learning developments have greatly adva</w:t>
      </w:r>
      <w:r>
        <w:rPr>
          <w:sz w:val="20"/>
          <w:szCs w:val="20"/>
        </w:rPr>
        <w:t xml:space="preserve">nced medical specialty analysis, </w:t>
      </w:r>
      <w:r w:rsidRPr="005C21BA">
        <w:rPr>
          <w:sz w:val="20"/>
          <w:szCs w:val="20"/>
        </w:rPr>
        <w:t>leading to more accurate and efficient disease diagnosis in many specialties. Conversely, despite the need for better methods to diagnose oral diseases, dentistry has lagged behind in taking advantage of these technological advances.</w:t>
      </w:r>
    </w:p>
    <w:p w:rsidR="00992392" w:rsidRPr="00EC30A0" w:rsidRDefault="00992392" w:rsidP="00992392">
      <w:pPr>
        <w:jc w:val="both"/>
        <w:rPr>
          <w:sz w:val="20"/>
          <w:szCs w:val="20"/>
        </w:rPr>
      </w:pPr>
    </w:p>
    <w:p w:rsidR="007B50A6" w:rsidRDefault="007B50A6" w:rsidP="00992392">
      <w:pPr>
        <w:ind w:firstLine="720"/>
        <w:jc w:val="both"/>
        <w:rPr>
          <w:sz w:val="20"/>
          <w:szCs w:val="20"/>
        </w:rPr>
      </w:pPr>
    </w:p>
    <w:p w:rsidR="00D039A6" w:rsidRDefault="00D039A6" w:rsidP="00992392">
      <w:pPr>
        <w:ind w:firstLine="720"/>
        <w:jc w:val="both"/>
        <w:rPr>
          <w:sz w:val="20"/>
          <w:szCs w:val="20"/>
        </w:rPr>
      </w:pPr>
    </w:p>
    <w:p w:rsidR="00BD09CA" w:rsidRDefault="00BD09CA" w:rsidP="00BD09CA">
      <w:pPr>
        <w:jc w:val="both"/>
        <w:rPr>
          <w:sz w:val="20"/>
          <w:szCs w:val="20"/>
        </w:rPr>
      </w:pPr>
    </w:p>
    <w:p w:rsidR="00992392" w:rsidRPr="005C21BA" w:rsidRDefault="00992392" w:rsidP="00BD09CA">
      <w:pPr>
        <w:jc w:val="both"/>
        <w:rPr>
          <w:sz w:val="20"/>
          <w:szCs w:val="20"/>
        </w:rPr>
      </w:pPr>
      <w:r w:rsidRPr="005C21BA">
        <w:rPr>
          <w:sz w:val="20"/>
          <w:szCs w:val="20"/>
        </w:rPr>
        <w:t xml:space="preserve">Undiagnosed oral diseases such as periodontal disease, tooth decay, and mouth ulcers can have serious consequences if left untreated. If left untreated, gum disease can progress to </w:t>
      </w:r>
      <w:proofErr w:type="spellStart"/>
      <w:r w:rsidRPr="005C21BA">
        <w:rPr>
          <w:sz w:val="20"/>
          <w:szCs w:val="20"/>
        </w:rPr>
        <w:t>periodontitis</w:t>
      </w:r>
      <w:proofErr w:type="spellEnd"/>
      <w:r w:rsidRPr="005C21BA">
        <w:rPr>
          <w:sz w:val="20"/>
          <w:szCs w:val="20"/>
        </w:rPr>
        <w:t xml:space="preserve">, causing irreparable damage to the tooth's supporting structures. Tooth decay, commonly known as tooth decay, can lead to tooth loss and systemic health problems if not treated immediately. Mouth ulcers, although usually benign, can </w:t>
      </w:r>
      <w:proofErr w:type="gramStart"/>
      <w:r w:rsidRPr="005C21BA">
        <w:rPr>
          <w:sz w:val="20"/>
          <w:szCs w:val="20"/>
        </w:rPr>
        <w:t>be</w:t>
      </w:r>
      <w:proofErr w:type="gramEnd"/>
      <w:r w:rsidRPr="005C21BA">
        <w:rPr>
          <w:sz w:val="20"/>
          <w:szCs w:val="20"/>
        </w:rPr>
        <w:t xml:space="preserve"> a symptom of a systemic condition or oral cavity, highlighting the importance of timely diagnosis.</w:t>
      </w:r>
    </w:p>
    <w:p w:rsidR="00BD09CA" w:rsidRDefault="00BD09CA" w:rsidP="00BD09CA">
      <w:pPr>
        <w:jc w:val="both"/>
        <w:rPr>
          <w:sz w:val="20"/>
          <w:szCs w:val="24"/>
        </w:rPr>
      </w:pPr>
    </w:p>
    <w:p w:rsidR="00992392" w:rsidRDefault="00992392" w:rsidP="00BD09CA">
      <w:pPr>
        <w:jc w:val="both"/>
        <w:rPr>
          <w:sz w:val="20"/>
          <w:szCs w:val="20"/>
        </w:rPr>
      </w:pPr>
      <w:r w:rsidRPr="0011103D">
        <w:rPr>
          <w:sz w:val="20"/>
          <w:szCs w:val="24"/>
        </w:rPr>
        <w:t xml:space="preserve">To diagnose oral disease in the past, dentists have depended on palpation, visual inspection, and radiographic imaging. </w:t>
      </w:r>
      <w:r w:rsidRPr="005C21BA">
        <w:rPr>
          <w:sz w:val="20"/>
          <w:szCs w:val="20"/>
        </w:rPr>
        <w:t>Although these methods remain indispensable in clinical practice, they are not without limitations. Visual examination can miss early signs of disease, especially in inaccessible areas, while radiographic imaging techniques such as X-rays are expensive and can expose patients to ionizing radiation. Furthermore, relying on the subjective judgments of clinicians introduces variability and can lead to missed diagnoses.</w:t>
      </w:r>
    </w:p>
    <w:p w:rsidR="00BD09CA" w:rsidRDefault="00BD09CA" w:rsidP="00BD09CA">
      <w:pPr>
        <w:jc w:val="both"/>
        <w:rPr>
          <w:sz w:val="20"/>
          <w:szCs w:val="24"/>
        </w:rPr>
      </w:pPr>
    </w:p>
    <w:p w:rsidR="00D039A6" w:rsidRPr="0011103D" w:rsidRDefault="00D039A6" w:rsidP="00BD09CA">
      <w:pPr>
        <w:jc w:val="both"/>
        <w:rPr>
          <w:sz w:val="20"/>
          <w:szCs w:val="24"/>
        </w:rPr>
      </w:pPr>
      <w:r w:rsidRPr="00D039A6">
        <w:rPr>
          <w:sz w:val="20"/>
          <w:szCs w:val="24"/>
        </w:rPr>
        <w:t>Public ignorance about the importance of regular dental checkups and the potential consequences of untreated oral disease fuel this problem. Too many people wait until their symptoms are worse before seeking dental care, which can lead to delayed diagnosis and worsening of oral health problems. New approaches using deep learning and computational imaging in dentistry are needed to overcome these barriers to early diagnosis.</w:t>
      </w:r>
    </w:p>
    <w:p w:rsidR="00992392" w:rsidRDefault="00992392" w:rsidP="00992392">
      <w:pPr>
        <w:tabs>
          <w:tab w:val="left" w:pos="5610"/>
        </w:tabs>
        <w:ind w:firstLine="113"/>
        <w:jc w:val="both"/>
        <w:rPr>
          <w:sz w:val="20"/>
          <w:szCs w:val="20"/>
        </w:rPr>
      </w:pPr>
      <w:r>
        <w:rPr>
          <w:sz w:val="20"/>
          <w:szCs w:val="20"/>
        </w:rPr>
        <w:tab/>
      </w:r>
    </w:p>
    <w:p w:rsidR="00A831C2" w:rsidRDefault="00992392" w:rsidP="00BD09CA">
      <w:pPr>
        <w:jc w:val="both"/>
        <w:rPr>
          <w:sz w:val="20"/>
        </w:rPr>
      </w:pPr>
      <w:r w:rsidRPr="008E49E0">
        <w:rPr>
          <w:sz w:val="20"/>
          <w:szCs w:val="20"/>
        </w:rPr>
        <w:t>In this context, the development of an intelligent machine for oral diseases detection using dental images represents a significant step towards improving oral healthcare outcomes. By leveraging a hybrid methodology that integrates deep learning algorithms for feature extraction and classification, this research aims to enhance the accuracy and efficiency of oral diseases diagnosis. Through early detection and intervention facilitated by intelligent machines, the burden of oral diseases can be mitigated, resulting in better patient outc</w:t>
      </w:r>
      <w:r w:rsidR="00D039A6">
        <w:rPr>
          <w:sz w:val="20"/>
          <w:szCs w:val="20"/>
        </w:rPr>
        <w:t>omes and lower medical expenses</w:t>
      </w:r>
      <w:r w:rsidR="00D039A6" w:rsidRPr="00D039A6">
        <w:rPr>
          <w:sz w:val="20"/>
        </w:rPr>
        <w:t>.</w:t>
      </w:r>
    </w:p>
    <w:p w:rsidR="00D039A6" w:rsidRDefault="00D039A6" w:rsidP="00D039A6">
      <w:pPr>
        <w:ind w:firstLine="720"/>
        <w:jc w:val="both"/>
        <w:rPr>
          <w:sz w:val="20"/>
        </w:rPr>
      </w:pPr>
    </w:p>
    <w:p w:rsidR="00D039A6" w:rsidRDefault="00D039A6" w:rsidP="00BD09CA">
      <w:pPr>
        <w:jc w:val="both"/>
        <w:rPr>
          <w:sz w:val="20"/>
          <w:szCs w:val="20"/>
        </w:rPr>
      </w:pPr>
      <w:r w:rsidRPr="00D039A6">
        <w:rPr>
          <w:sz w:val="20"/>
          <w:szCs w:val="20"/>
        </w:rPr>
        <w:t>The field of dentistry and deep learning has many opportunities to improve oral health. Intelligent robots have the potential to revolutionize dental practice, overcoming challenges associated with traditional disease detection methods and ushering in a new era of proactive oral health management by understanding the importance of early intervention.</w:t>
      </w:r>
      <w:r w:rsidR="00912CD2">
        <w:rPr>
          <w:sz w:val="20"/>
          <w:szCs w:val="20"/>
        </w:rPr>
        <w:t xml:space="preserve"> </w:t>
      </w:r>
      <w:r w:rsidR="00A30E07" w:rsidRPr="00A30E07">
        <w:rPr>
          <w:sz w:val="20"/>
          <w:szCs w:val="20"/>
        </w:rPr>
        <w:t>Therefore, in this study, we use a deep learning approach to develop our model as a way to apply deep learning in the dental field in the future.</w:t>
      </w:r>
    </w:p>
    <w:p w:rsidR="00A30E07" w:rsidRDefault="00A30E07" w:rsidP="00D039A6">
      <w:pPr>
        <w:ind w:firstLine="720"/>
        <w:jc w:val="both"/>
        <w:rPr>
          <w:sz w:val="20"/>
          <w:szCs w:val="20"/>
        </w:rPr>
      </w:pPr>
    </w:p>
    <w:p w:rsidR="00912CD2" w:rsidRPr="00D039A6" w:rsidRDefault="00912CD2" w:rsidP="00D039A6">
      <w:pPr>
        <w:ind w:firstLine="720"/>
        <w:jc w:val="both"/>
        <w:rPr>
          <w:sz w:val="20"/>
          <w:szCs w:val="20"/>
        </w:rPr>
        <w:sectPr w:rsidR="00912CD2" w:rsidRPr="00D039A6" w:rsidSect="00DC7323">
          <w:type w:val="continuous"/>
          <w:pgSz w:w="11910" w:h="16840"/>
          <w:pgMar w:top="880" w:right="700" w:bottom="280" w:left="700" w:header="720" w:footer="720" w:gutter="0"/>
          <w:cols w:num="2" w:space="720" w:equalWidth="0">
            <w:col w:w="5118" w:space="108"/>
            <w:col w:w="5284"/>
          </w:cols>
        </w:sectPr>
      </w:pPr>
    </w:p>
    <w:p w:rsidR="00AA307D" w:rsidRPr="00206ACA" w:rsidRDefault="009B2489" w:rsidP="00206ACA">
      <w:pPr>
        <w:pStyle w:val="ListParagraph"/>
        <w:numPr>
          <w:ilvl w:val="0"/>
          <w:numId w:val="8"/>
        </w:numPr>
        <w:tabs>
          <w:tab w:val="left" w:pos="1900"/>
        </w:tabs>
        <w:spacing w:before="119"/>
        <w:jc w:val="center"/>
        <w:rPr>
          <w:sz w:val="16"/>
        </w:rPr>
      </w:pPr>
      <w:r w:rsidRPr="00206ACA">
        <w:rPr>
          <w:sz w:val="20"/>
        </w:rPr>
        <w:lastRenderedPageBreak/>
        <w:t>L</w:t>
      </w:r>
      <w:r w:rsidRPr="00206ACA">
        <w:rPr>
          <w:sz w:val="16"/>
        </w:rPr>
        <w:t>ITERATURE</w:t>
      </w:r>
      <w:r w:rsidR="00AA307D" w:rsidRPr="00206ACA">
        <w:rPr>
          <w:sz w:val="16"/>
        </w:rPr>
        <w:t xml:space="preserve"> </w:t>
      </w:r>
      <w:r w:rsidRPr="00206ACA">
        <w:rPr>
          <w:sz w:val="20"/>
        </w:rPr>
        <w:t>R</w:t>
      </w:r>
      <w:r w:rsidRPr="00206ACA">
        <w:rPr>
          <w:sz w:val="16"/>
        </w:rPr>
        <w:t>EVIEW</w:t>
      </w:r>
    </w:p>
    <w:p w:rsidR="00BD09CA" w:rsidRPr="00BD09CA" w:rsidRDefault="00BD09CA" w:rsidP="00BD09CA">
      <w:pPr>
        <w:jc w:val="both"/>
        <w:rPr>
          <w:color w:val="0D0D0D"/>
          <w:sz w:val="20"/>
          <w:szCs w:val="20"/>
          <w:shd w:val="clear" w:color="auto" w:fill="FFFFFF"/>
        </w:rPr>
      </w:pPr>
      <w:proofErr w:type="spellStart"/>
      <w:r w:rsidRPr="00BD09CA">
        <w:rPr>
          <w:color w:val="0D0D0D"/>
          <w:sz w:val="20"/>
          <w:szCs w:val="20"/>
          <w:shd w:val="clear" w:color="auto" w:fill="FFFFFF"/>
        </w:rPr>
        <w:t>Chau</w:t>
      </w:r>
      <w:proofErr w:type="spellEnd"/>
      <w:r w:rsidRPr="00BD09CA">
        <w:rPr>
          <w:color w:val="0D0D0D"/>
          <w:sz w:val="20"/>
          <w:szCs w:val="20"/>
          <w:shd w:val="clear" w:color="auto" w:fill="FFFFFF"/>
        </w:rPr>
        <w:t xml:space="preserve">, R. C. W. et al., [1] Research using DeepLabv3+ architecture to detect dental disease in internal images. Through this approach, they successfully identify the affected areas in the image and determine whether they are healthy, diseased or suspicious. There are some images in the database used. They only use Chinese interior design. They achieved a high sensitivity and specificity of 0.92 and 0.94, respectively. However, an advantage arises due to the limited number of images in the database. Although the accuracy is high, expanding the database to cover additional diseases over a wider range may improve the </w:t>
      </w:r>
      <w:proofErr w:type="spellStart"/>
      <w:r w:rsidRPr="00BD09CA">
        <w:rPr>
          <w:color w:val="0D0D0D"/>
          <w:sz w:val="20"/>
          <w:szCs w:val="20"/>
          <w:shd w:val="clear" w:color="auto" w:fill="FFFFFF"/>
        </w:rPr>
        <w:t>generalizability</w:t>
      </w:r>
      <w:proofErr w:type="spellEnd"/>
      <w:r w:rsidRPr="00BD09CA">
        <w:rPr>
          <w:color w:val="0D0D0D"/>
          <w:sz w:val="20"/>
          <w:szCs w:val="20"/>
          <w:shd w:val="clear" w:color="auto" w:fill="FFFFFF"/>
        </w:rPr>
        <w:t xml:space="preserve"> of the model.</w:t>
      </w:r>
    </w:p>
    <w:p w:rsidR="00BD09CA" w:rsidRPr="00BD09CA" w:rsidRDefault="00BD09CA" w:rsidP="00BD09CA">
      <w:pPr>
        <w:pStyle w:val="ListParagraph"/>
        <w:ind w:left="2317" w:firstLine="0"/>
        <w:rPr>
          <w:color w:val="0D0D0D"/>
          <w:sz w:val="20"/>
          <w:szCs w:val="20"/>
          <w:shd w:val="clear" w:color="auto" w:fill="FFFFFF"/>
        </w:rPr>
      </w:pPr>
    </w:p>
    <w:p w:rsidR="00BD09CA" w:rsidRDefault="00BD09CA" w:rsidP="00BD09CA">
      <w:pPr>
        <w:jc w:val="both"/>
        <w:rPr>
          <w:sz w:val="20"/>
          <w:szCs w:val="20"/>
        </w:rPr>
      </w:pPr>
      <w:r w:rsidRPr="00BD09CA">
        <w:rPr>
          <w:sz w:val="20"/>
          <w:szCs w:val="20"/>
        </w:rPr>
        <w:t>Rashid, Jet al., [2] developed a model capable of classifying oral and oral diseases into 7 categories using InceptionResNetV2. The developed model achieved an accuracy of 99.51 compared to the previous model. The database has a limited number of images, so redundancy has occurred. The model has an accuracy of 99.51%, a recall of 99.33 and an F1 score of 99.33, with the potential to cover additional diseases in a wider and public database.</w:t>
      </w:r>
    </w:p>
    <w:p w:rsidR="006F51B7" w:rsidRDefault="006F51B7" w:rsidP="006F51B7">
      <w:pPr>
        <w:jc w:val="both"/>
        <w:rPr>
          <w:color w:val="222222"/>
          <w:sz w:val="20"/>
          <w:szCs w:val="20"/>
          <w:shd w:val="clear" w:color="auto" w:fill="FFFFFF"/>
        </w:rPr>
      </w:pPr>
    </w:p>
    <w:p w:rsidR="006F51B7" w:rsidRPr="00FD244C" w:rsidRDefault="006F51B7" w:rsidP="006F51B7">
      <w:pPr>
        <w:jc w:val="both"/>
        <w:rPr>
          <w:color w:val="222222"/>
          <w:sz w:val="20"/>
          <w:szCs w:val="20"/>
          <w:shd w:val="clear" w:color="auto" w:fill="FFFFFF"/>
        </w:rPr>
      </w:pPr>
      <w:r w:rsidRPr="00FD244C">
        <w:rPr>
          <w:color w:val="222222"/>
          <w:sz w:val="20"/>
          <w:szCs w:val="20"/>
          <w:shd w:val="clear" w:color="auto" w:fill="FFFFFF"/>
        </w:rPr>
        <w:t>Park, S. et al</w:t>
      </w:r>
      <w:proofErr w:type="gramStart"/>
      <w:r w:rsidRPr="00FD244C">
        <w:rPr>
          <w:color w:val="222222"/>
          <w:sz w:val="20"/>
          <w:szCs w:val="20"/>
          <w:shd w:val="clear" w:color="auto" w:fill="FFFFFF"/>
        </w:rPr>
        <w:t>.[</w:t>
      </w:r>
      <w:proofErr w:type="gramEnd"/>
      <w:r w:rsidRPr="00FD244C">
        <w:rPr>
          <w:color w:val="222222"/>
          <w:sz w:val="20"/>
          <w:szCs w:val="20"/>
          <w:shd w:val="clear" w:color="auto" w:fill="FFFFFF"/>
        </w:rPr>
        <w:t>3] The proposed model is designed to overcome the challenge of limited training data and accurately classify dental images into three groups: calculus, swelling, and normal. This model has an accuracy of 74.54% and an F1 score of 99.99%. Using the proposed model, a mobile application can be developed to classify periodontal images.</w:t>
      </w:r>
    </w:p>
    <w:p w:rsidR="006F51B7" w:rsidRDefault="006F51B7" w:rsidP="006F51B7">
      <w:pPr>
        <w:jc w:val="both"/>
        <w:rPr>
          <w:color w:val="222222"/>
          <w:sz w:val="20"/>
          <w:szCs w:val="20"/>
          <w:shd w:val="clear" w:color="auto" w:fill="FFFFFF"/>
        </w:rPr>
      </w:pPr>
    </w:p>
    <w:p w:rsidR="006F51B7" w:rsidRPr="00FD244C" w:rsidRDefault="006F51B7" w:rsidP="006F51B7">
      <w:pPr>
        <w:jc w:val="both"/>
        <w:rPr>
          <w:color w:val="222222"/>
          <w:sz w:val="20"/>
          <w:szCs w:val="20"/>
          <w:shd w:val="clear" w:color="auto" w:fill="FFFFFF"/>
        </w:rPr>
      </w:pPr>
      <w:r w:rsidRPr="00FD244C">
        <w:rPr>
          <w:color w:val="222222"/>
          <w:sz w:val="20"/>
          <w:szCs w:val="20"/>
          <w:shd w:val="clear" w:color="auto" w:fill="FFFFFF"/>
        </w:rPr>
        <w:t xml:space="preserve">Park, EY et al., [4] Researchers developed a deep learning model for caries detection by segmenting tooth surfaces using internal images. On the other hand, the performance of the model in tooth classification and localization of complex lesions is comparable to X-ray images, where the internal image cannot provide information about the interior of the tooth or the </w:t>
      </w:r>
      <w:proofErr w:type="spellStart"/>
      <w:r w:rsidRPr="00FD244C">
        <w:rPr>
          <w:color w:val="222222"/>
          <w:sz w:val="20"/>
          <w:szCs w:val="20"/>
          <w:shd w:val="clear" w:color="auto" w:fill="FFFFFF"/>
        </w:rPr>
        <w:t>interproximal</w:t>
      </w:r>
      <w:proofErr w:type="spellEnd"/>
      <w:r w:rsidRPr="00FD244C">
        <w:rPr>
          <w:color w:val="222222"/>
          <w:sz w:val="20"/>
          <w:szCs w:val="20"/>
          <w:shd w:val="clear" w:color="auto" w:fill="FFFFFF"/>
        </w:rPr>
        <w:t xml:space="preserve"> surface of the tooth. The proposed model has an accuracy of 0.813, a sensitivity of 0.867, and an accuracy of 0.779.</w:t>
      </w:r>
    </w:p>
    <w:p w:rsidR="006F51B7" w:rsidRDefault="006F51B7" w:rsidP="006F51B7">
      <w:pPr>
        <w:jc w:val="both"/>
        <w:rPr>
          <w:color w:val="222222"/>
          <w:sz w:val="20"/>
          <w:szCs w:val="20"/>
          <w:shd w:val="clear" w:color="auto" w:fill="FFFFFF"/>
        </w:rPr>
      </w:pPr>
    </w:p>
    <w:p w:rsidR="006F51B7" w:rsidRPr="006F51B7" w:rsidRDefault="006F51B7" w:rsidP="006F51B7">
      <w:pPr>
        <w:jc w:val="both"/>
        <w:rPr>
          <w:sz w:val="20"/>
          <w:szCs w:val="20"/>
        </w:rPr>
      </w:pPr>
      <w:proofErr w:type="spellStart"/>
      <w:r w:rsidRPr="006F51B7">
        <w:rPr>
          <w:color w:val="222222"/>
          <w:sz w:val="20"/>
          <w:szCs w:val="20"/>
          <w:shd w:val="clear" w:color="auto" w:fill="FFFFFF"/>
        </w:rPr>
        <w:t>Imack</w:t>
      </w:r>
      <w:proofErr w:type="spellEnd"/>
      <w:r w:rsidRPr="006F51B7">
        <w:rPr>
          <w:color w:val="222222"/>
          <w:sz w:val="20"/>
          <w:szCs w:val="20"/>
          <w:shd w:val="clear" w:color="auto" w:fill="FFFFFF"/>
        </w:rPr>
        <w:t>, A. et al.</w:t>
      </w:r>
      <w:r w:rsidR="00E469E8">
        <w:rPr>
          <w:color w:val="222222"/>
          <w:sz w:val="20"/>
          <w:szCs w:val="20"/>
          <w:shd w:val="clear" w:color="auto" w:fill="FFFFFF"/>
        </w:rPr>
        <w:t xml:space="preserve">, </w:t>
      </w:r>
      <w:r w:rsidRPr="006F51B7">
        <w:rPr>
          <w:color w:val="222222"/>
          <w:sz w:val="20"/>
          <w:szCs w:val="20"/>
          <w:shd w:val="clear" w:color="auto" w:fill="FFFFFF"/>
        </w:rPr>
        <w:t xml:space="preserve">[5] This </w:t>
      </w:r>
      <w:proofErr w:type="gramStart"/>
      <w:r w:rsidRPr="006F51B7">
        <w:rPr>
          <w:color w:val="222222"/>
          <w:sz w:val="20"/>
          <w:szCs w:val="20"/>
          <w:shd w:val="clear" w:color="auto" w:fill="FFFFFF"/>
        </w:rPr>
        <w:t xml:space="preserve">study  </w:t>
      </w:r>
      <w:r w:rsidRPr="006F51B7">
        <w:rPr>
          <w:sz w:val="20"/>
          <w:szCs w:val="20"/>
        </w:rPr>
        <w:t>used</w:t>
      </w:r>
      <w:proofErr w:type="gramEnd"/>
      <w:r w:rsidRPr="006F51B7">
        <w:rPr>
          <w:sz w:val="20"/>
          <w:szCs w:val="20"/>
        </w:rPr>
        <w:t xml:space="preserve">  </w:t>
      </w:r>
      <w:proofErr w:type="spellStart"/>
      <w:r w:rsidRPr="006F51B7">
        <w:rPr>
          <w:sz w:val="20"/>
          <w:szCs w:val="20"/>
        </w:rPr>
        <w:t>periapical</w:t>
      </w:r>
      <w:proofErr w:type="spellEnd"/>
      <w:r w:rsidRPr="006F51B7">
        <w:rPr>
          <w:sz w:val="20"/>
          <w:szCs w:val="20"/>
        </w:rPr>
        <w:t xml:space="preserve"> pictures and developed a multi-input deep </w:t>
      </w:r>
      <w:proofErr w:type="spellStart"/>
      <w:r w:rsidRPr="006F51B7">
        <w:rPr>
          <w:sz w:val="20"/>
          <w:szCs w:val="20"/>
        </w:rPr>
        <w:t>convolutional</w:t>
      </w:r>
      <w:proofErr w:type="spellEnd"/>
      <w:r w:rsidRPr="006F51B7">
        <w:rPr>
          <w:sz w:val="20"/>
          <w:szCs w:val="20"/>
        </w:rPr>
        <w:t xml:space="preserve"> neural network ensemble (MI-DCNNE) technique to automatically diagnose dental caries. There are 340 photos in the database—120 with</w:t>
      </w:r>
    </w:p>
    <w:p w:rsidR="006F51B7" w:rsidRPr="006F51B7" w:rsidRDefault="006F51B7" w:rsidP="006F51B7">
      <w:pPr>
        <w:jc w:val="both"/>
        <w:rPr>
          <w:sz w:val="20"/>
          <w:szCs w:val="20"/>
        </w:rPr>
      </w:pPr>
      <w:proofErr w:type="gramStart"/>
      <w:r w:rsidRPr="006F51B7">
        <w:rPr>
          <w:sz w:val="20"/>
          <w:szCs w:val="20"/>
        </w:rPr>
        <w:t>caries</w:t>
      </w:r>
      <w:proofErr w:type="gramEnd"/>
      <w:r w:rsidRPr="006F51B7">
        <w:rPr>
          <w:sz w:val="20"/>
          <w:szCs w:val="20"/>
        </w:rPr>
        <w:t xml:space="preserve"> and 220 without caries. </w:t>
      </w:r>
      <w:r w:rsidRPr="006F51B7">
        <w:rPr>
          <w:color w:val="222222"/>
          <w:sz w:val="20"/>
          <w:szCs w:val="20"/>
          <w:shd w:val="clear" w:color="auto" w:fill="FFFFFF"/>
        </w:rPr>
        <w:t>The MI-DCNNE method provides dental caries detection with 99.13% accuracy, 98% sensitivity, 100% specificity, 100% accuracy and 98.99% F1 score.</w:t>
      </w:r>
    </w:p>
    <w:p w:rsidR="006F51B7" w:rsidRDefault="006F51B7" w:rsidP="006F51B7">
      <w:pPr>
        <w:jc w:val="both"/>
        <w:rPr>
          <w:color w:val="222222"/>
          <w:sz w:val="20"/>
          <w:szCs w:val="20"/>
          <w:shd w:val="clear" w:color="auto" w:fill="FFFFFF"/>
        </w:rPr>
      </w:pPr>
    </w:p>
    <w:p w:rsidR="006F51B7" w:rsidRPr="006F51B7" w:rsidRDefault="006F51B7" w:rsidP="006F51B7">
      <w:pPr>
        <w:jc w:val="both"/>
        <w:rPr>
          <w:color w:val="0D0D0D"/>
          <w:sz w:val="20"/>
          <w:szCs w:val="20"/>
          <w:shd w:val="clear" w:color="auto" w:fill="FFFFFF"/>
        </w:rPr>
      </w:pPr>
      <w:proofErr w:type="spellStart"/>
      <w:r w:rsidRPr="006F51B7">
        <w:rPr>
          <w:color w:val="222222"/>
          <w:sz w:val="20"/>
          <w:szCs w:val="20"/>
          <w:shd w:val="clear" w:color="auto" w:fill="FFFFFF"/>
        </w:rPr>
        <w:t>Shreyansh</w:t>
      </w:r>
      <w:proofErr w:type="spellEnd"/>
      <w:r w:rsidRPr="006F51B7">
        <w:rPr>
          <w:color w:val="222222"/>
          <w:sz w:val="20"/>
          <w:szCs w:val="20"/>
          <w:shd w:val="clear" w:color="auto" w:fill="FFFFFF"/>
        </w:rPr>
        <w:t xml:space="preserve"> A</w:t>
      </w:r>
      <w:r w:rsidRPr="006F51B7">
        <w:rPr>
          <w:color w:val="0D0D0D"/>
          <w:sz w:val="20"/>
          <w:szCs w:val="20"/>
          <w:shd w:val="clear" w:color="auto" w:fill="FFFFFF"/>
        </w:rPr>
        <w:t xml:space="preserve">. et al., [6] </w:t>
      </w:r>
      <w:proofErr w:type="gramStart"/>
      <w:r w:rsidRPr="006F51B7">
        <w:rPr>
          <w:color w:val="0D0D0D"/>
          <w:sz w:val="20"/>
          <w:szCs w:val="20"/>
          <w:shd w:val="clear" w:color="auto" w:fill="FFFFFF"/>
        </w:rPr>
        <w:t>The</w:t>
      </w:r>
      <w:proofErr w:type="gramEnd"/>
      <w:r w:rsidRPr="006F51B7">
        <w:rPr>
          <w:color w:val="0D0D0D"/>
          <w:sz w:val="20"/>
          <w:szCs w:val="20"/>
          <w:shd w:val="clear" w:color="auto" w:fill="FFFFFF"/>
        </w:rPr>
        <w:t xml:space="preserve"> paper focus the challenge of accurate classification of dental diseases using </w:t>
      </w:r>
      <w:proofErr w:type="spellStart"/>
      <w:r w:rsidRPr="006F51B7">
        <w:rPr>
          <w:color w:val="0D0D0D"/>
          <w:sz w:val="20"/>
          <w:szCs w:val="20"/>
          <w:shd w:val="clear" w:color="auto" w:fill="FFFFFF"/>
        </w:rPr>
        <w:t>labelled</w:t>
      </w:r>
      <w:proofErr w:type="spellEnd"/>
      <w:r w:rsidRPr="006F51B7">
        <w:rPr>
          <w:color w:val="0D0D0D"/>
          <w:sz w:val="20"/>
          <w:szCs w:val="20"/>
          <w:shd w:val="clear" w:color="auto" w:fill="FFFFFF"/>
        </w:rPr>
        <w:t xml:space="preserve"> dataset of 251 Radio Visio </w:t>
      </w:r>
      <w:proofErr w:type="spellStart"/>
      <w:r w:rsidRPr="006F51B7">
        <w:rPr>
          <w:color w:val="0D0D0D"/>
          <w:sz w:val="20"/>
          <w:szCs w:val="20"/>
          <w:shd w:val="clear" w:color="auto" w:fill="FFFFFF"/>
        </w:rPr>
        <w:t>Graphy</w:t>
      </w:r>
      <w:proofErr w:type="spellEnd"/>
      <w:r w:rsidRPr="006F51B7">
        <w:rPr>
          <w:color w:val="0D0D0D"/>
          <w:sz w:val="20"/>
          <w:szCs w:val="20"/>
          <w:shd w:val="clear" w:color="auto" w:fill="FFFFFF"/>
        </w:rPr>
        <w:t xml:space="preserve"> X-ray images across three classes. They used transfer learning with VGG16 model for better accuracy and they got 88.46% accuracy. The limitation of this study is they used a small dataset consisting of 251 RVG (Radio Visio </w:t>
      </w:r>
      <w:proofErr w:type="spellStart"/>
      <w:r w:rsidRPr="006F51B7">
        <w:rPr>
          <w:color w:val="0D0D0D"/>
          <w:sz w:val="20"/>
          <w:szCs w:val="20"/>
          <w:shd w:val="clear" w:color="auto" w:fill="FFFFFF"/>
        </w:rPr>
        <w:t>Graphy</w:t>
      </w:r>
      <w:proofErr w:type="spellEnd"/>
      <w:r w:rsidRPr="006F51B7">
        <w:rPr>
          <w:color w:val="0D0D0D"/>
          <w:sz w:val="20"/>
          <w:szCs w:val="20"/>
          <w:shd w:val="clear" w:color="auto" w:fill="FFFFFF"/>
        </w:rPr>
        <w:t>) X-ray images.</w:t>
      </w:r>
    </w:p>
    <w:p w:rsidR="00E469E8" w:rsidRDefault="00E469E8" w:rsidP="00E469E8">
      <w:pPr>
        <w:jc w:val="both"/>
        <w:rPr>
          <w:sz w:val="20"/>
          <w:szCs w:val="20"/>
        </w:rPr>
      </w:pPr>
    </w:p>
    <w:p w:rsidR="00E469E8" w:rsidRPr="00FD244C" w:rsidRDefault="00E469E8" w:rsidP="00E469E8">
      <w:pPr>
        <w:jc w:val="both"/>
        <w:rPr>
          <w:sz w:val="20"/>
          <w:szCs w:val="20"/>
        </w:rPr>
      </w:pPr>
      <w:proofErr w:type="spellStart"/>
      <w:r w:rsidRPr="00FD244C">
        <w:rPr>
          <w:sz w:val="20"/>
          <w:szCs w:val="20"/>
        </w:rPr>
        <w:t>Ngnamsie</w:t>
      </w:r>
      <w:proofErr w:type="spellEnd"/>
      <w:r w:rsidRPr="00FD244C">
        <w:rPr>
          <w:sz w:val="20"/>
          <w:szCs w:val="20"/>
        </w:rPr>
        <w:t xml:space="preserve"> </w:t>
      </w:r>
      <w:proofErr w:type="spellStart"/>
      <w:r w:rsidRPr="00FD244C">
        <w:rPr>
          <w:sz w:val="20"/>
          <w:szCs w:val="20"/>
        </w:rPr>
        <w:t>Njimboum</w:t>
      </w:r>
      <w:proofErr w:type="spellEnd"/>
      <w:r w:rsidRPr="00FD244C">
        <w:rPr>
          <w:sz w:val="20"/>
          <w:szCs w:val="20"/>
        </w:rPr>
        <w:t xml:space="preserve"> S. et al., [7] proposed a method to predict dental caries using multimodal data, that is, digital data and images applied to a hybrid neural network. It uses multimodal data, i.e. numerical and image data. The accuracy of the model is low. The model provides 90% precision, 89% F1 score, 90% recall, and 89% precision. From this study, we can understand that more methods that can capture different types of data should be developed to classify or detect caries.</w:t>
      </w:r>
    </w:p>
    <w:p w:rsidR="00E469E8" w:rsidRDefault="00E469E8" w:rsidP="00445DA0">
      <w:pPr>
        <w:jc w:val="both"/>
        <w:rPr>
          <w:w w:val="105"/>
          <w:sz w:val="20"/>
          <w:szCs w:val="20"/>
        </w:rPr>
      </w:pPr>
    </w:p>
    <w:p w:rsidR="00AA307D" w:rsidRDefault="00394AB2" w:rsidP="00394AB2">
      <w:pPr>
        <w:jc w:val="both"/>
        <w:rPr>
          <w:color w:val="0D0D0D"/>
          <w:sz w:val="20"/>
          <w:szCs w:val="20"/>
          <w:shd w:val="clear" w:color="auto" w:fill="FFFFFF"/>
        </w:rPr>
      </w:pPr>
      <w:r w:rsidRPr="00FD244C">
        <w:rPr>
          <w:sz w:val="20"/>
          <w:szCs w:val="20"/>
        </w:rPr>
        <w:t xml:space="preserve">Zhang, X. et al., [8] </w:t>
      </w:r>
      <w:proofErr w:type="gramStart"/>
      <w:r w:rsidRPr="00FD244C">
        <w:rPr>
          <w:color w:val="0D0D0D"/>
          <w:sz w:val="20"/>
          <w:szCs w:val="20"/>
          <w:shd w:val="clear" w:color="auto" w:fill="FFFFFF"/>
        </w:rPr>
        <w:t>This</w:t>
      </w:r>
      <w:proofErr w:type="gramEnd"/>
      <w:r w:rsidRPr="00FD244C">
        <w:rPr>
          <w:color w:val="0D0D0D"/>
          <w:sz w:val="20"/>
          <w:szCs w:val="20"/>
          <w:shd w:val="clear" w:color="auto" w:fill="FFFFFF"/>
        </w:rPr>
        <w:t xml:space="preserve"> paper presents </w:t>
      </w:r>
      <w:r w:rsidRPr="00D93A7C">
        <w:rPr>
          <w:color w:val="0D0D0D"/>
          <w:sz w:val="20"/>
          <w:szCs w:val="20"/>
          <w:shd w:val="clear" w:color="auto" w:fill="FFFFFF"/>
        </w:rPr>
        <w:t xml:space="preserve">The evaluation and development of a deep learning model for the identification of </w:t>
      </w:r>
    </w:p>
    <w:p w:rsidR="00AA307D" w:rsidRDefault="00AA307D" w:rsidP="00394AB2">
      <w:pPr>
        <w:jc w:val="both"/>
        <w:rPr>
          <w:color w:val="0D0D0D"/>
          <w:sz w:val="20"/>
          <w:szCs w:val="20"/>
          <w:shd w:val="clear" w:color="auto" w:fill="FFFFFF"/>
        </w:rPr>
      </w:pPr>
    </w:p>
    <w:p w:rsidR="00394AB2" w:rsidRPr="00FD244C" w:rsidRDefault="00394AB2" w:rsidP="00394AB2">
      <w:pPr>
        <w:jc w:val="both"/>
        <w:rPr>
          <w:sz w:val="20"/>
          <w:szCs w:val="20"/>
        </w:rPr>
      </w:pPr>
      <w:proofErr w:type="gramStart"/>
      <w:r w:rsidRPr="00D93A7C">
        <w:rPr>
          <w:color w:val="0D0D0D"/>
          <w:sz w:val="20"/>
          <w:szCs w:val="20"/>
          <w:shd w:val="clear" w:color="auto" w:fill="FFFFFF"/>
        </w:rPr>
        <w:t>dental</w:t>
      </w:r>
      <w:proofErr w:type="gramEnd"/>
      <w:r w:rsidRPr="00D93A7C">
        <w:rPr>
          <w:color w:val="0D0D0D"/>
          <w:sz w:val="20"/>
          <w:szCs w:val="20"/>
          <w:shd w:val="clear" w:color="auto" w:fill="FFFFFF"/>
        </w:rPr>
        <w:t xml:space="preserve"> caries from oral images are presented in this </w:t>
      </w:r>
      <w:proofErr w:type="spellStart"/>
      <w:r w:rsidRPr="00D93A7C">
        <w:rPr>
          <w:color w:val="0D0D0D"/>
          <w:sz w:val="20"/>
          <w:szCs w:val="20"/>
          <w:shd w:val="clear" w:color="auto" w:fill="FFFFFF"/>
        </w:rPr>
        <w:t>work.They</w:t>
      </w:r>
      <w:proofErr w:type="spellEnd"/>
      <w:r w:rsidRPr="00D93A7C">
        <w:rPr>
          <w:color w:val="0D0D0D"/>
          <w:sz w:val="20"/>
          <w:szCs w:val="20"/>
          <w:shd w:val="clear" w:color="auto" w:fill="FFFFFF"/>
        </w:rPr>
        <w:t xml:space="preserve"> use consumer camera oral photos to detect dental caries, which can greatly enhance the evaluation of dental health across a broad population.</w:t>
      </w:r>
      <w:r>
        <w:rPr>
          <w:color w:val="0D0D0D"/>
          <w:sz w:val="20"/>
          <w:szCs w:val="20"/>
          <w:shd w:val="clear" w:color="auto" w:fill="FFFFFF"/>
        </w:rPr>
        <w:t xml:space="preserve"> </w:t>
      </w:r>
      <w:r w:rsidRPr="00FD244C">
        <w:rPr>
          <w:sz w:val="20"/>
          <w:szCs w:val="20"/>
        </w:rPr>
        <w:t>The limitation of this research is that the data was collected from one organization. The model provides an accuracy of 85.65%.</w:t>
      </w:r>
    </w:p>
    <w:p w:rsidR="00445DA0" w:rsidRPr="001F21E4" w:rsidRDefault="00445DA0" w:rsidP="00445DA0">
      <w:pPr>
        <w:jc w:val="both"/>
        <w:rPr>
          <w:w w:val="105"/>
          <w:sz w:val="20"/>
          <w:szCs w:val="20"/>
        </w:rPr>
      </w:pPr>
    </w:p>
    <w:p w:rsidR="001F0DAD" w:rsidRDefault="001F0DAD" w:rsidP="00445DA0">
      <w:pPr>
        <w:jc w:val="both"/>
        <w:rPr>
          <w:w w:val="105"/>
          <w:sz w:val="20"/>
          <w:szCs w:val="20"/>
        </w:rPr>
      </w:pPr>
      <w:proofErr w:type="spellStart"/>
      <w:r>
        <w:rPr>
          <w:w w:val="105"/>
          <w:sz w:val="20"/>
          <w:szCs w:val="20"/>
        </w:rPr>
        <w:t>Siwari</w:t>
      </w:r>
      <w:proofErr w:type="spellEnd"/>
      <w:r>
        <w:rPr>
          <w:w w:val="105"/>
          <w:sz w:val="20"/>
          <w:szCs w:val="20"/>
        </w:rPr>
        <w:t>, E. et al., [9</w:t>
      </w:r>
      <w:r w:rsidRPr="001F0DAD">
        <w:rPr>
          <w:w w:val="105"/>
          <w:sz w:val="20"/>
          <w:szCs w:val="20"/>
        </w:rPr>
        <w:t xml:space="preserve">] </w:t>
      </w:r>
      <w:proofErr w:type="gramStart"/>
      <w:r w:rsidR="00CE051B" w:rsidRPr="00CE051B">
        <w:rPr>
          <w:w w:val="105"/>
          <w:sz w:val="20"/>
          <w:szCs w:val="20"/>
        </w:rPr>
        <w:t>Through</w:t>
      </w:r>
      <w:proofErr w:type="gramEnd"/>
      <w:r w:rsidR="00CE051B" w:rsidRPr="00CE051B">
        <w:rPr>
          <w:w w:val="105"/>
          <w:sz w:val="20"/>
          <w:szCs w:val="20"/>
        </w:rPr>
        <w:t xml:space="preserve"> published research on dental disease classification, detection, and segmentation, they offer a comprehensive overview of the current state of research in this area. Compared to other industries, the analysis shows that deep learning and AI applications in dentistry have come a long way and need further development. Since the use of AI in dentistry is still in its infancy compared to other fields, the newly developed deep learning model can find application in this field.</w:t>
      </w:r>
    </w:p>
    <w:p w:rsidR="001F0DAD" w:rsidRDefault="001F0DAD" w:rsidP="00445DA0">
      <w:pPr>
        <w:jc w:val="both"/>
        <w:rPr>
          <w:w w:val="105"/>
          <w:sz w:val="20"/>
          <w:szCs w:val="20"/>
        </w:rPr>
      </w:pPr>
    </w:p>
    <w:p w:rsidR="001F0DAD" w:rsidRDefault="001F0DAD" w:rsidP="00445DA0">
      <w:pPr>
        <w:jc w:val="both"/>
        <w:rPr>
          <w:w w:val="105"/>
          <w:sz w:val="20"/>
          <w:szCs w:val="20"/>
        </w:rPr>
      </w:pPr>
      <w:proofErr w:type="spellStart"/>
      <w:r>
        <w:rPr>
          <w:sz w:val="20"/>
          <w:szCs w:val="24"/>
        </w:rPr>
        <w:t>Patil</w:t>
      </w:r>
      <w:proofErr w:type="spellEnd"/>
      <w:r>
        <w:rPr>
          <w:sz w:val="20"/>
          <w:szCs w:val="24"/>
        </w:rPr>
        <w:t>, S. et al., [10</w:t>
      </w:r>
      <w:r w:rsidRPr="001F0DAD">
        <w:rPr>
          <w:sz w:val="20"/>
          <w:szCs w:val="24"/>
        </w:rPr>
        <w:t xml:space="preserve">] </w:t>
      </w:r>
      <w:r w:rsidRPr="001F0DAD">
        <w:rPr>
          <w:w w:val="105"/>
          <w:sz w:val="20"/>
          <w:szCs w:val="20"/>
        </w:rPr>
        <w:t>It provides us with an explanation of the different uses of AI in dentistry as well as the difficulties encountered and solutions for these difficulties. They discussed the various works and how accurate they were for the various dental conditions separately. They discussed the paucity of research on dental conditions. The review papers should also provide an explanation of the research done on disease detection, categorization, etc.</w:t>
      </w:r>
    </w:p>
    <w:p w:rsidR="001F0DAD" w:rsidRDefault="001F0DAD" w:rsidP="00445DA0">
      <w:pPr>
        <w:jc w:val="both"/>
        <w:rPr>
          <w:w w:val="105"/>
          <w:sz w:val="20"/>
          <w:szCs w:val="20"/>
        </w:rPr>
      </w:pPr>
    </w:p>
    <w:p w:rsidR="00445DA0" w:rsidRDefault="00140650" w:rsidP="00445DA0">
      <w:pPr>
        <w:jc w:val="both"/>
        <w:rPr>
          <w:w w:val="105"/>
          <w:sz w:val="20"/>
          <w:szCs w:val="20"/>
        </w:rPr>
      </w:pPr>
      <w:proofErr w:type="spellStart"/>
      <w:r w:rsidRPr="00140650">
        <w:rPr>
          <w:sz w:val="20"/>
          <w:szCs w:val="24"/>
        </w:rPr>
        <w:t>Alalharith</w:t>
      </w:r>
      <w:proofErr w:type="spellEnd"/>
      <w:r w:rsidRPr="00140650">
        <w:rPr>
          <w:sz w:val="20"/>
          <w:szCs w:val="24"/>
        </w:rPr>
        <w:t>, D. M</w:t>
      </w:r>
      <w:r>
        <w:rPr>
          <w:color w:val="0D0D0D"/>
          <w:sz w:val="20"/>
          <w:szCs w:val="24"/>
          <w:shd w:val="clear" w:color="auto" w:fill="FFFFFF"/>
          <w:lang w:val="en-IN"/>
        </w:rPr>
        <w:t xml:space="preserve"> et al., [11</w:t>
      </w:r>
      <w:r w:rsidRPr="00140650">
        <w:rPr>
          <w:color w:val="0D0D0D"/>
          <w:sz w:val="20"/>
          <w:szCs w:val="24"/>
          <w:shd w:val="clear" w:color="auto" w:fill="FFFFFF"/>
          <w:lang w:val="en-IN"/>
        </w:rPr>
        <w:t xml:space="preserve">] </w:t>
      </w:r>
      <w:r w:rsidRPr="00140650">
        <w:rPr>
          <w:w w:val="105"/>
          <w:sz w:val="20"/>
          <w:szCs w:val="20"/>
        </w:rPr>
        <w:t xml:space="preserve">Researchers built a model that classifies patients with </w:t>
      </w:r>
      <w:proofErr w:type="spellStart"/>
      <w:r w:rsidRPr="00140650">
        <w:rPr>
          <w:w w:val="105"/>
          <w:sz w:val="20"/>
          <w:szCs w:val="20"/>
        </w:rPr>
        <w:t>gingivitodontia</w:t>
      </w:r>
      <w:proofErr w:type="spellEnd"/>
      <w:r w:rsidRPr="00140650">
        <w:rPr>
          <w:w w:val="105"/>
          <w:sz w:val="20"/>
          <w:szCs w:val="20"/>
        </w:rPr>
        <w:t xml:space="preserve"> using R-CNN. This model exhibits significant potential in the early diagnosis of periodontal disease through the integration of two ResNet-50 models: one for tooth detection and one for periodontal disease. It focuses on the gingival approach area precisely and has a higher accuracy than other models that focus on the entire gingival approach area. Nevertheless, more instruments are required to enhance </w:t>
      </w:r>
      <w:proofErr w:type="spellStart"/>
      <w:r w:rsidRPr="00140650">
        <w:rPr>
          <w:w w:val="105"/>
          <w:sz w:val="20"/>
          <w:szCs w:val="20"/>
        </w:rPr>
        <w:t>tumour</w:t>
      </w:r>
      <w:proofErr w:type="spellEnd"/>
      <w:r w:rsidRPr="00140650">
        <w:rPr>
          <w:w w:val="105"/>
          <w:sz w:val="20"/>
          <w:szCs w:val="20"/>
        </w:rPr>
        <w:t xml:space="preserve"> identification in these individuals. More generally, a number of methods have been studied with good outcomes for disease identification and classification.</w:t>
      </w:r>
    </w:p>
    <w:p w:rsidR="00916616" w:rsidRDefault="00916616" w:rsidP="00445DA0">
      <w:pPr>
        <w:jc w:val="both"/>
        <w:rPr>
          <w:w w:val="105"/>
          <w:sz w:val="20"/>
          <w:szCs w:val="20"/>
        </w:rPr>
      </w:pPr>
    </w:p>
    <w:p w:rsidR="00916616" w:rsidRDefault="00916616" w:rsidP="002527D8">
      <w:pPr>
        <w:widowControl/>
        <w:autoSpaceDE/>
        <w:autoSpaceDN/>
        <w:jc w:val="both"/>
        <w:rPr>
          <w:sz w:val="20"/>
          <w:szCs w:val="24"/>
        </w:rPr>
      </w:pPr>
      <w:proofErr w:type="spellStart"/>
      <w:r w:rsidRPr="00916616">
        <w:rPr>
          <w:sz w:val="20"/>
          <w:szCs w:val="24"/>
        </w:rPr>
        <w:t>Kawazu</w:t>
      </w:r>
      <w:proofErr w:type="spellEnd"/>
      <w:r w:rsidRPr="00916616">
        <w:rPr>
          <w:sz w:val="20"/>
          <w:szCs w:val="24"/>
        </w:rPr>
        <w:t>, T</w:t>
      </w:r>
      <w:r>
        <w:rPr>
          <w:color w:val="0D0D0D"/>
          <w:sz w:val="20"/>
          <w:szCs w:val="24"/>
          <w:shd w:val="clear" w:color="auto" w:fill="FFFFFF"/>
          <w:lang w:val="en-IN"/>
        </w:rPr>
        <w:t xml:space="preserve"> et al., [12</w:t>
      </w:r>
      <w:r w:rsidRPr="00916616">
        <w:rPr>
          <w:color w:val="0D0D0D"/>
          <w:sz w:val="20"/>
          <w:szCs w:val="24"/>
          <w:shd w:val="clear" w:color="auto" w:fill="FFFFFF"/>
          <w:lang w:val="en-IN"/>
        </w:rPr>
        <w:t xml:space="preserve">] </w:t>
      </w:r>
      <w:r>
        <w:rPr>
          <w:color w:val="0D0D0D"/>
          <w:sz w:val="20"/>
          <w:szCs w:val="24"/>
          <w:shd w:val="clear" w:color="auto" w:fill="FFFFFF"/>
          <w:lang w:val="en-IN"/>
        </w:rPr>
        <w:t xml:space="preserve">In this study </w:t>
      </w:r>
      <w:r w:rsidR="00980666">
        <w:rPr>
          <w:color w:val="0D0D0D"/>
          <w:sz w:val="20"/>
          <w:szCs w:val="24"/>
          <w:shd w:val="clear" w:color="auto" w:fill="FFFFFF"/>
          <w:lang w:val="en-IN"/>
        </w:rPr>
        <w:t>f</w:t>
      </w:r>
      <w:r w:rsidRPr="00916616">
        <w:rPr>
          <w:sz w:val="20"/>
          <w:szCs w:val="24"/>
        </w:rPr>
        <w:t xml:space="preserve">or the purpose of identifying and diagnosing dental caries in intraoral photos captured with a mobile device, the YOLOV3 algorithm is crucial. We are able to develop a useful and reasonably priced </w:t>
      </w:r>
      <w:proofErr w:type="spellStart"/>
      <w:r w:rsidRPr="00916616">
        <w:rPr>
          <w:sz w:val="20"/>
          <w:szCs w:val="24"/>
        </w:rPr>
        <w:t>programme</w:t>
      </w:r>
      <w:proofErr w:type="spellEnd"/>
      <w:r w:rsidRPr="00916616">
        <w:rPr>
          <w:sz w:val="20"/>
          <w:szCs w:val="24"/>
        </w:rPr>
        <w:t xml:space="preserve"> that produces precise outcomes by using photographs from </w:t>
      </w:r>
      <w:proofErr w:type="spellStart"/>
      <w:r w:rsidRPr="00916616">
        <w:rPr>
          <w:sz w:val="20"/>
          <w:szCs w:val="24"/>
        </w:rPr>
        <w:t>smartphones</w:t>
      </w:r>
      <w:proofErr w:type="spellEnd"/>
      <w:r w:rsidRPr="00916616">
        <w:rPr>
          <w:sz w:val="20"/>
          <w:szCs w:val="24"/>
        </w:rPr>
        <w:t xml:space="preserve">. The model can forecast events with a high degree of precision, but it is unable to ascertain the occultation's precise accuracy. Their study is limited by the short size of the dataset, which should include photos of teeth in all </w:t>
      </w:r>
      <w:proofErr w:type="spellStart"/>
      <w:r w:rsidRPr="00916616">
        <w:rPr>
          <w:sz w:val="20"/>
          <w:szCs w:val="24"/>
        </w:rPr>
        <w:t>orientations.The</w:t>
      </w:r>
      <w:proofErr w:type="spellEnd"/>
      <w:r w:rsidRPr="00916616">
        <w:rPr>
          <w:sz w:val="20"/>
          <w:szCs w:val="24"/>
        </w:rPr>
        <w:t xml:space="preserve"> accuracy in detecting primary caries is 93.33%, recall is 69.42%, and the F1-score is 0.80. The accuracy in detecting secondary caries is 100%, recall is 52.38%, and the F1-score is 0.69.</w:t>
      </w:r>
    </w:p>
    <w:p w:rsidR="002527D8" w:rsidRDefault="002527D8" w:rsidP="002527D8">
      <w:pPr>
        <w:widowControl/>
        <w:autoSpaceDE/>
        <w:autoSpaceDN/>
        <w:jc w:val="both"/>
        <w:rPr>
          <w:sz w:val="20"/>
          <w:szCs w:val="24"/>
        </w:rPr>
      </w:pPr>
    </w:p>
    <w:p w:rsidR="002527D8" w:rsidRDefault="002527D8" w:rsidP="002527D8">
      <w:pPr>
        <w:widowControl/>
        <w:autoSpaceDE/>
        <w:autoSpaceDN/>
        <w:jc w:val="both"/>
        <w:rPr>
          <w:sz w:val="20"/>
          <w:szCs w:val="24"/>
        </w:rPr>
      </w:pPr>
      <w:r>
        <w:rPr>
          <w:sz w:val="20"/>
          <w:szCs w:val="24"/>
        </w:rPr>
        <w:t>Zhou, M. et al., [13</w:t>
      </w:r>
      <w:r w:rsidRPr="002527D8">
        <w:rPr>
          <w:sz w:val="20"/>
          <w:szCs w:val="24"/>
        </w:rPr>
        <w:t>]</w:t>
      </w:r>
      <w:r>
        <w:rPr>
          <w:sz w:val="20"/>
          <w:szCs w:val="24"/>
        </w:rPr>
        <w:t xml:space="preserve"> </w:t>
      </w:r>
      <w:r w:rsidRPr="002527D8">
        <w:rPr>
          <w:sz w:val="20"/>
          <w:szCs w:val="24"/>
        </w:rPr>
        <w:t xml:space="preserve">In order to classify and detect recurrent </w:t>
      </w:r>
      <w:proofErr w:type="spellStart"/>
      <w:r w:rsidRPr="002527D8">
        <w:rPr>
          <w:sz w:val="20"/>
          <w:szCs w:val="24"/>
        </w:rPr>
        <w:t>aphthous</w:t>
      </w:r>
      <w:proofErr w:type="spellEnd"/>
      <w:r w:rsidRPr="002527D8">
        <w:rPr>
          <w:sz w:val="20"/>
          <w:szCs w:val="24"/>
        </w:rPr>
        <w:t xml:space="preserve"> ulcers (RAU) using oral pictures, the researchers constructed a </w:t>
      </w:r>
      <w:proofErr w:type="spellStart"/>
      <w:r w:rsidRPr="002527D8">
        <w:rPr>
          <w:sz w:val="20"/>
          <w:szCs w:val="24"/>
        </w:rPr>
        <w:t>convolutional</w:t>
      </w:r>
      <w:proofErr w:type="spellEnd"/>
      <w:r w:rsidRPr="002527D8">
        <w:rPr>
          <w:sz w:val="20"/>
          <w:szCs w:val="24"/>
        </w:rPr>
        <w:t xml:space="preserve"> neural network (CNN). They discovered that the deep learning model can precisely and accurately identify RAU with high accuracy and recall. Nevertheless, this model is unable to forecast different oral mucosal conditions. ResNet50 provided 92.86% accuracy and 91.84% recall for classification, while YOLOV5 achieved 98.70% accuracy for detection.</w:t>
      </w:r>
    </w:p>
    <w:p w:rsidR="0025253D" w:rsidRDefault="0025253D" w:rsidP="002527D8">
      <w:pPr>
        <w:widowControl/>
        <w:autoSpaceDE/>
        <w:autoSpaceDN/>
        <w:jc w:val="both"/>
        <w:rPr>
          <w:color w:val="0D0D0D"/>
          <w:sz w:val="20"/>
          <w:szCs w:val="24"/>
          <w:shd w:val="clear" w:color="auto" w:fill="FFFFFF"/>
          <w:lang w:val="en-IN"/>
        </w:rPr>
      </w:pPr>
    </w:p>
    <w:p w:rsidR="0025253D" w:rsidRPr="002527D8" w:rsidRDefault="0025253D" w:rsidP="002527D8">
      <w:pPr>
        <w:widowControl/>
        <w:autoSpaceDE/>
        <w:autoSpaceDN/>
        <w:jc w:val="both"/>
        <w:rPr>
          <w:sz w:val="16"/>
          <w:szCs w:val="24"/>
        </w:rPr>
      </w:pPr>
      <w:proofErr w:type="spellStart"/>
      <w:r w:rsidRPr="0025253D">
        <w:rPr>
          <w:color w:val="222222"/>
          <w:sz w:val="20"/>
          <w:szCs w:val="24"/>
          <w:shd w:val="clear" w:color="auto" w:fill="FFFFFF"/>
        </w:rPr>
        <w:t>Shreyansh</w:t>
      </w:r>
      <w:proofErr w:type="spellEnd"/>
      <w:r w:rsidRPr="0025253D">
        <w:rPr>
          <w:color w:val="222222"/>
          <w:sz w:val="20"/>
          <w:szCs w:val="24"/>
          <w:shd w:val="clear" w:color="auto" w:fill="FFFFFF"/>
        </w:rPr>
        <w:t xml:space="preserve"> A</w:t>
      </w:r>
      <w:r w:rsidR="00394079">
        <w:rPr>
          <w:color w:val="0D0D0D"/>
          <w:sz w:val="20"/>
          <w:szCs w:val="24"/>
          <w:shd w:val="clear" w:color="auto" w:fill="FFFFFF"/>
          <w:lang w:val="en-IN"/>
        </w:rPr>
        <w:t>. et al., [14</w:t>
      </w:r>
      <w:r w:rsidRPr="0025253D">
        <w:rPr>
          <w:color w:val="0D0D0D"/>
          <w:sz w:val="20"/>
          <w:szCs w:val="24"/>
          <w:shd w:val="clear" w:color="auto" w:fill="FFFFFF"/>
          <w:lang w:val="en-IN"/>
        </w:rPr>
        <w:t xml:space="preserve">] </w:t>
      </w:r>
      <w:proofErr w:type="gramStart"/>
      <w:r w:rsidRPr="0025253D">
        <w:rPr>
          <w:color w:val="0D0D0D"/>
          <w:sz w:val="20"/>
          <w:szCs w:val="24"/>
          <w:shd w:val="clear" w:color="auto" w:fill="FFFFFF"/>
          <w:lang w:val="en-IN"/>
        </w:rPr>
        <w:t>The</w:t>
      </w:r>
      <w:proofErr w:type="gramEnd"/>
      <w:r w:rsidRPr="0025253D">
        <w:rPr>
          <w:color w:val="0D0D0D"/>
          <w:sz w:val="20"/>
          <w:szCs w:val="24"/>
          <w:shd w:val="clear" w:color="auto" w:fill="FFFFFF"/>
          <w:lang w:val="en-IN"/>
        </w:rPr>
        <w:t xml:space="preserve"> paper focus the challenge of accurate classification of dental diseases using labelled dataset of 251 Radio Visio </w:t>
      </w:r>
      <w:proofErr w:type="spellStart"/>
      <w:r w:rsidRPr="0025253D">
        <w:rPr>
          <w:color w:val="0D0D0D"/>
          <w:sz w:val="20"/>
          <w:szCs w:val="24"/>
          <w:shd w:val="clear" w:color="auto" w:fill="FFFFFF"/>
          <w:lang w:val="en-IN"/>
        </w:rPr>
        <w:t>Graphy</w:t>
      </w:r>
      <w:proofErr w:type="spellEnd"/>
      <w:r w:rsidRPr="0025253D">
        <w:rPr>
          <w:color w:val="0D0D0D"/>
          <w:sz w:val="20"/>
          <w:szCs w:val="24"/>
          <w:shd w:val="clear" w:color="auto" w:fill="FFFFFF"/>
          <w:lang w:val="en-IN"/>
        </w:rPr>
        <w:t xml:space="preserve"> X-ray images across three classes. They used transfer learning with VGG16 model for better accuracy and </w:t>
      </w:r>
      <w:r w:rsidRPr="0025253D">
        <w:rPr>
          <w:color w:val="0D0D0D"/>
          <w:sz w:val="20"/>
          <w:szCs w:val="24"/>
          <w:shd w:val="clear" w:color="auto" w:fill="FFFFFF"/>
          <w:lang w:val="en-IN"/>
        </w:rPr>
        <w:lastRenderedPageBreak/>
        <w:t xml:space="preserve">they got 88.46% accuracy. The limitation of this study is they used a small dataset consisting of 251 RVG (Radio Visio </w:t>
      </w:r>
      <w:proofErr w:type="spellStart"/>
      <w:r w:rsidRPr="0025253D">
        <w:rPr>
          <w:color w:val="0D0D0D"/>
          <w:sz w:val="20"/>
          <w:szCs w:val="24"/>
          <w:shd w:val="clear" w:color="auto" w:fill="FFFFFF"/>
          <w:lang w:val="en-IN"/>
        </w:rPr>
        <w:t>Graphy</w:t>
      </w:r>
      <w:proofErr w:type="spellEnd"/>
      <w:r w:rsidRPr="0025253D">
        <w:rPr>
          <w:color w:val="0D0D0D"/>
          <w:sz w:val="20"/>
          <w:szCs w:val="24"/>
          <w:shd w:val="clear" w:color="auto" w:fill="FFFFFF"/>
          <w:lang w:val="en-IN"/>
        </w:rPr>
        <w:t>) X-ray images.</w:t>
      </w:r>
    </w:p>
    <w:p w:rsidR="002527D8" w:rsidRDefault="002527D8" w:rsidP="002527D8">
      <w:pPr>
        <w:widowControl/>
        <w:autoSpaceDE/>
        <w:autoSpaceDN/>
        <w:jc w:val="both"/>
        <w:rPr>
          <w:w w:val="105"/>
          <w:sz w:val="20"/>
          <w:szCs w:val="20"/>
        </w:rPr>
      </w:pPr>
    </w:p>
    <w:p w:rsidR="009E697A" w:rsidRDefault="009E697A" w:rsidP="002527D8">
      <w:pPr>
        <w:widowControl/>
        <w:autoSpaceDE/>
        <w:autoSpaceDN/>
        <w:jc w:val="both"/>
        <w:rPr>
          <w:w w:val="105"/>
          <w:sz w:val="20"/>
          <w:szCs w:val="20"/>
        </w:rPr>
      </w:pPr>
      <w:proofErr w:type="spellStart"/>
      <w:proofErr w:type="gramStart"/>
      <w:r w:rsidRPr="009E697A">
        <w:rPr>
          <w:color w:val="222222"/>
          <w:sz w:val="20"/>
          <w:szCs w:val="24"/>
          <w:shd w:val="clear" w:color="auto" w:fill="FFFFFF"/>
        </w:rPr>
        <w:t>Almalki</w:t>
      </w:r>
      <w:proofErr w:type="spellEnd"/>
      <w:r w:rsidRPr="009E697A">
        <w:rPr>
          <w:color w:val="222222"/>
          <w:sz w:val="20"/>
          <w:szCs w:val="24"/>
          <w:shd w:val="clear" w:color="auto" w:fill="FFFFFF"/>
        </w:rPr>
        <w:t xml:space="preserve"> YE.</w:t>
      </w:r>
      <w:proofErr w:type="gramEnd"/>
      <w:r w:rsidRPr="009E697A">
        <w:rPr>
          <w:color w:val="222222"/>
          <w:sz w:val="20"/>
          <w:szCs w:val="24"/>
          <w:shd w:val="clear" w:color="auto" w:fill="FFFFFF"/>
        </w:rPr>
        <w:t xml:space="preserve"> Et al., </w:t>
      </w:r>
      <w:r>
        <w:rPr>
          <w:color w:val="0D0D0D"/>
          <w:sz w:val="20"/>
          <w:szCs w:val="24"/>
          <w:shd w:val="clear" w:color="auto" w:fill="FFFFFF"/>
          <w:lang w:val="en-IN"/>
        </w:rPr>
        <w:t>[15</w:t>
      </w:r>
      <w:r w:rsidRPr="009E697A">
        <w:rPr>
          <w:color w:val="0D0D0D"/>
          <w:sz w:val="20"/>
          <w:szCs w:val="24"/>
          <w:shd w:val="clear" w:color="auto" w:fill="FFFFFF"/>
          <w:lang w:val="en-IN"/>
        </w:rPr>
        <w:t xml:space="preserve">] </w:t>
      </w:r>
      <w:r w:rsidRPr="009E697A">
        <w:rPr>
          <w:w w:val="105"/>
          <w:sz w:val="20"/>
          <w:szCs w:val="20"/>
        </w:rPr>
        <w:t>They proposed an approach to detect and classify four diseases: cavities, root canals, dental crowns, and root canal cracks using the YOLOV3 model, which uses X-ray images to detect diseases. The proposed method outperforms existing state-of-the-art methods in terms of accuracy and has many applications in dentistry and computer-aided diagnosis. A limitation of this study is the use of a new version of YOLO. Accuracy 99.93%, F1 score 0.99, precision 0.99.</w:t>
      </w:r>
    </w:p>
    <w:p w:rsidR="001757CC" w:rsidRDefault="001757CC" w:rsidP="002527D8">
      <w:pPr>
        <w:widowControl/>
        <w:autoSpaceDE/>
        <w:autoSpaceDN/>
        <w:jc w:val="both"/>
        <w:rPr>
          <w:w w:val="105"/>
          <w:sz w:val="20"/>
          <w:szCs w:val="20"/>
        </w:rPr>
      </w:pPr>
    </w:p>
    <w:p w:rsidR="001757CC" w:rsidRDefault="001757CC" w:rsidP="002527D8">
      <w:pPr>
        <w:widowControl/>
        <w:autoSpaceDE/>
        <w:autoSpaceDN/>
        <w:jc w:val="both"/>
        <w:rPr>
          <w:w w:val="105"/>
          <w:sz w:val="20"/>
          <w:szCs w:val="20"/>
        </w:rPr>
      </w:pPr>
      <w:r w:rsidRPr="001757CC">
        <w:rPr>
          <w:noProof/>
          <w:w w:val="105"/>
          <w:sz w:val="20"/>
          <w:szCs w:val="20"/>
        </w:rPr>
        <w:drawing>
          <wp:inline distT="0" distB="0" distL="0" distR="0">
            <wp:extent cx="3200006" cy="2413686"/>
            <wp:effectExtent l="19050" t="0" r="19444" b="5664"/>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757CC" w:rsidRDefault="001757CC" w:rsidP="002527D8">
      <w:pPr>
        <w:widowControl/>
        <w:autoSpaceDE/>
        <w:autoSpaceDN/>
        <w:jc w:val="both"/>
        <w:rPr>
          <w:w w:val="105"/>
          <w:sz w:val="20"/>
          <w:szCs w:val="20"/>
        </w:rPr>
      </w:pPr>
    </w:p>
    <w:p w:rsidR="001757CC" w:rsidRPr="008B71BF" w:rsidRDefault="001757CC" w:rsidP="001757CC">
      <w:pPr>
        <w:ind w:right="-279"/>
        <w:jc w:val="center"/>
        <w:rPr>
          <w:b/>
          <w:sz w:val="18"/>
          <w:szCs w:val="18"/>
        </w:rPr>
      </w:pPr>
      <w:r>
        <w:rPr>
          <w:b/>
          <w:sz w:val="18"/>
          <w:szCs w:val="18"/>
        </w:rPr>
        <w:t>Graph-1: Representation of models and accuracies performed on particular disease.</w:t>
      </w:r>
    </w:p>
    <w:p w:rsidR="00AA307D" w:rsidRPr="001F21E4" w:rsidRDefault="00AA307D" w:rsidP="002527D8">
      <w:pPr>
        <w:widowControl/>
        <w:autoSpaceDE/>
        <w:autoSpaceDN/>
        <w:jc w:val="both"/>
        <w:rPr>
          <w:w w:val="105"/>
          <w:sz w:val="20"/>
          <w:szCs w:val="20"/>
        </w:rPr>
      </w:pPr>
    </w:p>
    <w:p w:rsidR="00A831C2" w:rsidRDefault="009B2489" w:rsidP="00206ACA">
      <w:pPr>
        <w:pStyle w:val="ListParagraph"/>
        <w:numPr>
          <w:ilvl w:val="0"/>
          <w:numId w:val="8"/>
        </w:numPr>
        <w:tabs>
          <w:tab w:val="left" w:pos="2164"/>
        </w:tabs>
        <w:jc w:val="center"/>
        <w:rPr>
          <w:sz w:val="20"/>
        </w:rPr>
      </w:pPr>
      <w:r w:rsidRPr="00206ACA">
        <w:rPr>
          <w:sz w:val="20"/>
        </w:rPr>
        <w:t>METHODOLOGY</w:t>
      </w:r>
    </w:p>
    <w:p w:rsidR="00206ACA" w:rsidRPr="00206ACA" w:rsidRDefault="00206ACA" w:rsidP="00206ACA">
      <w:pPr>
        <w:tabs>
          <w:tab w:val="left" w:pos="2164"/>
        </w:tabs>
        <w:rPr>
          <w:sz w:val="16"/>
          <w:szCs w:val="16"/>
        </w:rPr>
      </w:pPr>
    </w:p>
    <w:p w:rsidR="00F66E25" w:rsidRPr="00F66E25" w:rsidRDefault="00F66E25" w:rsidP="00F66E25">
      <w:pPr>
        <w:jc w:val="both"/>
        <w:rPr>
          <w:sz w:val="20"/>
          <w:szCs w:val="20"/>
        </w:rPr>
      </w:pPr>
      <w:r w:rsidRPr="00F66E25">
        <w:rPr>
          <w:sz w:val="20"/>
          <w:szCs w:val="20"/>
        </w:rPr>
        <w:t>The methodology used in this approach is a hybrid methodology whe</w:t>
      </w:r>
      <w:r>
        <w:rPr>
          <w:sz w:val="20"/>
          <w:szCs w:val="20"/>
        </w:rPr>
        <w:t xml:space="preserve">re the output of one model is given as input </w:t>
      </w:r>
      <w:r w:rsidRPr="00F66E25">
        <w:rPr>
          <w:sz w:val="20"/>
          <w:szCs w:val="20"/>
        </w:rPr>
        <w:t>to another model to perform a better classification. Our study used intraoral images and examined five different disease classes. In a dataset of five classes, three represent diseases, one represents conditions, and the rest represent health. The below figure shows the methodology we followed in this study.</w:t>
      </w:r>
    </w:p>
    <w:p w:rsidR="00F66E25" w:rsidRPr="00F66E25" w:rsidRDefault="00F66E25" w:rsidP="00F66E25">
      <w:pPr>
        <w:tabs>
          <w:tab w:val="left" w:pos="2164"/>
        </w:tabs>
        <w:rPr>
          <w:sz w:val="20"/>
        </w:rPr>
      </w:pPr>
    </w:p>
    <w:p w:rsidR="004F302E" w:rsidRDefault="00F66E25" w:rsidP="004F302E">
      <w:pPr>
        <w:jc w:val="center"/>
        <w:rPr>
          <w:b/>
          <w:bCs/>
          <w:sz w:val="28"/>
          <w:szCs w:val="28"/>
        </w:rPr>
      </w:pPr>
      <w:r>
        <w:rPr>
          <w:b/>
          <w:bCs/>
          <w:noProof/>
          <w:sz w:val="28"/>
          <w:szCs w:val="28"/>
        </w:rPr>
        <w:drawing>
          <wp:inline distT="0" distB="0" distL="0" distR="0">
            <wp:extent cx="3108122" cy="1688757"/>
            <wp:effectExtent l="19050" t="0" r="0" b="0"/>
            <wp:docPr id="1" name="Picture 0" descr="meth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hod.JPG"/>
                    <pic:cNvPicPr/>
                  </pic:nvPicPr>
                  <pic:blipFill>
                    <a:blip r:embed="rId13"/>
                    <a:stretch>
                      <a:fillRect/>
                    </a:stretch>
                  </pic:blipFill>
                  <pic:spPr>
                    <a:xfrm>
                      <a:off x="0" y="0"/>
                      <a:ext cx="3108325" cy="1688868"/>
                    </a:xfrm>
                    <a:prstGeom prst="rect">
                      <a:avLst/>
                    </a:prstGeom>
                  </pic:spPr>
                </pic:pic>
              </a:graphicData>
            </a:graphic>
          </wp:inline>
        </w:drawing>
      </w:r>
    </w:p>
    <w:p w:rsidR="00F66E25" w:rsidRPr="003B3725" w:rsidRDefault="00F66E25" w:rsidP="00F66E25">
      <w:pPr>
        <w:spacing w:line="360" w:lineRule="auto"/>
        <w:ind w:left="-284" w:right="-279"/>
        <w:jc w:val="center"/>
        <w:rPr>
          <w:b/>
          <w:sz w:val="20"/>
          <w:szCs w:val="20"/>
        </w:rPr>
      </w:pPr>
      <w:r w:rsidRPr="00E049CF">
        <w:rPr>
          <w:b/>
          <w:sz w:val="20"/>
          <w:szCs w:val="20"/>
        </w:rPr>
        <w:t>Fig-1.Explaining the Flow of Methodology</w:t>
      </w:r>
    </w:p>
    <w:p w:rsidR="00F66E25" w:rsidRDefault="00F66E25" w:rsidP="004F302E">
      <w:pPr>
        <w:jc w:val="both"/>
        <w:rPr>
          <w:bCs/>
          <w:sz w:val="20"/>
          <w:szCs w:val="20"/>
        </w:rPr>
      </w:pPr>
    </w:p>
    <w:p w:rsidR="000F6C88" w:rsidRDefault="000F6C88" w:rsidP="004F302E">
      <w:pPr>
        <w:jc w:val="both"/>
        <w:rPr>
          <w:bCs/>
          <w:sz w:val="20"/>
          <w:szCs w:val="20"/>
          <w:lang w:eastAsia="en-IN"/>
        </w:rPr>
      </w:pPr>
    </w:p>
    <w:p w:rsidR="000F6C88" w:rsidRDefault="000F6C88" w:rsidP="000F6C88">
      <w:pPr>
        <w:jc w:val="both"/>
        <w:rPr>
          <w:sz w:val="20"/>
          <w:szCs w:val="20"/>
        </w:rPr>
      </w:pPr>
      <w:r w:rsidRPr="003B3725">
        <w:rPr>
          <w:b/>
          <w:sz w:val="20"/>
          <w:szCs w:val="20"/>
        </w:rPr>
        <w:t>Dataset Preparation</w:t>
      </w:r>
      <w:r>
        <w:rPr>
          <w:b/>
          <w:sz w:val="20"/>
          <w:szCs w:val="20"/>
        </w:rPr>
        <w:t>:</w:t>
      </w:r>
      <w:r w:rsidRPr="00E049CF">
        <w:rPr>
          <w:sz w:val="20"/>
          <w:szCs w:val="20"/>
        </w:rPr>
        <w:t xml:space="preserve"> The database we receive is an open source database. </w:t>
      </w:r>
      <w:proofErr w:type="gramStart"/>
      <w:r w:rsidRPr="00E049CF">
        <w:rPr>
          <w:sz w:val="20"/>
          <w:szCs w:val="20"/>
        </w:rPr>
        <w:t>Oral Disease Name Database.</w:t>
      </w:r>
      <w:proofErr w:type="gramEnd"/>
      <w:r w:rsidRPr="00E049CF">
        <w:rPr>
          <w:sz w:val="20"/>
          <w:szCs w:val="20"/>
        </w:rPr>
        <w:t xml:space="preserve"> We modified the database by removing unnecessary classes and folders and duplicate images that are not used much to train the model. Then we see 4 classes from the database such as Gingivitis, Data caries, tooth discoloration, oral ulcers. We have also collected ima</w:t>
      </w:r>
      <w:r>
        <w:rPr>
          <w:sz w:val="20"/>
          <w:szCs w:val="20"/>
        </w:rPr>
        <w:t>ges of a new class called Healthy</w:t>
      </w:r>
      <w:r w:rsidRPr="00E049CF">
        <w:rPr>
          <w:sz w:val="20"/>
          <w:szCs w:val="20"/>
        </w:rPr>
        <w:t xml:space="preserve"> and added them to the database. We then spli</w:t>
      </w:r>
      <w:r>
        <w:rPr>
          <w:sz w:val="20"/>
          <w:szCs w:val="20"/>
        </w:rPr>
        <w:t xml:space="preserve">t the dataset into train, test and </w:t>
      </w:r>
      <w:r w:rsidRPr="00E049CF">
        <w:rPr>
          <w:sz w:val="20"/>
          <w:szCs w:val="20"/>
        </w:rPr>
        <w:lastRenderedPageBreak/>
        <w:t>validation folder in the ratio of 0.8: 0.1: 0.1.</w:t>
      </w:r>
    </w:p>
    <w:p w:rsidR="00B41DB3" w:rsidRDefault="00B41DB3" w:rsidP="00B41DB3">
      <w:pPr>
        <w:jc w:val="both"/>
        <w:rPr>
          <w:b/>
          <w:sz w:val="20"/>
          <w:szCs w:val="20"/>
        </w:rPr>
      </w:pPr>
    </w:p>
    <w:p w:rsidR="00B41DB3" w:rsidRDefault="00B41DB3" w:rsidP="00B41DB3">
      <w:pPr>
        <w:jc w:val="both"/>
        <w:rPr>
          <w:sz w:val="20"/>
          <w:szCs w:val="20"/>
        </w:rPr>
      </w:pPr>
      <w:r w:rsidRPr="003B3725">
        <w:rPr>
          <w:b/>
          <w:sz w:val="20"/>
          <w:szCs w:val="20"/>
        </w:rPr>
        <w:t>Data Augmentation</w:t>
      </w:r>
      <w:r>
        <w:rPr>
          <w:b/>
          <w:sz w:val="20"/>
          <w:szCs w:val="20"/>
        </w:rPr>
        <w:t>:</w:t>
      </w:r>
      <w:r w:rsidRPr="00E049CF">
        <w:rPr>
          <w:sz w:val="20"/>
          <w:szCs w:val="20"/>
        </w:rPr>
        <w:t xml:space="preserve"> The dataset contains five classes they were Healthy, Gingivitis, Tooth Discoloration, Mouth Ulcer, </w:t>
      </w:r>
      <w:proofErr w:type="gramStart"/>
      <w:r w:rsidRPr="00E049CF">
        <w:rPr>
          <w:sz w:val="20"/>
          <w:szCs w:val="20"/>
        </w:rPr>
        <w:t>Data</w:t>
      </w:r>
      <w:proofErr w:type="gramEnd"/>
      <w:r w:rsidRPr="00E049CF">
        <w:rPr>
          <w:sz w:val="20"/>
          <w:szCs w:val="20"/>
        </w:rPr>
        <w:t xml:space="preserve"> Caries. Here Healthy folder contains 120 images in total, Gingivitis folder contains 1879 images in total, Tooth Discoloration folder contains 146 images in total, Mouth Ulcer folder contains 212 images in total and Data Caries folder contains 175 images in total. We observed that the dataset is imbalanced as the there was a wide range of difference in number of images in each folder.</w:t>
      </w:r>
    </w:p>
    <w:p w:rsidR="00B41DB3" w:rsidRDefault="00B41DB3" w:rsidP="00B41DB3">
      <w:pPr>
        <w:tabs>
          <w:tab w:val="left" w:pos="270"/>
        </w:tabs>
        <w:jc w:val="both"/>
        <w:rPr>
          <w:sz w:val="20"/>
          <w:szCs w:val="20"/>
        </w:rPr>
      </w:pPr>
    </w:p>
    <w:p w:rsidR="00B41DB3" w:rsidRPr="00B35C36" w:rsidRDefault="00B41DB3" w:rsidP="00B41DB3">
      <w:pPr>
        <w:tabs>
          <w:tab w:val="left" w:pos="270"/>
        </w:tabs>
        <w:jc w:val="both"/>
        <w:rPr>
          <w:sz w:val="20"/>
          <w:szCs w:val="20"/>
        </w:rPr>
      </w:pPr>
      <w:r w:rsidRPr="00B35C36">
        <w:rPr>
          <w:sz w:val="20"/>
          <w:szCs w:val="20"/>
        </w:rPr>
        <w:t>So to balance the dataset we used the augmentation techniques. We used the techniques like rotation, zoom, vertical flip, horizontal flip etc to generate new images from original images. We applied the data augmentation techniques on all classes except the Gingivitis as already it was having more number of images.</w:t>
      </w:r>
    </w:p>
    <w:p w:rsidR="00B41DB3" w:rsidRDefault="00B41DB3" w:rsidP="00B41DB3">
      <w:pPr>
        <w:jc w:val="both"/>
        <w:rPr>
          <w:sz w:val="20"/>
          <w:szCs w:val="20"/>
        </w:rPr>
      </w:pPr>
    </w:p>
    <w:p w:rsidR="00B41DB3" w:rsidRPr="00B35C36" w:rsidRDefault="00B41DB3" w:rsidP="00B41DB3">
      <w:pPr>
        <w:jc w:val="both"/>
        <w:rPr>
          <w:sz w:val="20"/>
          <w:szCs w:val="20"/>
        </w:rPr>
      </w:pPr>
      <w:r w:rsidRPr="00B35C36">
        <w:rPr>
          <w:sz w:val="20"/>
          <w:szCs w:val="20"/>
        </w:rPr>
        <w:t xml:space="preserve">The number of augmented images generated for the healthy class were 1655, for Tooth Discoloration class were 1637, for Mouth Ulcer were 1740 and for Data caries were 1455.So after performing the data augmentation the Healthy folder was containing the 1775 images in total, Gingivitis folder was containing 1879 images in total, Tooth Discoloration folder containing 1783 images in total, Mouth Ulcer folder containing 1952 images in total and Data Caries folder containing 1630 images in total. </w:t>
      </w:r>
    </w:p>
    <w:p w:rsidR="00B41DB3" w:rsidRDefault="00B41DB3" w:rsidP="000F6C88">
      <w:pPr>
        <w:jc w:val="both"/>
        <w:rPr>
          <w:sz w:val="20"/>
          <w:szCs w:val="20"/>
        </w:rPr>
      </w:pPr>
      <w:r w:rsidRPr="00B41DB3">
        <w:rPr>
          <w:noProof/>
          <w:sz w:val="20"/>
          <w:szCs w:val="20"/>
        </w:rPr>
        <w:drawing>
          <wp:inline distT="0" distB="0" distL="0" distR="0">
            <wp:extent cx="3108325" cy="1547971"/>
            <wp:effectExtent l="19050" t="0" r="0" b="0"/>
            <wp:docPr id="10" name="Picture 9" descr="WhatsApp Image 2024-04-21 at 4.12.1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WhatsApp Image 2024-04-21 at 4.12.13 PM.jpeg"/>
                    <pic:cNvPicPr>
                      <a:picLocks noChangeAspect="1"/>
                    </pic:cNvPicPr>
                  </pic:nvPicPr>
                  <pic:blipFill>
                    <a:blip r:embed="rId14"/>
                    <a:stretch>
                      <a:fillRect/>
                    </a:stretch>
                  </pic:blipFill>
                  <pic:spPr>
                    <a:xfrm>
                      <a:off x="0" y="0"/>
                      <a:ext cx="3108325" cy="1547971"/>
                    </a:xfrm>
                    <a:prstGeom prst="rect">
                      <a:avLst/>
                    </a:prstGeom>
                  </pic:spPr>
                </pic:pic>
              </a:graphicData>
            </a:graphic>
          </wp:inline>
        </w:drawing>
      </w:r>
    </w:p>
    <w:p w:rsidR="00B41DB3" w:rsidRPr="003E2C0A" w:rsidRDefault="00B41DB3" w:rsidP="00B41DB3">
      <w:pPr>
        <w:ind w:left="-284" w:right="-279"/>
        <w:jc w:val="center"/>
        <w:rPr>
          <w:sz w:val="20"/>
          <w:szCs w:val="20"/>
        </w:rPr>
      </w:pPr>
      <w:r w:rsidRPr="003E2C0A">
        <w:rPr>
          <w:b/>
          <w:sz w:val="20"/>
          <w:szCs w:val="20"/>
        </w:rPr>
        <w:t xml:space="preserve">Fig-2: Dataset </w:t>
      </w:r>
      <w:proofErr w:type="gramStart"/>
      <w:r w:rsidRPr="003E2C0A">
        <w:rPr>
          <w:b/>
          <w:sz w:val="20"/>
          <w:szCs w:val="20"/>
        </w:rPr>
        <w:t>Before</w:t>
      </w:r>
      <w:proofErr w:type="gramEnd"/>
      <w:r w:rsidRPr="003E2C0A">
        <w:rPr>
          <w:b/>
          <w:sz w:val="20"/>
          <w:szCs w:val="20"/>
        </w:rPr>
        <w:t xml:space="preserve"> Augmentation</w:t>
      </w:r>
    </w:p>
    <w:p w:rsidR="00B41DB3" w:rsidRDefault="00B41DB3" w:rsidP="000F6C88">
      <w:pPr>
        <w:jc w:val="both"/>
        <w:rPr>
          <w:sz w:val="20"/>
          <w:szCs w:val="20"/>
        </w:rPr>
      </w:pPr>
      <w:r w:rsidRPr="00B41DB3">
        <w:rPr>
          <w:noProof/>
          <w:sz w:val="20"/>
          <w:szCs w:val="20"/>
        </w:rPr>
        <w:drawing>
          <wp:inline distT="0" distB="0" distL="0" distR="0">
            <wp:extent cx="3108325" cy="1838989"/>
            <wp:effectExtent l="19050" t="0" r="0" b="0"/>
            <wp:docPr id="13" name="Picture 12" descr="WhatsApp Image 2024-04-21 at 4.50.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WhatsApp Image 2024-04-21 at 4.50.02 PM.jpeg"/>
                    <pic:cNvPicPr>
                      <a:picLocks noChangeAspect="1"/>
                    </pic:cNvPicPr>
                  </pic:nvPicPr>
                  <pic:blipFill>
                    <a:blip r:embed="rId15"/>
                    <a:stretch>
                      <a:fillRect/>
                    </a:stretch>
                  </pic:blipFill>
                  <pic:spPr>
                    <a:xfrm>
                      <a:off x="0" y="0"/>
                      <a:ext cx="3108325" cy="1838989"/>
                    </a:xfrm>
                    <a:prstGeom prst="rect">
                      <a:avLst/>
                    </a:prstGeom>
                  </pic:spPr>
                </pic:pic>
              </a:graphicData>
            </a:graphic>
          </wp:inline>
        </w:drawing>
      </w:r>
    </w:p>
    <w:p w:rsidR="00B41DB3" w:rsidRPr="003E2C0A" w:rsidRDefault="00B41DB3" w:rsidP="00B41DB3">
      <w:pPr>
        <w:ind w:left="-284" w:right="-279"/>
        <w:jc w:val="center"/>
        <w:rPr>
          <w:sz w:val="20"/>
          <w:szCs w:val="20"/>
        </w:rPr>
      </w:pPr>
      <w:r w:rsidRPr="003E2C0A">
        <w:rPr>
          <w:b/>
          <w:sz w:val="20"/>
          <w:szCs w:val="20"/>
        </w:rPr>
        <w:t xml:space="preserve">Fig 3 Dataset </w:t>
      </w:r>
      <w:proofErr w:type="gramStart"/>
      <w:r w:rsidRPr="003E2C0A">
        <w:rPr>
          <w:b/>
          <w:sz w:val="20"/>
          <w:szCs w:val="20"/>
        </w:rPr>
        <w:t>After</w:t>
      </w:r>
      <w:proofErr w:type="gramEnd"/>
      <w:r w:rsidRPr="003E2C0A">
        <w:rPr>
          <w:b/>
          <w:sz w:val="20"/>
          <w:szCs w:val="20"/>
        </w:rPr>
        <w:t xml:space="preserve"> Augmentation</w:t>
      </w:r>
    </w:p>
    <w:p w:rsidR="00B41DB3" w:rsidRDefault="00B41DB3" w:rsidP="00B41DB3">
      <w:pPr>
        <w:jc w:val="both"/>
        <w:rPr>
          <w:b/>
          <w:sz w:val="20"/>
          <w:szCs w:val="20"/>
        </w:rPr>
      </w:pPr>
    </w:p>
    <w:p w:rsidR="00B41DB3" w:rsidRPr="003E2C0A" w:rsidRDefault="00B41DB3" w:rsidP="00B41DB3">
      <w:pPr>
        <w:jc w:val="both"/>
        <w:rPr>
          <w:sz w:val="20"/>
          <w:szCs w:val="20"/>
        </w:rPr>
      </w:pPr>
      <w:r w:rsidRPr="003532B9">
        <w:rPr>
          <w:b/>
          <w:sz w:val="20"/>
          <w:szCs w:val="20"/>
        </w:rPr>
        <w:t>Data Pre-processing</w:t>
      </w:r>
      <w:r>
        <w:rPr>
          <w:b/>
          <w:sz w:val="20"/>
          <w:szCs w:val="20"/>
        </w:rPr>
        <w:t>:</w:t>
      </w:r>
      <w:r w:rsidRPr="003E2C0A">
        <w:rPr>
          <w:sz w:val="20"/>
          <w:szCs w:val="20"/>
        </w:rPr>
        <w:t xml:space="preserve"> The train folder was now containing 5 folders in which each folder contain the real folder and augmented folders. The real folder contains the real images and augmented folder contains the augmented images. The images in the train folder, test folder, validation folder are loaded by using the </w:t>
      </w:r>
      <w:proofErr w:type="spellStart"/>
      <w:r w:rsidRPr="003E2C0A">
        <w:rPr>
          <w:sz w:val="20"/>
          <w:szCs w:val="20"/>
        </w:rPr>
        <w:t>ImageDataGenerator</w:t>
      </w:r>
      <w:proofErr w:type="spellEnd"/>
      <w:r w:rsidRPr="003E2C0A">
        <w:rPr>
          <w:sz w:val="20"/>
          <w:szCs w:val="20"/>
        </w:rPr>
        <w:t>. We considered the target size as 224,224 and the color mode as RGB.</w:t>
      </w:r>
    </w:p>
    <w:p w:rsidR="00B41DB3" w:rsidRPr="00DC1233" w:rsidRDefault="00B41DB3" w:rsidP="00B41DB3">
      <w:pPr>
        <w:ind w:left="-284" w:right="-279"/>
        <w:jc w:val="center"/>
        <w:rPr>
          <w:b/>
          <w:sz w:val="20"/>
          <w:szCs w:val="20"/>
        </w:rPr>
      </w:pPr>
    </w:p>
    <w:p w:rsidR="00B41DB3" w:rsidRDefault="00B41DB3" w:rsidP="00B41DB3">
      <w:pPr>
        <w:jc w:val="both"/>
        <w:rPr>
          <w:sz w:val="20"/>
          <w:szCs w:val="20"/>
        </w:rPr>
      </w:pPr>
      <w:r w:rsidRPr="00DC1233">
        <w:rPr>
          <w:b/>
          <w:sz w:val="20"/>
          <w:szCs w:val="20"/>
        </w:rPr>
        <w:t>Model Training</w:t>
      </w:r>
      <w:r>
        <w:rPr>
          <w:b/>
          <w:sz w:val="20"/>
          <w:szCs w:val="20"/>
        </w:rPr>
        <w:t>:</w:t>
      </w:r>
      <w:r w:rsidRPr="003E2C0A">
        <w:rPr>
          <w:sz w:val="20"/>
          <w:szCs w:val="20"/>
        </w:rPr>
        <w:t xml:space="preserve"> We considered the Hybrid model for our work. Our Hybrid model consists of two models one was for feature extraction and other is for classification.</w:t>
      </w:r>
    </w:p>
    <w:p w:rsidR="00B41DB3" w:rsidRDefault="00B41DB3" w:rsidP="00C074C8">
      <w:pPr>
        <w:widowControl/>
        <w:autoSpaceDE/>
        <w:autoSpaceDN/>
        <w:contextualSpacing/>
        <w:jc w:val="both"/>
        <w:rPr>
          <w:sz w:val="24"/>
          <w:szCs w:val="28"/>
        </w:rPr>
      </w:pPr>
      <w:proofErr w:type="spellStart"/>
      <w:r w:rsidRPr="00C074C8">
        <w:rPr>
          <w:b/>
          <w:sz w:val="20"/>
          <w:szCs w:val="20"/>
        </w:rPr>
        <w:t>EfficientNet</w:t>
      </w:r>
      <w:proofErr w:type="spellEnd"/>
      <w:r w:rsidRPr="00C074C8">
        <w:rPr>
          <w:b/>
          <w:sz w:val="20"/>
          <w:szCs w:val="20"/>
        </w:rPr>
        <w:t>:</w:t>
      </w:r>
      <w:r w:rsidRPr="00C074C8">
        <w:rPr>
          <w:sz w:val="20"/>
          <w:szCs w:val="20"/>
        </w:rPr>
        <w:t xml:space="preserve"> The EfficientNetB0 was considered for the feature extraction. First we gave the train images to the </w:t>
      </w:r>
      <w:proofErr w:type="spellStart"/>
      <w:r w:rsidRPr="00C074C8">
        <w:rPr>
          <w:sz w:val="20"/>
          <w:szCs w:val="20"/>
        </w:rPr>
        <w:t>pretrained</w:t>
      </w:r>
      <w:proofErr w:type="spellEnd"/>
      <w:r w:rsidRPr="00C074C8">
        <w:rPr>
          <w:sz w:val="20"/>
          <w:szCs w:val="20"/>
        </w:rPr>
        <w:t xml:space="preserve"> </w:t>
      </w:r>
      <w:proofErr w:type="spellStart"/>
      <w:r w:rsidRPr="00C074C8">
        <w:rPr>
          <w:sz w:val="20"/>
          <w:szCs w:val="20"/>
        </w:rPr>
        <w:lastRenderedPageBreak/>
        <w:t>EfficientNet</w:t>
      </w:r>
      <w:proofErr w:type="spellEnd"/>
      <w:r w:rsidRPr="00C074C8">
        <w:rPr>
          <w:sz w:val="20"/>
          <w:szCs w:val="20"/>
        </w:rPr>
        <w:t xml:space="preserve"> and extracted the last layer features from the model. We not included the </w:t>
      </w:r>
      <w:r w:rsidRPr="00C074C8">
        <w:rPr>
          <w:sz w:val="20"/>
          <w:szCs w:val="20"/>
          <w:shd w:val="clear" w:color="auto" w:fill="FFFFFF"/>
        </w:rPr>
        <w:t xml:space="preserve">fully connected layers (top layers) of the model. The shape of the input images that the model will accept was (224, 224, </w:t>
      </w:r>
      <w:proofErr w:type="gramStart"/>
      <w:r w:rsidRPr="00C074C8">
        <w:rPr>
          <w:sz w:val="20"/>
          <w:szCs w:val="20"/>
          <w:shd w:val="clear" w:color="auto" w:fill="FFFFFF"/>
        </w:rPr>
        <w:t>3</w:t>
      </w:r>
      <w:proofErr w:type="gramEnd"/>
      <w:r w:rsidRPr="00C074C8">
        <w:rPr>
          <w:sz w:val="20"/>
          <w:szCs w:val="20"/>
          <w:shd w:val="clear" w:color="auto" w:fill="FFFFFF"/>
        </w:rPr>
        <w:t xml:space="preserve">). </w:t>
      </w:r>
      <w:r w:rsidRPr="00C074C8">
        <w:rPr>
          <w:sz w:val="20"/>
          <w:szCs w:val="20"/>
        </w:rPr>
        <w:t>The last layer of our EfficientNetB0 was block7a_project_bn. So the features that were extracted from this layer were stored in a variable</w:t>
      </w:r>
      <w:r w:rsidRPr="00C074C8">
        <w:rPr>
          <w:sz w:val="24"/>
          <w:szCs w:val="28"/>
        </w:rPr>
        <w:t>.</w:t>
      </w:r>
    </w:p>
    <w:p w:rsidR="00C074C8" w:rsidRDefault="00C074C8" w:rsidP="00C074C8">
      <w:pPr>
        <w:widowControl/>
        <w:autoSpaceDE/>
        <w:autoSpaceDN/>
        <w:ind w:right="-279"/>
        <w:contextualSpacing/>
        <w:jc w:val="both"/>
        <w:rPr>
          <w:b/>
          <w:sz w:val="20"/>
          <w:szCs w:val="20"/>
        </w:rPr>
      </w:pPr>
    </w:p>
    <w:p w:rsidR="00C074C8" w:rsidRPr="00C074C8" w:rsidRDefault="00C074C8" w:rsidP="007B4D7C">
      <w:pPr>
        <w:widowControl/>
        <w:autoSpaceDE/>
        <w:autoSpaceDN/>
        <w:contextualSpacing/>
        <w:jc w:val="both"/>
        <w:rPr>
          <w:sz w:val="20"/>
          <w:szCs w:val="20"/>
        </w:rPr>
      </w:pPr>
      <w:r>
        <w:rPr>
          <w:b/>
          <w:sz w:val="20"/>
          <w:szCs w:val="20"/>
        </w:rPr>
        <w:t>CBAM-</w:t>
      </w:r>
      <w:r w:rsidRPr="00C074C8">
        <w:rPr>
          <w:b/>
          <w:sz w:val="20"/>
          <w:szCs w:val="20"/>
        </w:rPr>
        <w:t xml:space="preserve">Channel Attention: </w:t>
      </w:r>
      <w:r w:rsidRPr="00C074C8">
        <w:rPr>
          <w:sz w:val="20"/>
          <w:szCs w:val="20"/>
        </w:rPr>
        <w:t>After extracting the last</w:t>
      </w:r>
      <w:r w:rsidR="007B4D7C">
        <w:rPr>
          <w:sz w:val="20"/>
          <w:szCs w:val="20"/>
        </w:rPr>
        <w:t xml:space="preserve"> </w:t>
      </w:r>
      <w:r>
        <w:rPr>
          <w:sz w:val="20"/>
          <w:szCs w:val="20"/>
        </w:rPr>
        <w:t xml:space="preserve">layer </w:t>
      </w:r>
      <w:r w:rsidRPr="00C074C8">
        <w:rPr>
          <w:sz w:val="20"/>
          <w:szCs w:val="20"/>
        </w:rPr>
        <w:t>features we gave those features to the CBAM</w:t>
      </w:r>
      <w:r w:rsidR="007B4D7C">
        <w:rPr>
          <w:sz w:val="20"/>
          <w:szCs w:val="20"/>
        </w:rPr>
        <w:t xml:space="preserve"> Channel Attention. </w:t>
      </w:r>
      <w:r w:rsidRPr="00C074C8">
        <w:rPr>
          <w:sz w:val="20"/>
          <w:szCs w:val="20"/>
        </w:rPr>
        <w:t>So by using those features the channel</w:t>
      </w:r>
      <w:r w:rsidR="007B4D7C">
        <w:rPr>
          <w:sz w:val="20"/>
          <w:szCs w:val="20"/>
        </w:rPr>
        <w:t xml:space="preserve"> attention was used for the </w:t>
      </w:r>
      <w:r w:rsidRPr="00C074C8">
        <w:rPr>
          <w:sz w:val="20"/>
          <w:szCs w:val="20"/>
        </w:rPr>
        <w:t>classification task. So, here we</w:t>
      </w:r>
      <w:r w:rsidR="007B4D7C">
        <w:rPr>
          <w:sz w:val="20"/>
          <w:szCs w:val="20"/>
        </w:rPr>
        <w:t xml:space="preserve"> </w:t>
      </w:r>
      <w:r w:rsidRPr="00C074C8">
        <w:rPr>
          <w:sz w:val="20"/>
          <w:szCs w:val="20"/>
        </w:rPr>
        <w:t>extracted the last layer features by using the EfficientNetB0</w:t>
      </w:r>
      <w:r w:rsidR="007B4D7C">
        <w:rPr>
          <w:sz w:val="20"/>
          <w:szCs w:val="20"/>
        </w:rPr>
        <w:t xml:space="preserve"> and gave those </w:t>
      </w:r>
      <w:r w:rsidRPr="00C074C8">
        <w:rPr>
          <w:sz w:val="20"/>
          <w:szCs w:val="20"/>
        </w:rPr>
        <w:t>features as an input for CBAM-Channel</w:t>
      </w:r>
      <w:r w:rsidR="007B4D7C">
        <w:rPr>
          <w:sz w:val="20"/>
          <w:szCs w:val="20"/>
        </w:rPr>
        <w:t xml:space="preserve"> </w:t>
      </w:r>
      <w:r w:rsidRPr="00C074C8">
        <w:rPr>
          <w:sz w:val="20"/>
          <w:szCs w:val="20"/>
        </w:rPr>
        <w:t xml:space="preserve">Attention </w:t>
      </w:r>
      <w:proofErr w:type="spellStart"/>
      <w:r w:rsidRPr="00C074C8">
        <w:rPr>
          <w:sz w:val="20"/>
          <w:szCs w:val="20"/>
        </w:rPr>
        <w:t>inorder</w:t>
      </w:r>
      <w:proofErr w:type="spellEnd"/>
      <w:r w:rsidRPr="00C074C8">
        <w:rPr>
          <w:sz w:val="20"/>
          <w:szCs w:val="20"/>
        </w:rPr>
        <w:t xml:space="preserve"> t</w:t>
      </w:r>
      <w:r w:rsidR="007B4D7C">
        <w:rPr>
          <w:sz w:val="20"/>
          <w:szCs w:val="20"/>
        </w:rPr>
        <w:t xml:space="preserve">o </w:t>
      </w:r>
      <w:r w:rsidRPr="00C074C8">
        <w:rPr>
          <w:sz w:val="20"/>
          <w:szCs w:val="20"/>
        </w:rPr>
        <w:t>perform the classification task.</w:t>
      </w:r>
    </w:p>
    <w:p w:rsidR="00C074C8" w:rsidRPr="00C074C8" w:rsidRDefault="00C074C8" w:rsidP="00C074C8">
      <w:pPr>
        <w:widowControl/>
        <w:autoSpaceDE/>
        <w:autoSpaceDN/>
        <w:contextualSpacing/>
        <w:jc w:val="both"/>
        <w:rPr>
          <w:sz w:val="20"/>
          <w:szCs w:val="20"/>
        </w:rPr>
      </w:pPr>
    </w:p>
    <w:p w:rsidR="00B41DB3" w:rsidRPr="00DC1233" w:rsidRDefault="00B41DB3" w:rsidP="00C074C8">
      <w:pPr>
        <w:pStyle w:val="ListParagraph"/>
        <w:widowControl/>
        <w:autoSpaceDE/>
        <w:autoSpaceDN/>
        <w:ind w:left="720" w:right="0" w:firstLine="0"/>
        <w:contextualSpacing/>
        <w:rPr>
          <w:sz w:val="20"/>
          <w:szCs w:val="20"/>
        </w:rPr>
      </w:pPr>
    </w:p>
    <w:p w:rsidR="00B41DB3" w:rsidRDefault="00B41DB3" w:rsidP="000F6C88">
      <w:pPr>
        <w:jc w:val="both"/>
        <w:rPr>
          <w:sz w:val="20"/>
          <w:szCs w:val="20"/>
        </w:rPr>
      </w:pPr>
      <w:r>
        <w:rPr>
          <w:sz w:val="20"/>
          <w:szCs w:val="20"/>
        </w:rPr>
        <w:t xml:space="preserve">             </w:t>
      </w:r>
      <w:r w:rsidRPr="00B41DB3">
        <w:rPr>
          <w:noProof/>
          <w:sz w:val="20"/>
          <w:szCs w:val="20"/>
        </w:rPr>
        <w:drawing>
          <wp:inline distT="0" distB="0" distL="0" distR="0">
            <wp:extent cx="2343150" cy="2266950"/>
            <wp:effectExtent l="19050" t="0" r="0" b="0"/>
            <wp:docPr id="27" name="Picture 22" descr="WhatsApp Image 2024-04-24 at 3.45.1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2" descr="WhatsApp Image 2024-04-24 at 3.45.19 PM.jpeg"/>
                    <pic:cNvPicPr>
                      <a:picLocks noChangeAspect="1"/>
                    </pic:cNvPicPr>
                  </pic:nvPicPr>
                  <pic:blipFill>
                    <a:blip r:embed="rId16"/>
                    <a:stretch>
                      <a:fillRect/>
                    </a:stretch>
                  </pic:blipFill>
                  <pic:spPr>
                    <a:xfrm>
                      <a:off x="0" y="0"/>
                      <a:ext cx="2343150" cy="2266950"/>
                    </a:xfrm>
                    <a:prstGeom prst="rect">
                      <a:avLst/>
                    </a:prstGeom>
                  </pic:spPr>
                </pic:pic>
              </a:graphicData>
            </a:graphic>
          </wp:inline>
        </w:drawing>
      </w:r>
    </w:p>
    <w:p w:rsidR="00B41DB3" w:rsidRDefault="00B41DB3" w:rsidP="000F6C88">
      <w:pPr>
        <w:jc w:val="both"/>
        <w:rPr>
          <w:sz w:val="20"/>
          <w:szCs w:val="20"/>
        </w:rPr>
      </w:pPr>
      <w:r w:rsidRPr="00B41DB3">
        <w:rPr>
          <w:noProof/>
          <w:sz w:val="20"/>
          <w:szCs w:val="20"/>
        </w:rPr>
        <w:drawing>
          <wp:inline distT="0" distB="0" distL="114300" distR="114300">
            <wp:extent cx="3108325" cy="1930433"/>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7"/>
                    <a:stretch>
                      <a:fillRect/>
                    </a:stretch>
                  </pic:blipFill>
                  <pic:spPr>
                    <a:xfrm>
                      <a:off x="0" y="0"/>
                      <a:ext cx="3108325" cy="1930433"/>
                    </a:xfrm>
                    <a:prstGeom prst="rect">
                      <a:avLst/>
                    </a:prstGeom>
                    <a:noFill/>
                    <a:ln>
                      <a:noFill/>
                    </a:ln>
                  </pic:spPr>
                </pic:pic>
              </a:graphicData>
            </a:graphic>
          </wp:inline>
        </w:drawing>
      </w:r>
    </w:p>
    <w:p w:rsidR="00B41DB3" w:rsidRDefault="00B41DB3" w:rsidP="000F6C88">
      <w:pPr>
        <w:jc w:val="both"/>
        <w:rPr>
          <w:sz w:val="20"/>
          <w:szCs w:val="20"/>
        </w:rPr>
      </w:pPr>
      <w:r w:rsidRPr="00B41DB3">
        <w:rPr>
          <w:noProof/>
          <w:sz w:val="20"/>
          <w:szCs w:val="20"/>
        </w:rPr>
        <w:drawing>
          <wp:inline distT="0" distB="0" distL="114300" distR="114300">
            <wp:extent cx="3108325" cy="1286886"/>
            <wp:effectExtent l="19050" t="0" r="0" b="0"/>
            <wp:docPr id="7" name="Picture 7" descr="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nn"/>
                    <pic:cNvPicPr>
                      <a:picLocks noChangeAspect="1"/>
                    </pic:cNvPicPr>
                  </pic:nvPicPr>
                  <pic:blipFill>
                    <a:blip r:embed="rId18" cstate="print"/>
                    <a:stretch>
                      <a:fillRect/>
                    </a:stretch>
                  </pic:blipFill>
                  <pic:spPr>
                    <a:xfrm>
                      <a:off x="0" y="0"/>
                      <a:ext cx="3108325" cy="1286886"/>
                    </a:xfrm>
                    <a:prstGeom prst="rect">
                      <a:avLst/>
                    </a:prstGeom>
                  </pic:spPr>
                </pic:pic>
              </a:graphicData>
            </a:graphic>
          </wp:inline>
        </w:drawing>
      </w:r>
    </w:p>
    <w:p w:rsidR="00D20A2E" w:rsidRDefault="00D20A2E" w:rsidP="00D20A2E">
      <w:pPr>
        <w:ind w:left="-284" w:right="-279"/>
        <w:jc w:val="center"/>
        <w:rPr>
          <w:b/>
          <w:sz w:val="20"/>
          <w:szCs w:val="20"/>
        </w:rPr>
      </w:pPr>
      <w:r>
        <w:rPr>
          <w:b/>
          <w:sz w:val="20"/>
          <w:szCs w:val="20"/>
        </w:rPr>
        <w:t>Fig-</w:t>
      </w:r>
      <w:r w:rsidRPr="002A58A1">
        <w:rPr>
          <w:b/>
          <w:sz w:val="20"/>
          <w:szCs w:val="20"/>
        </w:rPr>
        <w:t>4</w:t>
      </w:r>
      <w:bookmarkStart w:id="1" w:name="_GoBack"/>
      <w:bookmarkEnd w:id="1"/>
      <w:r>
        <w:rPr>
          <w:b/>
          <w:sz w:val="20"/>
          <w:szCs w:val="20"/>
        </w:rPr>
        <w:t xml:space="preserve">: </w:t>
      </w:r>
      <w:r w:rsidRPr="002A58A1">
        <w:rPr>
          <w:b/>
          <w:sz w:val="20"/>
          <w:szCs w:val="20"/>
        </w:rPr>
        <w:t>Model Architecture</w:t>
      </w:r>
    </w:p>
    <w:p w:rsidR="00D20A2E" w:rsidRPr="00C14989" w:rsidRDefault="00D20A2E" w:rsidP="000F6C88">
      <w:pPr>
        <w:jc w:val="both"/>
        <w:rPr>
          <w:sz w:val="20"/>
          <w:szCs w:val="20"/>
        </w:rPr>
      </w:pPr>
    </w:p>
    <w:p w:rsidR="00C074C8" w:rsidRPr="00C074C8" w:rsidRDefault="004F302E" w:rsidP="00C074C8">
      <w:pPr>
        <w:jc w:val="both"/>
        <w:rPr>
          <w:b/>
          <w:bCs/>
          <w:sz w:val="20"/>
          <w:szCs w:val="20"/>
          <w:lang w:eastAsia="en-IN"/>
        </w:rPr>
      </w:pPr>
      <w:r w:rsidRPr="00261FD4">
        <w:rPr>
          <w:b/>
          <w:bCs/>
          <w:sz w:val="20"/>
          <w:szCs w:val="20"/>
          <w:lang w:eastAsia="en-IN"/>
        </w:rPr>
        <w:t xml:space="preserve">Model </w:t>
      </w:r>
      <w:r w:rsidR="009F6EED" w:rsidRPr="00261FD4">
        <w:rPr>
          <w:b/>
          <w:bCs/>
          <w:sz w:val="20"/>
          <w:szCs w:val="20"/>
          <w:lang w:eastAsia="en-IN"/>
        </w:rPr>
        <w:t>Evaluation</w:t>
      </w:r>
      <w:r w:rsidRPr="00261FD4">
        <w:rPr>
          <w:b/>
          <w:bCs/>
          <w:sz w:val="20"/>
          <w:szCs w:val="20"/>
          <w:lang w:eastAsia="en-IN"/>
        </w:rPr>
        <w:t>:</w:t>
      </w:r>
      <w:r w:rsidR="00C074C8">
        <w:rPr>
          <w:b/>
          <w:bCs/>
          <w:sz w:val="20"/>
          <w:szCs w:val="20"/>
          <w:lang w:eastAsia="en-IN"/>
        </w:rPr>
        <w:t xml:space="preserve"> </w:t>
      </w:r>
      <w:r w:rsidR="00C074C8" w:rsidRPr="00FA40EB">
        <w:rPr>
          <w:sz w:val="20"/>
          <w:szCs w:val="20"/>
        </w:rPr>
        <w:t>We trained the model by using the metrics like accuracy, precision, recall and AUC. We used the Adam as an optimizer and categorical cross entropy as loss function. The model performed well on the test data. The model also predicted the new unseen data very well.</w:t>
      </w:r>
    </w:p>
    <w:p w:rsidR="004F302E" w:rsidRPr="00261FD4" w:rsidRDefault="004F302E" w:rsidP="004F302E">
      <w:pPr>
        <w:jc w:val="both"/>
        <w:rPr>
          <w:b/>
          <w:bCs/>
          <w:color w:val="0D0D0D"/>
          <w:sz w:val="20"/>
          <w:szCs w:val="20"/>
          <w:shd w:val="clear" w:color="auto" w:fill="FFFFFF"/>
        </w:rPr>
      </w:pPr>
      <w:r w:rsidRPr="00261FD4">
        <w:rPr>
          <w:b/>
          <w:bCs/>
          <w:vanish/>
          <w:sz w:val="20"/>
          <w:szCs w:val="20"/>
          <w:lang w:eastAsia="en-IN"/>
        </w:rPr>
        <w:t>Top of Form</w:t>
      </w:r>
    </w:p>
    <w:p w:rsidR="004F302E" w:rsidRPr="001F21E4" w:rsidRDefault="004F302E" w:rsidP="004F302E">
      <w:pPr>
        <w:spacing w:after="200"/>
        <w:jc w:val="both"/>
        <w:rPr>
          <w:bCs/>
          <w:color w:val="0D0D0D"/>
          <w:sz w:val="20"/>
          <w:szCs w:val="20"/>
          <w:shd w:val="clear" w:color="auto" w:fill="FFFFFF"/>
        </w:rPr>
      </w:pPr>
      <w:r w:rsidRPr="00441E7D">
        <w:rPr>
          <w:b/>
          <w:color w:val="0D0D0D"/>
          <w:sz w:val="20"/>
          <w:szCs w:val="20"/>
          <w:shd w:val="clear" w:color="auto" w:fill="FFFFFF"/>
        </w:rPr>
        <w:t>Accuracy:</w:t>
      </w:r>
      <w:r w:rsidR="00C074C8">
        <w:rPr>
          <w:color w:val="0D0D0D"/>
          <w:sz w:val="20"/>
          <w:szCs w:val="20"/>
          <w:shd w:val="clear" w:color="auto" w:fill="FFFFFF"/>
        </w:rPr>
        <w:t xml:space="preserve"> </w:t>
      </w:r>
      <w:r w:rsidRPr="001F21E4">
        <w:rPr>
          <w:bCs/>
          <w:color w:val="0D0D0D"/>
          <w:sz w:val="20"/>
          <w:szCs w:val="20"/>
          <w:shd w:val="clear" w:color="auto" w:fill="FFFFFF"/>
        </w:rPr>
        <w:t>Accuracy measures the overall correctness of the model's predictions and is calculated as the ratio of correctly predicted instances to the total number of instances in the dataset. It provides a general assessment of how well the model performs across all classes.</w:t>
      </w:r>
    </w:p>
    <w:p w:rsidR="00557E6D" w:rsidRDefault="004F302E" w:rsidP="004F302E">
      <w:pPr>
        <w:spacing w:after="200"/>
        <w:jc w:val="both"/>
        <w:rPr>
          <w:color w:val="0D0D0D"/>
          <w:sz w:val="20"/>
          <w:szCs w:val="20"/>
          <w:shd w:val="clear" w:color="auto" w:fill="FFFFFF"/>
        </w:rPr>
      </w:pPr>
      <w:r w:rsidRPr="00F52ADA">
        <w:rPr>
          <w:noProof/>
        </w:rPr>
        <w:lastRenderedPageBreak/>
        <w:drawing>
          <wp:inline distT="0" distB="0" distL="0" distR="0">
            <wp:extent cx="3293918" cy="254231"/>
            <wp:effectExtent l="0" t="0" r="0" b="0"/>
            <wp:docPr id="2085361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19597" cy="271649"/>
                    </a:xfrm>
                    <a:prstGeom prst="rect">
                      <a:avLst/>
                    </a:prstGeom>
                    <a:noFill/>
                    <a:ln>
                      <a:noFill/>
                    </a:ln>
                  </pic:spPr>
                </pic:pic>
              </a:graphicData>
            </a:graphic>
          </wp:inline>
        </w:drawing>
      </w:r>
    </w:p>
    <w:p w:rsidR="004F302E" w:rsidRDefault="004F302E" w:rsidP="004F302E">
      <w:pPr>
        <w:spacing w:after="200"/>
        <w:jc w:val="both"/>
        <w:rPr>
          <w:bCs/>
          <w:color w:val="0D0D0D"/>
          <w:sz w:val="20"/>
          <w:szCs w:val="20"/>
          <w:shd w:val="clear" w:color="auto" w:fill="FFFFFF"/>
        </w:rPr>
      </w:pPr>
      <w:r w:rsidRPr="00441E7D">
        <w:rPr>
          <w:b/>
          <w:color w:val="0D0D0D"/>
          <w:sz w:val="20"/>
          <w:szCs w:val="20"/>
          <w:shd w:val="clear" w:color="auto" w:fill="FFFFFF"/>
        </w:rPr>
        <w:t>Precision:</w:t>
      </w:r>
      <w:r w:rsidR="00C074C8">
        <w:rPr>
          <w:color w:val="0D0D0D"/>
          <w:sz w:val="20"/>
          <w:szCs w:val="20"/>
          <w:shd w:val="clear" w:color="auto" w:fill="FFFFFF"/>
        </w:rPr>
        <w:t xml:space="preserve"> </w:t>
      </w:r>
      <w:r w:rsidRPr="001F21E4">
        <w:rPr>
          <w:bCs/>
          <w:color w:val="0D0D0D"/>
          <w:sz w:val="20"/>
          <w:szCs w:val="20"/>
          <w:shd w:val="clear" w:color="auto" w:fill="FFFFFF"/>
        </w:rPr>
        <w:t>Precision measures the proportion of true positive predictions out of all positive predictions made by the model. It focuses on the relevance of the positive predictions and is particularly useful when the cost of false positives is high.</w:t>
      </w:r>
    </w:p>
    <w:p w:rsidR="00557E6D" w:rsidRDefault="004F302E" w:rsidP="004F302E">
      <w:pPr>
        <w:spacing w:after="200"/>
        <w:jc w:val="both"/>
        <w:rPr>
          <w:color w:val="0D0D0D"/>
          <w:sz w:val="20"/>
          <w:szCs w:val="20"/>
          <w:shd w:val="clear" w:color="auto" w:fill="FFFFFF"/>
        </w:rPr>
      </w:pPr>
      <w:r w:rsidRPr="00F52ADA">
        <w:rPr>
          <w:noProof/>
        </w:rPr>
        <w:drawing>
          <wp:inline distT="0" distB="0" distL="0" distR="0">
            <wp:extent cx="3106882" cy="226349"/>
            <wp:effectExtent l="0" t="0" r="0" b="0"/>
            <wp:docPr id="18061580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22163" cy="234748"/>
                    </a:xfrm>
                    <a:prstGeom prst="rect">
                      <a:avLst/>
                    </a:prstGeom>
                    <a:noFill/>
                    <a:ln>
                      <a:noFill/>
                    </a:ln>
                  </pic:spPr>
                </pic:pic>
              </a:graphicData>
            </a:graphic>
          </wp:inline>
        </w:drawing>
      </w:r>
    </w:p>
    <w:p w:rsidR="004F302E" w:rsidRDefault="004F302E" w:rsidP="004F302E">
      <w:pPr>
        <w:spacing w:after="200"/>
        <w:jc w:val="both"/>
        <w:rPr>
          <w:bCs/>
          <w:color w:val="0D0D0D"/>
          <w:sz w:val="20"/>
          <w:szCs w:val="20"/>
          <w:shd w:val="clear" w:color="auto" w:fill="FFFFFF"/>
        </w:rPr>
      </w:pPr>
      <w:r w:rsidRPr="00441E7D">
        <w:rPr>
          <w:b/>
          <w:color w:val="0D0D0D"/>
          <w:sz w:val="20"/>
          <w:szCs w:val="20"/>
          <w:shd w:val="clear" w:color="auto" w:fill="FFFFFF"/>
        </w:rPr>
        <w:t>Recall:</w:t>
      </w:r>
      <w:r w:rsidR="00C074C8">
        <w:rPr>
          <w:color w:val="0D0D0D"/>
          <w:sz w:val="20"/>
          <w:szCs w:val="20"/>
          <w:shd w:val="clear" w:color="auto" w:fill="FFFFFF"/>
        </w:rPr>
        <w:t xml:space="preserve"> </w:t>
      </w:r>
      <w:r w:rsidRPr="001F21E4">
        <w:rPr>
          <w:bCs/>
          <w:color w:val="0D0D0D"/>
          <w:sz w:val="20"/>
          <w:szCs w:val="20"/>
          <w:shd w:val="clear" w:color="auto" w:fill="FFFFFF"/>
        </w:rPr>
        <w:t>Recall measures the ability of the model to correctly identify</w:t>
      </w:r>
      <w:r w:rsidR="00597AF3">
        <w:rPr>
          <w:bCs/>
          <w:color w:val="0D0D0D"/>
          <w:sz w:val="20"/>
          <w:szCs w:val="20"/>
          <w:shd w:val="clear" w:color="auto" w:fill="FFFFFF"/>
        </w:rPr>
        <w:t xml:space="preserve"> </w:t>
      </w:r>
      <w:r w:rsidRPr="001F21E4">
        <w:rPr>
          <w:bCs/>
          <w:color w:val="0D0D0D"/>
          <w:sz w:val="20"/>
          <w:szCs w:val="20"/>
          <w:shd w:val="clear" w:color="auto" w:fill="FFFFFF"/>
        </w:rPr>
        <w:t>all relevant instances, or true positives, out of all actual positive instances in the dataset. It is also known as sensitivity or true positive rate.</w:t>
      </w:r>
    </w:p>
    <w:p w:rsidR="00557E6D" w:rsidRDefault="004F302E" w:rsidP="004F302E">
      <w:pPr>
        <w:spacing w:after="200"/>
        <w:jc w:val="both"/>
        <w:rPr>
          <w:color w:val="0D0D0D"/>
          <w:sz w:val="20"/>
          <w:szCs w:val="20"/>
          <w:shd w:val="clear" w:color="auto" w:fill="FFFFFF"/>
        </w:rPr>
      </w:pPr>
      <w:r w:rsidRPr="00F52ADA">
        <w:rPr>
          <w:noProof/>
        </w:rPr>
        <w:drawing>
          <wp:inline distT="0" distB="0" distL="0" distR="0">
            <wp:extent cx="3049732" cy="235384"/>
            <wp:effectExtent l="0" t="0" r="0" b="0"/>
            <wp:docPr id="4857005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77601" cy="245253"/>
                    </a:xfrm>
                    <a:prstGeom prst="rect">
                      <a:avLst/>
                    </a:prstGeom>
                    <a:noFill/>
                    <a:ln>
                      <a:noFill/>
                    </a:ln>
                  </pic:spPr>
                </pic:pic>
              </a:graphicData>
            </a:graphic>
          </wp:inline>
        </w:drawing>
      </w:r>
    </w:p>
    <w:p w:rsidR="00441E7D" w:rsidRPr="00FA40EB" w:rsidRDefault="00441E7D" w:rsidP="00441E7D">
      <w:pPr>
        <w:spacing w:line="360" w:lineRule="auto"/>
        <w:ind w:right="-279"/>
        <w:jc w:val="both"/>
        <w:rPr>
          <w:b/>
          <w:color w:val="0D0D0D"/>
          <w:sz w:val="20"/>
          <w:szCs w:val="20"/>
          <w:shd w:val="clear" w:color="auto" w:fill="FFFFFF"/>
        </w:rPr>
      </w:pPr>
      <w:r w:rsidRPr="00FA40EB">
        <w:rPr>
          <w:b/>
          <w:color w:val="0D0D0D"/>
          <w:sz w:val="20"/>
          <w:szCs w:val="20"/>
          <w:shd w:val="clear" w:color="auto" w:fill="FFFFFF"/>
        </w:rPr>
        <w:t>Table-1: Showing the values of metrics during training:</w:t>
      </w:r>
    </w:p>
    <w:tbl>
      <w:tblPr>
        <w:tblStyle w:val="TableGrid"/>
        <w:tblW w:w="0" w:type="auto"/>
        <w:tblInd w:w="108" w:type="dxa"/>
        <w:tblLook w:val="04A0"/>
      </w:tblPr>
      <w:tblGrid>
        <w:gridCol w:w="967"/>
        <w:gridCol w:w="977"/>
        <w:gridCol w:w="964"/>
        <w:gridCol w:w="845"/>
        <w:gridCol w:w="845"/>
        <w:gridCol w:w="794"/>
      </w:tblGrid>
      <w:tr w:rsidR="00A20061" w:rsidRPr="00181E2B" w:rsidTr="000276FE">
        <w:tc>
          <w:tcPr>
            <w:tcW w:w="1488" w:type="dxa"/>
          </w:tcPr>
          <w:p w:rsidR="00441E7D" w:rsidRPr="00FA40EB" w:rsidRDefault="00441E7D" w:rsidP="000276FE">
            <w:pPr>
              <w:spacing w:line="360" w:lineRule="auto"/>
              <w:ind w:left="-284" w:right="-279"/>
              <w:jc w:val="center"/>
              <w:rPr>
                <w:b/>
                <w:color w:val="0D0D0D"/>
                <w:sz w:val="20"/>
                <w:szCs w:val="20"/>
                <w:shd w:val="clear" w:color="auto" w:fill="FFFFFF"/>
              </w:rPr>
            </w:pPr>
            <w:r w:rsidRPr="00FA40EB">
              <w:rPr>
                <w:b/>
                <w:color w:val="0D0D0D"/>
                <w:sz w:val="20"/>
                <w:szCs w:val="20"/>
                <w:shd w:val="clear" w:color="auto" w:fill="FFFFFF"/>
              </w:rPr>
              <w:t>Phase</w:t>
            </w:r>
          </w:p>
        </w:tc>
        <w:tc>
          <w:tcPr>
            <w:tcW w:w="1596" w:type="dxa"/>
          </w:tcPr>
          <w:p w:rsidR="00441E7D" w:rsidRPr="00FA40EB" w:rsidRDefault="00441E7D" w:rsidP="000276FE">
            <w:pPr>
              <w:spacing w:line="360" w:lineRule="auto"/>
              <w:ind w:left="-284" w:right="-279"/>
              <w:jc w:val="center"/>
              <w:rPr>
                <w:b/>
                <w:color w:val="0D0D0D"/>
                <w:sz w:val="20"/>
                <w:szCs w:val="20"/>
                <w:shd w:val="clear" w:color="auto" w:fill="FFFFFF"/>
              </w:rPr>
            </w:pPr>
            <w:r w:rsidRPr="00FA40EB">
              <w:rPr>
                <w:b/>
                <w:color w:val="0D0D0D"/>
                <w:sz w:val="20"/>
                <w:szCs w:val="20"/>
                <w:shd w:val="clear" w:color="auto" w:fill="FFFFFF"/>
              </w:rPr>
              <w:t>Accuracy</w:t>
            </w:r>
          </w:p>
        </w:tc>
        <w:tc>
          <w:tcPr>
            <w:tcW w:w="1596" w:type="dxa"/>
          </w:tcPr>
          <w:p w:rsidR="00441E7D" w:rsidRPr="00FA40EB" w:rsidRDefault="00441E7D" w:rsidP="000276FE">
            <w:pPr>
              <w:spacing w:line="360" w:lineRule="auto"/>
              <w:ind w:left="-284" w:right="-279"/>
              <w:jc w:val="center"/>
              <w:rPr>
                <w:b/>
                <w:color w:val="0D0D0D"/>
                <w:sz w:val="20"/>
                <w:szCs w:val="20"/>
                <w:shd w:val="clear" w:color="auto" w:fill="FFFFFF"/>
              </w:rPr>
            </w:pPr>
            <w:r w:rsidRPr="00FA40EB">
              <w:rPr>
                <w:b/>
                <w:color w:val="0D0D0D"/>
                <w:sz w:val="20"/>
                <w:szCs w:val="20"/>
                <w:shd w:val="clear" w:color="auto" w:fill="FFFFFF"/>
              </w:rPr>
              <w:t>Precision</w:t>
            </w:r>
          </w:p>
        </w:tc>
        <w:tc>
          <w:tcPr>
            <w:tcW w:w="1596" w:type="dxa"/>
          </w:tcPr>
          <w:p w:rsidR="00441E7D" w:rsidRPr="00FA40EB" w:rsidRDefault="00441E7D" w:rsidP="000276FE">
            <w:pPr>
              <w:spacing w:line="360" w:lineRule="auto"/>
              <w:ind w:left="-284" w:right="-279"/>
              <w:jc w:val="center"/>
              <w:rPr>
                <w:b/>
                <w:color w:val="0D0D0D"/>
                <w:sz w:val="20"/>
                <w:szCs w:val="20"/>
                <w:shd w:val="clear" w:color="auto" w:fill="FFFFFF"/>
              </w:rPr>
            </w:pPr>
            <w:r w:rsidRPr="00FA40EB">
              <w:rPr>
                <w:b/>
                <w:color w:val="0D0D0D"/>
                <w:sz w:val="20"/>
                <w:szCs w:val="20"/>
                <w:shd w:val="clear" w:color="auto" w:fill="FFFFFF"/>
              </w:rPr>
              <w:t>Recall</w:t>
            </w:r>
          </w:p>
        </w:tc>
        <w:tc>
          <w:tcPr>
            <w:tcW w:w="1596" w:type="dxa"/>
          </w:tcPr>
          <w:p w:rsidR="00441E7D" w:rsidRPr="00FA40EB" w:rsidRDefault="00441E7D" w:rsidP="000276FE">
            <w:pPr>
              <w:spacing w:line="360" w:lineRule="auto"/>
              <w:ind w:left="-284" w:right="-279"/>
              <w:jc w:val="center"/>
              <w:rPr>
                <w:b/>
                <w:color w:val="0D0D0D"/>
                <w:sz w:val="20"/>
                <w:szCs w:val="20"/>
                <w:shd w:val="clear" w:color="auto" w:fill="FFFFFF"/>
              </w:rPr>
            </w:pPr>
            <w:r w:rsidRPr="00FA40EB">
              <w:rPr>
                <w:b/>
                <w:color w:val="0D0D0D"/>
                <w:sz w:val="20"/>
                <w:szCs w:val="20"/>
                <w:shd w:val="clear" w:color="auto" w:fill="FFFFFF"/>
              </w:rPr>
              <w:t>AUC</w:t>
            </w:r>
          </w:p>
        </w:tc>
        <w:tc>
          <w:tcPr>
            <w:tcW w:w="1484" w:type="dxa"/>
          </w:tcPr>
          <w:p w:rsidR="00441E7D" w:rsidRPr="00FA40EB" w:rsidRDefault="00441E7D" w:rsidP="000276FE">
            <w:pPr>
              <w:spacing w:line="360" w:lineRule="auto"/>
              <w:ind w:left="-284" w:right="-279"/>
              <w:jc w:val="center"/>
              <w:rPr>
                <w:b/>
                <w:color w:val="0D0D0D"/>
                <w:sz w:val="20"/>
                <w:szCs w:val="20"/>
                <w:shd w:val="clear" w:color="auto" w:fill="FFFFFF"/>
              </w:rPr>
            </w:pPr>
            <w:r w:rsidRPr="00FA40EB">
              <w:rPr>
                <w:b/>
                <w:color w:val="0D0D0D"/>
                <w:sz w:val="20"/>
                <w:szCs w:val="20"/>
                <w:shd w:val="clear" w:color="auto" w:fill="FFFFFF"/>
              </w:rPr>
              <w:t>Loss</w:t>
            </w:r>
          </w:p>
        </w:tc>
      </w:tr>
      <w:tr w:rsidR="00A20061" w:rsidRPr="00181E2B" w:rsidTr="000276FE">
        <w:tc>
          <w:tcPr>
            <w:tcW w:w="1488" w:type="dxa"/>
          </w:tcPr>
          <w:p w:rsidR="00441E7D" w:rsidRPr="00FA40EB" w:rsidRDefault="00441E7D" w:rsidP="000276FE">
            <w:pPr>
              <w:spacing w:line="360" w:lineRule="auto"/>
              <w:ind w:left="-284" w:right="-279"/>
              <w:jc w:val="center"/>
              <w:rPr>
                <w:b/>
                <w:color w:val="0D0D0D"/>
                <w:sz w:val="20"/>
                <w:szCs w:val="20"/>
                <w:shd w:val="clear" w:color="auto" w:fill="FFFFFF"/>
              </w:rPr>
            </w:pPr>
            <w:r w:rsidRPr="00FA40EB">
              <w:rPr>
                <w:b/>
                <w:color w:val="0D0D0D"/>
                <w:sz w:val="20"/>
                <w:szCs w:val="20"/>
                <w:shd w:val="clear" w:color="auto" w:fill="FFFFFF"/>
              </w:rPr>
              <w:t>Training</w:t>
            </w:r>
          </w:p>
        </w:tc>
        <w:tc>
          <w:tcPr>
            <w:tcW w:w="1596" w:type="dxa"/>
          </w:tcPr>
          <w:p w:rsidR="00441E7D" w:rsidRPr="00FA40EB" w:rsidRDefault="00441E7D" w:rsidP="000276FE">
            <w:pPr>
              <w:spacing w:line="360" w:lineRule="auto"/>
              <w:ind w:left="-284" w:right="-279"/>
              <w:jc w:val="center"/>
              <w:rPr>
                <w:color w:val="0D0D0D"/>
                <w:sz w:val="20"/>
                <w:szCs w:val="20"/>
                <w:shd w:val="clear" w:color="auto" w:fill="FFFFFF"/>
              </w:rPr>
            </w:pPr>
            <w:r w:rsidRPr="00FA40EB">
              <w:rPr>
                <w:color w:val="0D0D0D"/>
                <w:sz w:val="20"/>
                <w:szCs w:val="20"/>
                <w:shd w:val="clear" w:color="auto" w:fill="FFFFFF"/>
              </w:rPr>
              <w:t>0.9931</w:t>
            </w:r>
          </w:p>
        </w:tc>
        <w:tc>
          <w:tcPr>
            <w:tcW w:w="1596" w:type="dxa"/>
          </w:tcPr>
          <w:p w:rsidR="00441E7D" w:rsidRPr="00FA40EB" w:rsidRDefault="00441E7D" w:rsidP="000276FE">
            <w:pPr>
              <w:spacing w:line="360" w:lineRule="auto"/>
              <w:ind w:left="-284" w:right="-279"/>
              <w:jc w:val="center"/>
              <w:rPr>
                <w:color w:val="0D0D0D"/>
                <w:sz w:val="20"/>
                <w:szCs w:val="20"/>
                <w:shd w:val="clear" w:color="auto" w:fill="FFFFFF"/>
              </w:rPr>
            </w:pPr>
            <w:r w:rsidRPr="00FA40EB">
              <w:rPr>
                <w:color w:val="0D0D0D"/>
                <w:sz w:val="20"/>
                <w:szCs w:val="20"/>
                <w:shd w:val="clear" w:color="auto" w:fill="FFFFFF"/>
              </w:rPr>
              <w:t>0.9934</w:t>
            </w:r>
          </w:p>
        </w:tc>
        <w:tc>
          <w:tcPr>
            <w:tcW w:w="1596" w:type="dxa"/>
          </w:tcPr>
          <w:p w:rsidR="00441E7D" w:rsidRPr="00FA40EB" w:rsidRDefault="00441E7D" w:rsidP="000276FE">
            <w:pPr>
              <w:spacing w:line="360" w:lineRule="auto"/>
              <w:ind w:left="-284" w:right="-279"/>
              <w:jc w:val="center"/>
              <w:rPr>
                <w:color w:val="0D0D0D"/>
                <w:sz w:val="20"/>
                <w:szCs w:val="20"/>
                <w:shd w:val="clear" w:color="auto" w:fill="FFFFFF"/>
              </w:rPr>
            </w:pPr>
            <w:r w:rsidRPr="00FA40EB">
              <w:rPr>
                <w:color w:val="0D0D0D"/>
                <w:sz w:val="20"/>
                <w:szCs w:val="20"/>
                <w:shd w:val="clear" w:color="auto" w:fill="FFFFFF"/>
              </w:rPr>
              <w:t>0.9928</w:t>
            </w:r>
          </w:p>
        </w:tc>
        <w:tc>
          <w:tcPr>
            <w:tcW w:w="1596" w:type="dxa"/>
          </w:tcPr>
          <w:p w:rsidR="00441E7D" w:rsidRPr="00FA40EB" w:rsidRDefault="00441E7D" w:rsidP="000276FE">
            <w:pPr>
              <w:spacing w:line="360" w:lineRule="auto"/>
              <w:ind w:left="-284" w:right="-279"/>
              <w:jc w:val="center"/>
              <w:rPr>
                <w:color w:val="0D0D0D"/>
                <w:sz w:val="20"/>
                <w:szCs w:val="20"/>
                <w:shd w:val="clear" w:color="auto" w:fill="FFFFFF"/>
              </w:rPr>
            </w:pPr>
            <w:r w:rsidRPr="00FA40EB">
              <w:rPr>
                <w:color w:val="0D0D0D"/>
                <w:sz w:val="20"/>
                <w:szCs w:val="20"/>
                <w:shd w:val="clear" w:color="auto" w:fill="FFFFFF"/>
              </w:rPr>
              <w:t>0.9995</w:t>
            </w:r>
          </w:p>
        </w:tc>
        <w:tc>
          <w:tcPr>
            <w:tcW w:w="1484" w:type="dxa"/>
          </w:tcPr>
          <w:p w:rsidR="00441E7D" w:rsidRPr="00FA40EB" w:rsidRDefault="00441E7D" w:rsidP="000276FE">
            <w:pPr>
              <w:spacing w:line="360" w:lineRule="auto"/>
              <w:ind w:left="-284" w:right="-279"/>
              <w:jc w:val="center"/>
              <w:rPr>
                <w:color w:val="0D0D0D"/>
                <w:sz w:val="20"/>
                <w:szCs w:val="20"/>
                <w:shd w:val="clear" w:color="auto" w:fill="FFFFFF"/>
              </w:rPr>
            </w:pPr>
            <w:r w:rsidRPr="00FA40EB">
              <w:rPr>
                <w:color w:val="0D0D0D"/>
                <w:sz w:val="20"/>
                <w:szCs w:val="20"/>
                <w:shd w:val="clear" w:color="auto" w:fill="FFFFFF"/>
              </w:rPr>
              <w:t>0.0277</w:t>
            </w:r>
          </w:p>
        </w:tc>
      </w:tr>
      <w:tr w:rsidR="00A20061" w:rsidRPr="00181E2B" w:rsidTr="000276FE">
        <w:tc>
          <w:tcPr>
            <w:tcW w:w="1488" w:type="dxa"/>
          </w:tcPr>
          <w:p w:rsidR="00441E7D" w:rsidRPr="00FA40EB" w:rsidRDefault="00441E7D" w:rsidP="000276FE">
            <w:pPr>
              <w:spacing w:line="360" w:lineRule="auto"/>
              <w:ind w:left="-284" w:right="-279"/>
              <w:jc w:val="center"/>
              <w:rPr>
                <w:b/>
                <w:color w:val="0D0D0D"/>
                <w:sz w:val="20"/>
                <w:szCs w:val="20"/>
                <w:shd w:val="clear" w:color="auto" w:fill="FFFFFF"/>
              </w:rPr>
            </w:pPr>
            <w:r w:rsidRPr="00FA40EB">
              <w:rPr>
                <w:b/>
                <w:color w:val="0D0D0D"/>
                <w:sz w:val="20"/>
                <w:szCs w:val="20"/>
                <w:shd w:val="clear" w:color="auto" w:fill="FFFFFF"/>
              </w:rPr>
              <w:t>Validation</w:t>
            </w:r>
          </w:p>
        </w:tc>
        <w:tc>
          <w:tcPr>
            <w:tcW w:w="1596" w:type="dxa"/>
          </w:tcPr>
          <w:p w:rsidR="00441E7D" w:rsidRPr="00FA40EB" w:rsidRDefault="00441E7D" w:rsidP="000276FE">
            <w:pPr>
              <w:spacing w:line="360" w:lineRule="auto"/>
              <w:ind w:left="-284" w:right="-279"/>
              <w:jc w:val="center"/>
              <w:rPr>
                <w:color w:val="0D0D0D"/>
                <w:sz w:val="20"/>
                <w:szCs w:val="20"/>
                <w:shd w:val="clear" w:color="auto" w:fill="FFFFFF"/>
              </w:rPr>
            </w:pPr>
            <w:r w:rsidRPr="00FA40EB">
              <w:rPr>
                <w:color w:val="0D0D0D"/>
                <w:sz w:val="20"/>
                <w:szCs w:val="20"/>
                <w:shd w:val="clear" w:color="auto" w:fill="FFFFFF"/>
              </w:rPr>
              <w:t>0.9375</w:t>
            </w:r>
          </w:p>
        </w:tc>
        <w:tc>
          <w:tcPr>
            <w:tcW w:w="1596" w:type="dxa"/>
          </w:tcPr>
          <w:p w:rsidR="00441E7D" w:rsidRPr="00FA40EB" w:rsidRDefault="00441E7D" w:rsidP="000276FE">
            <w:pPr>
              <w:spacing w:line="360" w:lineRule="auto"/>
              <w:ind w:left="-284" w:right="-279"/>
              <w:jc w:val="center"/>
              <w:rPr>
                <w:color w:val="0D0D0D"/>
                <w:sz w:val="20"/>
                <w:szCs w:val="20"/>
                <w:shd w:val="clear" w:color="auto" w:fill="FFFFFF"/>
              </w:rPr>
            </w:pPr>
            <w:r w:rsidRPr="00FA40EB">
              <w:rPr>
                <w:color w:val="0D0D0D"/>
                <w:sz w:val="20"/>
                <w:szCs w:val="20"/>
                <w:shd w:val="clear" w:color="auto" w:fill="FFFFFF"/>
              </w:rPr>
              <w:t>0.9375</w:t>
            </w:r>
          </w:p>
        </w:tc>
        <w:tc>
          <w:tcPr>
            <w:tcW w:w="1596" w:type="dxa"/>
          </w:tcPr>
          <w:p w:rsidR="00441E7D" w:rsidRPr="00FA40EB" w:rsidRDefault="00441E7D" w:rsidP="000276FE">
            <w:pPr>
              <w:spacing w:line="360" w:lineRule="auto"/>
              <w:ind w:left="-284" w:right="-279"/>
              <w:jc w:val="center"/>
              <w:rPr>
                <w:color w:val="0D0D0D"/>
                <w:sz w:val="20"/>
                <w:szCs w:val="20"/>
                <w:shd w:val="clear" w:color="auto" w:fill="FFFFFF"/>
              </w:rPr>
            </w:pPr>
            <w:r w:rsidRPr="00FA40EB">
              <w:rPr>
                <w:color w:val="0D0D0D"/>
                <w:sz w:val="20"/>
                <w:szCs w:val="20"/>
                <w:shd w:val="clear" w:color="auto" w:fill="FFFFFF"/>
              </w:rPr>
              <w:t>0.9375</w:t>
            </w:r>
          </w:p>
        </w:tc>
        <w:tc>
          <w:tcPr>
            <w:tcW w:w="1596" w:type="dxa"/>
          </w:tcPr>
          <w:p w:rsidR="00441E7D" w:rsidRPr="00FA40EB" w:rsidRDefault="00441E7D" w:rsidP="000276FE">
            <w:pPr>
              <w:spacing w:line="360" w:lineRule="auto"/>
              <w:ind w:left="-284" w:right="-279"/>
              <w:jc w:val="center"/>
              <w:rPr>
                <w:color w:val="0D0D0D"/>
                <w:sz w:val="20"/>
                <w:szCs w:val="20"/>
                <w:shd w:val="clear" w:color="auto" w:fill="FFFFFF"/>
              </w:rPr>
            </w:pPr>
            <w:r w:rsidRPr="00FA40EB">
              <w:rPr>
                <w:color w:val="0D0D0D"/>
                <w:sz w:val="20"/>
                <w:szCs w:val="20"/>
                <w:shd w:val="clear" w:color="auto" w:fill="FFFFFF"/>
              </w:rPr>
              <w:t>0.9941</w:t>
            </w:r>
          </w:p>
        </w:tc>
        <w:tc>
          <w:tcPr>
            <w:tcW w:w="1484" w:type="dxa"/>
          </w:tcPr>
          <w:p w:rsidR="00441E7D" w:rsidRPr="00FA40EB" w:rsidRDefault="00441E7D" w:rsidP="000276FE">
            <w:pPr>
              <w:spacing w:line="360" w:lineRule="auto"/>
              <w:ind w:left="-284" w:right="-279"/>
              <w:jc w:val="center"/>
              <w:rPr>
                <w:color w:val="0D0D0D"/>
                <w:sz w:val="20"/>
                <w:szCs w:val="20"/>
                <w:shd w:val="clear" w:color="auto" w:fill="FFFFFF"/>
              </w:rPr>
            </w:pPr>
            <w:r w:rsidRPr="00FA40EB">
              <w:rPr>
                <w:color w:val="0D0D0D"/>
                <w:sz w:val="20"/>
                <w:szCs w:val="20"/>
                <w:shd w:val="clear" w:color="auto" w:fill="FFFFFF"/>
              </w:rPr>
              <w:t>0.1927</w:t>
            </w:r>
          </w:p>
        </w:tc>
      </w:tr>
    </w:tbl>
    <w:p w:rsidR="00441E7D" w:rsidRPr="00441E7D" w:rsidRDefault="00441E7D" w:rsidP="004F302E">
      <w:pPr>
        <w:spacing w:after="200"/>
        <w:jc w:val="both"/>
        <w:rPr>
          <w:b/>
          <w:color w:val="0D0D0D"/>
          <w:sz w:val="20"/>
          <w:szCs w:val="20"/>
          <w:shd w:val="clear" w:color="auto" w:fill="FFFFFF"/>
        </w:rPr>
      </w:pPr>
    </w:p>
    <w:p w:rsidR="00A831C2" w:rsidRPr="00206ACA" w:rsidRDefault="009B2489" w:rsidP="00206ACA">
      <w:pPr>
        <w:pStyle w:val="ListParagraph"/>
        <w:numPr>
          <w:ilvl w:val="0"/>
          <w:numId w:val="8"/>
        </w:numPr>
        <w:tabs>
          <w:tab w:val="left" w:pos="2494"/>
          <w:tab w:val="left" w:pos="2495"/>
        </w:tabs>
        <w:spacing w:before="121"/>
        <w:jc w:val="center"/>
        <w:rPr>
          <w:sz w:val="20"/>
        </w:rPr>
      </w:pPr>
      <w:r w:rsidRPr="00206ACA">
        <w:rPr>
          <w:sz w:val="20"/>
        </w:rPr>
        <w:t>RESULTS</w:t>
      </w:r>
      <w:r w:rsidR="00441E7D" w:rsidRPr="00206ACA">
        <w:rPr>
          <w:sz w:val="20"/>
        </w:rPr>
        <w:t xml:space="preserve"> AND DISCUSSION</w:t>
      </w:r>
    </w:p>
    <w:p w:rsidR="00A831C2" w:rsidRPr="00206ACA" w:rsidRDefault="00A831C2">
      <w:pPr>
        <w:pStyle w:val="BodyText"/>
        <w:ind w:left="0"/>
        <w:rPr>
          <w:b/>
          <w:bCs/>
          <w:sz w:val="16"/>
          <w:szCs w:val="16"/>
        </w:rPr>
      </w:pPr>
    </w:p>
    <w:p w:rsidR="00441E7D" w:rsidRDefault="00441E7D" w:rsidP="00441E7D">
      <w:pPr>
        <w:jc w:val="both"/>
        <w:rPr>
          <w:color w:val="0D0D0D"/>
          <w:sz w:val="20"/>
          <w:szCs w:val="20"/>
          <w:shd w:val="clear" w:color="auto" w:fill="FFFFFF"/>
        </w:rPr>
      </w:pPr>
      <w:r w:rsidRPr="00FA40EB">
        <w:rPr>
          <w:color w:val="0D0D0D"/>
          <w:sz w:val="20"/>
          <w:szCs w:val="20"/>
          <w:shd w:val="clear" w:color="auto" w:fill="FFFFFF"/>
        </w:rPr>
        <w:t xml:space="preserve">The model achieved the accuracy of 94.6%, precision of 0.9511, recall of 0.9460, AUC of 0.9960, loss of 0.1606. The model also performed well on the unseen data. We randomly given some images other than the dataset that we collected </w:t>
      </w:r>
      <w:proofErr w:type="spellStart"/>
      <w:r w:rsidRPr="00FA40EB">
        <w:rPr>
          <w:color w:val="0D0D0D"/>
          <w:sz w:val="20"/>
          <w:szCs w:val="20"/>
          <w:shd w:val="clear" w:color="auto" w:fill="FFFFFF"/>
        </w:rPr>
        <w:t>inorder</w:t>
      </w:r>
      <w:proofErr w:type="spellEnd"/>
      <w:r w:rsidRPr="00FA40EB">
        <w:rPr>
          <w:color w:val="0D0D0D"/>
          <w:sz w:val="20"/>
          <w:szCs w:val="20"/>
          <w:shd w:val="clear" w:color="auto" w:fill="FFFFFF"/>
        </w:rPr>
        <w:t xml:space="preserve"> to test the performance of the model. The model predicted the disease well on those data. We also trained the EfficientNetB0 model and CBAM model individually on the dataset. We got better results by training the Hybrid model. </w:t>
      </w:r>
    </w:p>
    <w:p w:rsidR="00441E7D" w:rsidRPr="00FA40EB" w:rsidRDefault="00441E7D" w:rsidP="00441E7D">
      <w:pPr>
        <w:jc w:val="both"/>
        <w:rPr>
          <w:color w:val="0D0D0D"/>
          <w:sz w:val="20"/>
          <w:szCs w:val="20"/>
          <w:shd w:val="clear" w:color="auto" w:fill="FFFFFF"/>
        </w:rPr>
      </w:pPr>
    </w:p>
    <w:p w:rsidR="00441E7D" w:rsidRPr="00FA40EB" w:rsidRDefault="00441E7D" w:rsidP="00441E7D">
      <w:pPr>
        <w:jc w:val="both"/>
        <w:rPr>
          <w:color w:val="0D0D0D"/>
          <w:sz w:val="20"/>
          <w:szCs w:val="20"/>
          <w:shd w:val="clear" w:color="auto" w:fill="FFFFFF"/>
        </w:rPr>
      </w:pPr>
      <w:r w:rsidRPr="00FA40EB">
        <w:rPr>
          <w:color w:val="0D0D0D"/>
          <w:sz w:val="20"/>
          <w:szCs w:val="20"/>
          <w:shd w:val="clear" w:color="auto" w:fill="FFFFFF"/>
        </w:rPr>
        <w:t>From the table below we can conclude that the Hybrid model has given better results compared to other models. Future research may focus on optimizing the performance of intelligent machines through continuous model improvement and validation on real patient databases. A mobile application can be developed to detect oral diseases, which will be useful for everyone. In addition, multimodal data integration studies can improve the predictive ability and support comprehensive patient care, and should include mobile camera images in the database.</w:t>
      </w:r>
    </w:p>
    <w:p w:rsidR="00557E6D" w:rsidRDefault="00557E6D">
      <w:pPr>
        <w:pStyle w:val="BodyText"/>
        <w:ind w:left="0"/>
        <w:rPr>
          <w:sz w:val="18"/>
        </w:rPr>
      </w:pPr>
    </w:p>
    <w:p w:rsidR="00441E7D" w:rsidRDefault="00441E7D" w:rsidP="00441E7D">
      <w:pPr>
        <w:ind w:right="-279"/>
        <w:jc w:val="both"/>
        <w:rPr>
          <w:b/>
          <w:color w:val="0D0D0D"/>
          <w:sz w:val="20"/>
          <w:szCs w:val="20"/>
          <w:shd w:val="clear" w:color="auto" w:fill="FFFFFF"/>
        </w:rPr>
      </w:pPr>
      <w:r w:rsidRPr="00FA40EB">
        <w:rPr>
          <w:b/>
          <w:color w:val="0D0D0D"/>
          <w:sz w:val="20"/>
          <w:szCs w:val="20"/>
          <w:shd w:val="clear" w:color="auto" w:fill="FFFFFF"/>
        </w:rPr>
        <w:t>Table-2: Comparing the metrics of different models:</w:t>
      </w:r>
    </w:p>
    <w:p w:rsidR="00441E7D" w:rsidRPr="00FA40EB" w:rsidRDefault="00441E7D" w:rsidP="00441E7D">
      <w:pPr>
        <w:ind w:right="-279"/>
        <w:jc w:val="both"/>
        <w:rPr>
          <w:b/>
          <w:color w:val="0D0D0D"/>
          <w:sz w:val="20"/>
          <w:szCs w:val="20"/>
          <w:shd w:val="clear" w:color="auto" w:fill="FFFFFF"/>
        </w:rPr>
      </w:pPr>
    </w:p>
    <w:tbl>
      <w:tblPr>
        <w:tblStyle w:val="TableGrid"/>
        <w:tblW w:w="0" w:type="auto"/>
        <w:tblInd w:w="108" w:type="dxa"/>
        <w:tblLook w:val="04A0"/>
      </w:tblPr>
      <w:tblGrid>
        <w:gridCol w:w="1661"/>
        <w:gridCol w:w="1254"/>
        <w:gridCol w:w="1371"/>
        <w:gridCol w:w="1106"/>
      </w:tblGrid>
      <w:tr w:rsidR="00441E7D" w:rsidRPr="00181E2B" w:rsidTr="000276FE">
        <w:trPr>
          <w:trHeight w:val="291"/>
        </w:trPr>
        <w:tc>
          <w:tcPr>
            <w:tcW w:w="2564" w:type="dxa"/>
          </w:tcPr>
          <w:p w:rsidR="00441E7D" w:rsidRPr="00FA40EB" w:rsidRDefault="00441E7D" w:rsidP="000276FE">
            <w:pPr>
              <w:spacing w:line="360" w:lineRule="auto"/>
              <w:ind w:left="-284" w:right="-279"/>
              <w:jc w:val="center"/>
              <w:rPr>
                <w:b/>
                <w:color w:val="0D0D0D"/>
                <w:sz w:val="20"/>
                <w:szCs w:val="20"/>
                <w:shd w:val="clear" w:color="auto" w:fill="FFFFFF"/>
              </w:rPr>
            </w:pPr>
            <w:r w:rsidRPr="00FA40EB">
              <w:rPr>
                <w:b/>
                <w:color w:val="0D0D0D"/>
                <w:sz w:val="20"/>
                <w:szCs w:val="20"/>
                <w:shd w:val="clear" w:color="auto" w:fill="FFFFFF"/>
              </w:rPr>
              <w:t>Model Name</w:t>
            </w:r>
          </w:p>
        </w:tc>
        <w:tc>
          <w:tcPr>
            <w:tcW w:w="2131" w:type="dxa"/>
          </w:tcPr>
          <w:p w:rsidR="00441E7D" w:rsidRPr="00FA40EB" w:rsidRDefault="00441E7D" w:rsidP="000276FE">
            <w:pPr>
              <w:spacing w:line="360" w:lineRule="auto"/>
              <w:ind w:left="-284" w:right="-279"/>
              <w:jc w:val="center"/>
              <w:rPr>
                <w:b/>
                <w:color w:val="0D0D0D"/>
                <w:sz w:val="20"/>
                <w:szCs w:val="20"/>
                <w:shd w:val="clear" w:color="auto" w:fill="FFFFFF"/>
              </w:rPr>
            </w:pPr>
            <w:r w:rsidRPr="00FA40EB">
              <w:rPr>
                <w:b/>
                <w:color w:val="0D0D0D"/>
                <w:sz w:val="20"/>
                <w:szCs w:val="20"/>
                <w:shd w:val="clear" w:color="auto" w:fill="FFFFFF"/>
              </w:rPr>
              <w:t>Phase</w:t>
            </w:r>
          </w:p>
        </w:tc>
        <w:tc>
          <w:tcPr>
            <w:tcW w:w="2477" w:type="dxa"/>
          </w:tcPr>
          <w:p w:rsidR="00441E7D" w:rsidRPr="00FA40EB" w:rsidRDefault="00441E7D" w:rsidP="000276FE">
            <w:pPr>
              <w:spacing w:line="360" w:lineRule="auto"/>
              <w:ind w:left="-284" w:right="-279"/>
              <w:jc w:val="center"/>
              <w:rPr>
                <w:b/>
                <w:color w:val="0D0D0D"/>
                <w:sz w:val="20"/>
                <w:szCs w:val="20"/>
                <w:shd w:val="clear" w:color="auto" w:fill="FFFFFF"/>
              </w:rPr>
            </w:pPr>
            <w:r w:rsidRPr="00FA40EB">
              <w:rPr>
                <w:b/>
                <w:color w:val="0D0D0D"/>
                <w:sz w:val="20"/>
                <w:szCs w:val="20"/>
                <w:shd w:val="clear" w:color="auto" w:fill="FFFFFF"/>
              </w:rPr>
              <w:t>Accuracy</w:t>
            </w:r>
          </w:p>
        </w:tc>
        <w:tc>
          <w:tcPr>
            <w:tcW w:w="2184" w:type="dxa"/>
          </w:tcPr>
          <w:p w:rsidR="00441E7D" w:rsidRPr="00FA40EB" w:rsidRDefault="00441E7D" w:rsidP="000276FE">
            <w:pPr>
              <w:spacing w:line="360" w:lineRule="auto"/>
              <w:ind w:left="-284" w:right="-279"/>
              <w:jc w:val="center"/>
              <w:rPr>
                <w:b/>
                <w:color w:val="0D0D0D"/>
                <w:sz w:val="20"/>
                <w:szCs w:val="20"/>
                <w:shd w:val="clear" w:color="auto" w:fill="FFFFFF"/>
              </w:rPr>
            </w:pPr>
            <w:r w:rsidRPr="00FA40EB">
              <w:rPr>
                <w:b/>
                <w:color w:val="0D0D0D"/>
                <w:sz w:val="20"/>
                <w:szCs w:val="20"/>
                <w:shd w:val="clear" w:color="auto" w:fill="FFFFFF"/>
              </w:rPr>
              <w:t>Loss</w:t>
            </w:r>
          </w:p>
        </w:tc>
      </w:tr>
      <w:tr w:rsidR="00441E7D" w:rsidRPr="00181E2B" w:rsidTr="000276FE">
        <w:trPr>
          <w:trHeight w:val="211"/>
        </w:trPr>
        <w:tc>
          <w:tcPr>
            <w:tcW w:w="2564" w:type="dxa"/>
            <w:vMerge w:val="restart"/>
          </w:tcPr>
          <w:p w:rsidR="00441E7D" w:rsidRPr="00FA40EB" w:rsidRDefault="00441E7D" w:rsidP="000276FE">
            <w:pPr>
              <w:spacing w:line="360" w:lineRule="auto"/>
              <w:ind w:left="-284" w:right="-279"/>
              <w:rPr>
                <w:b/>
                <w:color w:val="0D0D0D"/>
                <w:sz w:val="20"/>
                <w:szCs w:val="20"/>
                <w:shd w:val="clear" w:color="auto" w:fill="FFFFFF"/>
              </w:rPr>
            </w:pPr>
          </w:p>
          <w:p w:rsidR="00441E7D" w:rsidRPr="00FA40EB" w:rsidRDefault="00441E7D" w:rsidP="000276FE">
            <w:pPr>
              <w:spacing w:line="360" w:lineRule="auto"/>
              <w:ind w:left="-284" w:right="-279"/>
              <w:jc w:val="center"/>
              <w:rPr>
                <w:b/>
                <w:color w:val="0D0D0D"/>
                <w:sz w:val="20"/>
                <w:szCs w:val="20"/>
                <w:shd w:val="clear" w:color="auto" w:fill="FFFFFF"/>
              </w:rPr>
            </w:pPr>
            <w:r w:rsidRPr="00FA40EB">
              <w:rPr>
                <w:b/>
                <w:color w:val="0D0D0D"/>
                <w:sz w:val="20"/>
                <w:szCs w:val="20"/>
                <w:shd w:val="clear" w:color="auto" w:fill="FFFFFF"/>
              </w:rPr>
              <w:t>EfficientNetB0</w:t>
            </w:r>
          </w:p>
        </w:tc>
        <w:tc>
          <w:tcPr>
            <w:tcW w:w="2131" w:type="dxa"/>
            <w:tcBorders>
              <w:bottom w:val="single" w:sz="4" w:space="0" w:color="auto"/>
            </w:tcBorders>
          </w:tcPr>
          <w:p w:rsidR="00441E7D" w:rsidRPr="00FA40EB" w:rsidRDefault="00441E7D" w:rsidP="000276FE">
            <w:pPr>
              <w:spacing w:line="360" w:lineRule="auto"/>
              <w:ind w:left="-284" w:right="-279"/>
              <w:jc w:val="center"/>
              <w:rPr>
                <w:b/>
                <w:color w:val="0D0D0D"/>
                <w:sz w:val="20"/>
                <w:szCs w:val="20"/>
                <w:shd w:val="clear" w:color="auto" w:fill="FFFFFF"/>
              </w:rPr>
            </w:pPr>
            <w:r w:rsidRPr="00FA40EB">
              <w:rPr>
                <w:b/>
                <w:color w:val="0D0D0D"/>
                <w:sz w:val="20"/>
                <w:szCs w:val="20"/>
                <w:shd w:val="clear" w:color="auto" w:fill="FFFFFF"/>
              </w:rPr>
              <w:t>Training</w:t>
            </w:r>
          </w:p>
        </w:tc>
        <w:tc>
          <w:tcPr>
            <w:tcW w:w="2477" w:type="dxa"/>
            <w:tcBorders>
              <w:bottom w:val="single" w:sz="4" w:space="0" w:color="auto"/>
            </w:tcBorders>
          </w:tcPr>
          <w:p w:rsidR="00441E7D" w:rsidRPr="00FA40EB" w:rsidRDefault="00441E7D" w:rsidP="000276FE">
            <w:pPr>
              <w:spacing w:line="360" w:lineRule="auto"/>
              <w:ind w:left="-284" w:right="-279"/>
              <w:jc w:val="center"/>
              <w:rPr>
                <w:color w:val="0D0D0D"/>
                <w:sz w:val="20"/>
                <w:szCs w:val="20"/>
                <w:shd w:val="clear" w:color="auto" w:fill="FFFFFF"/>
              </w:rPr>
            </w:pPr>
            <w:r w:rsidRPr="00FA40EB">
              <w:rPr>
                <w:color w:val="0D0D0D"/>
                <w:sz w:val="20"/>
                <w:szCs w:val="20"/>
                <w:shd w:val="clear" w:color="auto" w:fill="FFFFFF"/>
              </w:rPr>
              <w:t>0.9639</w:t>
            </w:r>
          </w:p>
        </w:tc>
        <w:tc>
          <w:tcPr>
            <w:tcW w:w="2184" w:type="dxa"/>
            <w:tcBorders>
              <w:bottom w:val="single" w:sz="4" w:space="0" w:color="auto"/>
            </w:tcBorders>
          </w:tcPr>
          <w:p w:rsidR="00441E7D" w:rsidRPr="00FA40EB" w:rsidRDefault="00441E7D" w:rsidP="000276FE">
            <w:pPr>
              <w:spacing w:line="360" w:lineRule="auto"/>
              <w:ind w:left="-284" w:right="-279"/>
              <w:jc w:val="center"/>
              <w:rPr>
                <w:color w:val="0D0D0D"/>
                <w:sz w:val="20"/>
                <w:szCs w:val="20"/>
                <w:shd w:val="clear" w:color="auto" w:fill="FFFFFF"/>
              </w:rPr>
            </w:pPr>
            <w:r w:rsidRPr="00FA40EB">
              <w:rPr>
                <w:color w:val="0D0D0D"/>
                <w:sz w:val="20"/>
                <w:szCs w:val="20"/>
                <w:shd w:val="clear" w:color="auto" w:fill="FFFFFF"/>
              </w:rPr>
              <w:t>0.1249</w:t>
            </w:r>
          </w:p>
        </w:tc>
      </w:tr>
      <w:tr w:rsidR="00441E7D" w:rsidRPr="00181E2B" w:rsidTr="000276FE">
        <w:trPr>
          <w:trHeight w:val="301"/>
        </w:trPr>
        <w:tc>
          <w:tcPr>
            <w:tcW w:w="2564" w:type="dxa"/>
            <w:vMerge/>
          </w:tcPr>
          <w:p w:rsidR="00441E7D" w:rsidRPr="00FA40EB" w:rsidRDefault="00441E7D" w:rsidP="000276FE">
            <w:pPr>
              <w:spacing w:line="360" w:lineRule="auto"/>
              <w:ind w:left="-284" w:right="-279"/>
              <w:jc w:val="center"/>
              <w:rPr>
                <w:b/>
                <w:color w:val="0D0D0D"/>
                <w:sz w:val="20"/>
                <w:szCs w:val="20"/>
                <w:shd w:val="clear" w:color="auto" w:fill="FFFFFF"/>
              </w:rPr>
            </w:pPr>
          </w:p>
        </w:tc>
        <w:tc>
          <w:tcPr>
            <w:tcW w:w="2131" w:type="dxa"/>
            <w:tcBorders>
              <w:top w:val="single" w:sz="4" w:space="0" w:color="auto"/>
              <w:bottom w:val="single" w:sz="4" w:space="0" w:color="auto"/>
            </w:tcBorders>
          </w:tcPr>
          <w:p w:rsidR="00441E7D" w:rsidRPr="00FA40EB" w:rsidRDefault="00441E7D" w:rsidP="000276FE">
            <w:pPr>
              <w:spacing w:line="360" w:lineRule="auto"/>
              <w:ind w:left="-284" w:right="-279"/>
              <w:jc w:val="center"/>
              <w:rPr>
                <w:b/>
                <w:color w:val="0D0D0D"/>
                <w:sz w:val="20"/>
                <w:szCs w:val="20"/>
                <w:shd w:val="clear" w:color="auto" w:fill="FFFFFF"/>
              </w:rPr>
            </w:pPr>
            <w:r w:rsidRPr="00FA40EB">
              <w:rPr>
                <w:b/>
                <w:color w:val="0D0D0D"/>
                <w:sz w:val="20"/>
                <w:szCs w:val="20"/>
                <w:shd w:val="clear" w:color="auto" w:fill="FFFFFF"/>
              </w:rPr>
              <w:t>Validation</w:t>
            </w:r>
          </w:p>
        </w:tc>
        <w:tc>
          <w:tcPr>
            <w:tcW w:w="2477" w:type="dxa"/>
            <w:tcBorders>
              <w:top w:val="single" w:sz="4" w:space="0" w:color="auto"/>
              <w:bottom w:val="single" w:sz="4" w:space="0" w:color="auto"/>
            </w:tcBorders>
          </w:tcPr>
          <w:p w:rsidR="00441E7D" w:rsidRPr="00FA40EB" w:rsidRDefault="00441E7D" w:rsidP="000276FE">
            <w:pPr>
              <w:spacing w:line="360" w:lineRule="auto"/>
              <w:ind w:left="-284" w:right="-279"/>
              <w:jc w:val="center"/>
              <w:rPr>
                <w:color w:val="0D0D0D"/>
                <w:sz w:val="20"/>
                <w:szCs w:val="20"/>
                <w:shd w:val="clear" w:color="auto" w:fill="FFFFFF"/>
              </w:rPr>
            </w:pPr>
            <w:r w:rsidRPr="00FA40EB">
              <w:rPr>
                <w:color w:val="0D0D0D"/>
                <w:sz w:val="20"/>
                <w:szCs w:val="20"/>
                <w:shd w:val="clear" w:color="auto" w:fill="FFFFFF"/>
              </w:rPr>
              <w:t>0.9306</w:t>
            </w:r>
          </w:p>
        </w:tc>
        <w:tc>
          <w:tcPr>
            <w:tcW w:w="2184" w:type="dxa"/>
            <w:tcBorders>
              <w:top w:val="single" w:sz="4" w:space="0" w:color="auto"/>
              <w:bottom w:val="single" w:sz="4" w:space="0" w:color="auto"/>
            </w:tcBorders>
          </w:tcPr>
          <w:p w:rsidR="00441E7D" w:rsidRPr="00FA40EB" w:rsidRDefault="00441E7D" w:rsidP="000276FE">
            <w:pPr>
              <w:spacing w:line="360" w:lineRule="auto"/>
              <w:ind w:left="-284" w:right="-279"/>
              <w:jc w:val="center"/>
              <w:rPr>
                <w:color w:val="0D0D0D"/>
                <w:sz w:val="20"/>
                <w:szCs w:val="20"/>
                <w:shd w:val="clear" w:color="auto" w:fill="FFFFFF"/>
              </w:rPr>
            </w:pPr>
            <w:r w:rsidRPr="00FA40EB">
              <w:rPr>
                <w:color w:val="0D0D0D"/>
                <w:sz w:val="20"/>
                <w:szCs w:val="20"/>
                <w:shd w:val="clear" w:color="auto" w:fill="FFFFFF"/>
              </w:rPr>
              <w:t>0.2631</w:t>
            </w:r>
          </w:p>
        </w:tc>
      </w:tr>
      <w:tr w:rsidR="00441E7D" w:rsidRPr="00181E2B" w:rsidTr="000276FE">
        <w:trPr>
          <w:trHeight w:val="221"/>
        </w:trPr>
        <w:tc>
          <w:tcPr>
            <w:tcW w:w="2564" w:type="dxa"/>
            <w:vMerge/>
          </w:tcPr>
          <w:p w:rsidR="00441E7D" w:rsidRPr="00FA40EB" w:rsidRDefault="00441E7D" w:rsidP="000276FE">
            <w:pPr>
              <w:spacing w:line="360" w:lineRule="auto"/>
              <w:ind w:left="-284" w:right="-279"/>
              <w:jc w:val="center"/>
              <w:rPr>
                <w:b/>
                <w:color w:val="0D0D0D"/>
                <w:sz w:val="20"/>
                <w:szCs w:val="20"/>
                <w:shd w:val="clear" w:color="auto" w:fill="FFFFFF"/>
              </w:rPr>
            </w:pPr>
          </w:p>
        </w:tc>
        <w:tc>
          <w:tcPr>
            <w:tcW w:w="2131" w:type="dxa"/>
            <w:tcBorders>
              <w:top w:val="single" w:sz="4" w:space="0" w:color="auto"/>
            </w:tcBorders>
          </w:tcPr>
          <w:p w:rsidR="00441E7D" w:rsidRPr="00FA40EB" w:rsidRDefault="00441E7D" w:rsidP="000276FE">
            <w:pPr>
              <w:spacing w:line="360" w:lineRule="auto"/>
              <w:ind w:left="-284" w:right="-279"/>
              <w:jc w:val="center"/>
              <w:rPr>
                <w:b/>
                <w:color w:val="0D0D0D"/>
                <w:sz w:val="20"/>
                <w:szCs w:val="20"/>
                <w:shd w:val="clear" w:color="auto" w:fill="FFFFFF"/>
              </w:rPr>
            </w:pPr>
            <w:r w:rsidRPr="00FA40EB">
              <w:rPr>
                <w:b/>
                <w:color w:val="0D0D0D"/>
                <w:sz w:val="20"/>
                <w:szCs w:val="20"/>
                <w:shd w:val="clear" w:color="auto" w:fill="FFFFFF"/>
              </w:rPr>
              <w:t>Testing</w:t>
            </w:r>
          </w:p>
        </w:tc>
        <w:tc>
          <w:tcPr>
            <w:tcW w:w="2477" w:type="dxa"/>
            <w:tcBorders>
              <w:top w:val="single" w:sz="4" w:space="0" w:color="auto"/>
            </w:tcBorders>
          </w:tcPr>
          <w:p w:rsidR="00441E7D" w:rsidRPr="00FA40EB" w:rsidRDefault="00441E7D" w:rsidP="000276FE">
            <w:pPr>
              <w:spacing w:line="360" w:lineRule="auto"/>
              <w:ind w:left="-284" w:right="-279"/>
              <w:jc w:val="center"/>
              <w:rPr>
                <w:color w:val="0D0D0D"/>
                <w:sz w:val="20"/>
                <w:szCs w:val="20"/>
                <w:shd w:val="clear" w:color="auto" w:fill="FFFFFF"/>
              </w:rPr>
            </w:pPr>
            <w:r w:rsidRPr="00FA40EB">
              <w:rPr>
                <w:color w:val="0D0D0D"/>
                <w:sz w:val="20"/>
                <w:szCs w:val="20"/>
                <w:shd w:val="clear" w:color="auto" w:fill="FFFFFF"/>
              </w:rPr>
              <w:t>0.9333</w:t>
            </w:r>
          </w:p>
        </w:tc>
        <w:tc>
          <w:tcPr>
            <w:tcW w:w="2184" w:type="dxa"/>
            <w:tcBorders>
              <w:top w:val="single" w:sz="4" w:space="0" w:color="auto"/>
            </w:tcBorders>
          </w:tcPr>
          <w:p w:rsidR="00441E7D" w:rsidRPr="00FA40EB" w:rsidRDefault="00441E7D" w:rsidP="000276FE">
            <w:pPr>
              <w:spacing w:line="360" w:lineRule="auto"/>
              <w:ind w:left="-284" w:right="-279"/>
              <w:jc w:val="center"/>
              <w:rPr>
                <w:color w:val="0D0D0D"/>
                <w:sz w:val="20"/>
                <w:szCs w:val="20"/>
                <w:shd w:val="clear" w:color="auto" w:fill="FFFFFF"/>
              </w:rPr>
            </w:pPr>
            <w:r w:rsidRPr="00FA40EB">
              <w:rPr>
                <w:color w:val="0D0D0D"/>
                <w:sz w:val="20"/>
                <w:szCs w:val="20"/>
                <w:shd w:val="clear" w:color="auto" w:fill="FFFFFF"/>
              </w:rPr>
              <w:t>0.1833</w:t>
            </w:r>
          </w:p>
        </w:tc>
      </w:tr>
      <w:tr w:rsidR="00441E7D" w:rsidRPr="00181E2B" w:rsidTr="000276FE">
        <w:trPr>
          <w:trHeight w:val="283"/>
        </w:trPr>
        <w:tc>
          <w:tcPr>
            <w:tcW w:w="2564" w:type="dxa"/>
            <w:vMerge w:val="restart"/>
          </w:tcPr>
          <w:p w:rsidR="00441E7D" w:rsidRPr="00FA40EB" w:rsidRDefault="00441E7D" w:rsidP="000276FE">
            <w:pPr>
              <w:spacing w:line="360" w:lineRule="auto"/>
              <w:ind w:left="-284" w:right="-279"/>
              <w:jc w:val="center"/>
              <w:rPr>
                <w:b/>
                <w:color w:val="0D0D0D"/>
                <w:sz w:val="20"/>
                <w:szCs w:val="20"/>
                <w:shd w:val="clear" w:color="auto" w:fill="FFFFFF"/>
              </w:rPr>
            </w:pPr>
          </w:p>
          <w:p w:rsidR="00441E7D" w:rsidRPr="00FA40EB" w:rsidRDefault="00441E7D" w:rsidP="000276FE">
            <w:pPr>
              <w:spacing w:line="360" w:lineRule="auto"/>
              <w:ind w:left="-284" w:right="-279"/>
              <w:jc w:val="center"/>
              <w:rPr>
                <w:b/>
                <w:color w:val="0D0D0D"/>
                <w:sz w:val="20"/>
                <w:szCs w:val="20"/>
                <w:shd w:val="clear" w:color="auto" w:fill="FFFFFF"/>
              </w:rPr>
            </w:pPr>
            <w:r w:rsidRPr="00FA40EB">
              <w:rPr>
                <w:b/>
                <w:color w:val="0D0D0D"/>
                <w:sz w:val="20"/>
                <w:szCs w:val="20"/>
                <w:shd w:val="clear" w:color="auto" w:fill="FFFFFF"/>
              </w:rPr>
              <w:t>CBAM</w:t>
            </w:r>
          </w:p>
          <w:p w:rsidR="00441E7D" w:rsidRPr="00FA40EB" w:rsidRDefault="00441E7D" w:rsidP="000276FE">
            <w:pPr>
              <w:spacing w:line="360" w:lineRule="auto"/>
              <w:ind w:left="-284" w:right="-279"/>
              <w:jc w:val="center"/>
              <w:rPr>
                <w:b/>
                <w:color w:val="0D0D0D"/>
                <w:sz w:val="20"/>
                <w:szCs w:val="20"/>
                <w:shd w:val="clear" w:color="auto" w:fill="FFFFFF"/>
              </w:rPr>
            </w:pPr>
          </w:p>
        </w:tc>
        <w:tc>
          <w:tcPr>
            <w:tcW w:w="2131" w:type="dxa"/>
            <w:tcBorders>
              <w:bottom w:val="single" w:sz="4" w:space="0" w:color="auto"/>
            </w:tcBorders>
          </w:tcPr>
          <w:p w:rsidR="00441E7D" w:rsidRPr="00FA40EB" w:rsidRDefault="00441E7D" w:rsidP="000276FE">
            <w:pPr>
              <w:spacing w:line="360" w:lineRule="auto"/>
              <w:ind w:left="-284" w:right="-279"/>
              <w:jc w:val="center"/>
              <w:rPr>
                <w:b/>
                <w:color w:val="0D0D0D"/>
                <w:sz w:val="20"/>
                <w:szCs w:val="20"/>
                <w:shd w:val="clear" w:color="auto" w:fill="FFFFFF"/>
              </w:rPr>
            </w:pPr>
            <w:r w:rsidRPr="00FA40EB">
              <w:rPr>
                <w:b/>
                <w:color w:val="0D0D0D"/>
                <w:sz w:val="20"/>
                <w:szCs w:val="20"/>
                <w:shd w:val="clear" w:color="auto" w:fill="FFFFFF"/>
              </w:rPr>
              <w:t>Training</w:t>
            </w:r>
          </w:p>
        </w:tc>
        <w:tc>
          <w:tcPr>
            <w:tcW w:w="2477" w:type="dxa"/>
            <w:tcBorders>
              <w:bottom w:val="single" w:sz="4" w:space="0" w:color="auto"/>
            </w:tcBorders>
          </w:tcPr>
          <w:p w:rsidR="00441E7D" w:rsidRPr="00FA40EB" w:rsidRDefault="00441E7D" w:rsidP="000276FE">
            <w:pPr>
              <w:spacing w:line="360" w:lineRule="auto"/>
              <w:ind w:left="-284" w:right="-279"/>
              <w:jc w:val="center"/>
              <w:rPr>
                <w:color w:val="0D0D0D"/>
                <w:sz w:val="20"/>
                <w:szCs w:val="20"/>
                <w:shd w:val="clear" w:color="auto" w:fill="FFFFFF"/>
              </w:rPr>
            </w:pPr>
            <w:r w:rsidRPr="00FA40EB">
              <w:rPr>
                <w:color w:val="0D0D0D"/>
                <w:sz w:val="20"/>
                <w:szCs w:val="20"/>
                <w:shd w:val="clear" w:color="auto" w:fill="FFFFFF"/>
              </w:rPr>
              <w:t>0.9838</w:t>
            </w:r>
          </w:p>
        </w:tc>
        <w:tc>
          <w:tcPr>
            <w:tcW w:w="2184" w:type="dxa"/>
            <w:tcBorders>
              <w:bottom w:val="single" w:sz="4" w:space="0" w:color="auto"/>
            </w:tcBorders>
          </w:tcPr>
          <w:p w:rsidR="00441E7D" w:rsidRPr="00FA40EB" w:rsidRDefault="00441E7D" w:rsidP="000276FE">
            <w:pPr>
              <w:spacing w:line="360" w:lineRule="auto"/>
              <w:ind w:left="-284" w:right="-279"/>
              <w:jc w:val="center"/>
              <w:rPr>
                <w:color w:val="0D0D0D"/>
                <w:sz w:val="20"/>
                <w:szCs w:val="20"/>
                <w:shd w:val="clear" w:color="auto" w:fill="FFFFFF"/>
              </w:rPr>
            </w:pPr>
            <w:r w:rsidRPr="00FA40EB">
              <w:rPr>
                <w:color w:val="0D0D0D"/>
                <w:sz w:val="20"/>
                <w:szCs w:val="20"/>
                <w:shd w:val="clear" w:color="auto" w:fill="FFFFFF"/>
              </w:rPr>
              <w:t>0.0514</w:t>
            </w:r>
          </w:p>
        </w:tc>
      </w:tr>
      <w:tr w:rsidR="00441E7D" w:rsidRPr="00181E2B" w:rsidTr="000276FE">
        <w:trPr>
          <w:trHeight w:val="231"/>
        </w:trPr>
        <w:tc>
          <w:tcPr>
            <w:tcW w:w="2564" w:type="dxa"/>
            <w:vMerge/>
          </w:tcPr>
          <w:p w:rsidR="00441E7D" w:rsidRPr="00FA40EB" w:rsidRDefault="00441E7D" w:rsidP="000276FE">
            <w:pPr>
              <w:spacing w:line="360" w:lineRule="auto"/>
              <w:ind w:left="-284" w:right="-279"/>
              <w:jc w:val="center"/>
              <w:rPr>
                <w:b/>
                <w:color w:val="0D0D0D"/>
                <w:sz w:val="20"/>
                <w:szCs w:val="20"/>
                <w:shd w:val="clear" w:color="auto" w:fill="FFFFFF"/>
              </w:rPr>
            </w:pPr>
          </w:p>
        </w:tc>
        <w:tc>
          <w:tcPr>
            <w:tcW w:w="2131" w:type="dxa"/>
            <w:tcBorders>
              <w:top w:val="single" w:sz="4" w:space="0" w:color="auto"/>
              <w:bottom w:val="single" w:sz="4" w:space="0" w:color="auto"/>
            </w:tcBorders>
          </w:tcPr>
          <w:p w:rsidR="00441E7D" w:rsidRPr="00FA40EB" w:rsidRDefault="00441E7D" w:rsidP="000276FE">
            <w:pPr>
              <w:spacing w:line="360" w:lineRule="auto"/>
              <w:ind w:left="-284" w:right="-279"/>
              <w:jc w:val="center"/>
              <w:rPr>
                <w:b/>
                <w:color w:val="0D0D0D"/>
                <w:sz w:val="20"/>
                <w:szCs w:val="20"/>
                <w:shd w:val="clear" w:color="auto" w:fill="FFFFFF"/>
              </w:rPr>
            </w:pPr>
            <w:r w:rsidRPr="00FA40EB">
              <w:rPr>
                <w:b/>
                <w:color w:val="0D0D0D"/>
                <w:sz w:val="20"/>
                <w:szCs w:val="20"/>
                <w:shd w:val="clear" w:color="auto" w:fill="FFFFFF"/>
              </w:rPr>
              <w:t>Validation</w:t>
            </w:r>
          </w:p>
        </w:tc>
        <w:tc>
          <w:tcPr>
            <w:tcW w:w="2477" w:type="dxa"/>
            <w:tcBorders>
              <w:top w:val="single" w:sz="4" w:space="0" w:color="auto"/>
              <w:bottom w:val="single" w:sz="4" w:space="0" w:color="auto"/>
            </w:tcBorders>
          </w:tcPr>
          <w:p w:rsidR="00441E7D" w:rsidRPr="00FA40EB" w:rsidRDefault="00441E7D" w:rsidP="000276FE">
            <w:pPr>
              <w:spacing w:line="360" w:lineRule="auto"/>
              <w:ind w:left="-284" w:right="-279"/>
              <w:jc w:val="center"/>
              <w:rPr>
                <w:color w:val="0D0D0D"/>
                <w:sz w:val="20"/>
                <w:szCs w:val="20"/>
                <w:shd w:val="clear" w:color="auto" w:fill="FFFFFF"/>
              </w:rPr>
            </w:pPr>
            <w:r w:rsidRPr="00FA40EB">
              <w:rPr>
                <w:color w:val="0D0D0D"/>
                <w:sz w:val="20"/>
                <w:szCs w:val="20"/>
                <w:shd w:val="clear" w:color="auto" w:fill="FFFFFF"/>
              </w:rPr>
              <w:t>0.9406</w:t>
            </w:r>
          </w:p>
        </w:tc>
        <w:tc>
          <w:tcPr>
            <w:tcW w:w="2184" w:type="dxa"/>
            <w:tcBorders>
              <w:top w:val="single" w:sz="4" w:space="0" w:color="auto"/>
              <w:bottom w:val="single" w:sz="4" w:space="0" w:color="auto"/>
            </w:tcBorders>
          </w:tcPr>
          <w:p w:rsidR="00441E7D" w:rsidRPr="00FA40EB" w:rsidRDefault="00441E7D" w:rsidP="000276FE">
            <w:pPr>
              <w:spacing w:line="360" w:lineRule="auto"/>
              <w:ind w:left="-284" w:right="-279"/>
              <w:jc w:val="center"/>
              <w:rPr>
                <w:color w:val="0D0D0D"/>
                <w:sz w:val="20"/>
                <w:szCs w:val="20"/>
                <w:shd w:val="clear" w:color="auto" w:fill="FFFFFF"/>
              </w:rPr>
            </w:pPr>
            <w:r w:rsidRPr="00FA40EB">
              <w:rPr>
                <w:color w:val="0D0D0D"/>
                <w:sz w:val="20"/>
                <w:szCs w:val="20"/>
                <w:shd w:val="clear" w:color="auto" w:fill="FFFFFF"/>
              </w:rPr>
              <w:t>0.2177</w:t>
            </w:r>
          </w:p>
        </w:tc>
      </w:tr>
      <w:tr w:rsidR="00441E7D" w:rsidRPr="00181E2B" w:rsidTr="000276FE">
        <w:trPr>
          <w:trHeight w:val="293"/>
        </w:trPr>
        <w:tc>
          <w:tcPr>
            <w:tcW w:w="2564" w:type="dxa"/>
            <w:vMerge/>
          </w:tcPr>
          <w:p w:rsidR="00441E7D" w:rsidRPr="00FA40EB" w:rsidRDefault="00441E7D" w:rsidP="000276FE">
            <w:pPr>
              <w:spacing w:line="360" w:lineRule="auto"/>
              <w:ind w:left="-284" w:right="-279"/>
              <w:jc w:val="center"/>
              <w:rPr>
                <w:b/>
                <w:color w:val="0D0D0D"/>
                <w:sz w:val="20"/>
                <w:szCs w:val="20"/>
                <w:shd w:val="clear" w:color="auto" w:fill="FFFFFF"/>
              </w:rPr>
            </w:pPr>
          </w:p>
        </w:tc>
        <w:tc>
          <w:tcPr>
            <w:tcW w:w="2131" w:type="dxa"/>
            <w:tcBorders>
              <w:top w:val="single" w:sz="4" w:space="0" w:color="auto"/>
            </w:tcBorders>
          </w:tcPr>
          <w:p w:rsidR="00441E7D" w:rsidRPr="00FA40EB" w:rsidRDefault="00441E7D" w:rsidP="000276FE">
            <w:pPr>
              <w:spacing w:line="360" w:lineRule="auto"/>
              <w:ind w:left="-284" w:right="-279"/>
              <w:jc w:val="center"/>
              <w:rPr>
                <w:b/>
                <w:color w:val="0D0D0D"/>
                <w:sz w:val="20"/>
                <w:szCs w:val="20"/>
                <w:shd w:val="clear" w:color="auto" w:fill="FFFFFF"/>
              </w:rPr>
            </w:pPr>
            <w:r w:rsidRPr="00FA40EB">
              <w:rPr>
                <w:b/>
                <w:color w:val="0D0D0D"/>
                <w:sz w:val="20"/>
                <w:szCs w:val="20"/>
                <w:shd w:val="clear" w:color="auto" w:fill="FFFFFF"/>
              </w:rPr>
              <w:t>Testing</w:t>
            </w:r>
          </w:p>
        </w:tc>
        <w:tc>
          <w:tcPr>
            <w:tcW w:w="2477" w:type="dxa"/>
            <w:tcBorders>
              <w:top w:val="single" w:sz="4" w:space="0" w:color="auto"/>
            </w:tcBorders>
          </w:tcPr>
          <w:p w:rsidR="00441E7D" w:rsidRPr="00FA40EB" w:rsidRDefault="00441E7D" w:rsidP="000276FE">
            <w:pPr>
              <w:spacing w:line="360" w:lineRule="auto"/>
              <w:ind w:left="-284" w:right="-279"/>
              <w:jc w:val="center"/>
              <w:rPr>
                <w:color w:val="0D0D0D"/>
                <w:sz w:val="20"/>
                <w:szCs w:val="20"/>
                <w:shd w:val="clear" w:color="auto" w:fill="FFFFFF"/>
              </w:rPr>
            </w:pPr>
            <w:r w:rsidRPr="00FA40EB">
              <w:rPr>
                <w:color w:val="0D0D0D"/>
                <w:sz w:val="20"/>
                <w:szCs w:val="20"/>
                <w:shd w:val="clear" w:color="auto" w:fill="FFFFFF"/>
              </w:rPr>
              <w:t>0.9235</w:t>
            </w:r>
          </w:p>
        </w:tc>
        <w:tc>
          <w:tcPr>
            <w:tcW w:w="2184" w:type="dxa"/>
            <w:tcBorders>
              <w:top w:val="single" w:sz="4" w:space="0" w:color="auto"/>
            </w:tcBorders>
          </w:tcPr>
          <w:p w:rsidR="00441E7D" w:rsidRPr="00FA40EB" w:rsidRDefault="00441E7D" w:rsidP="000276FE">
            <w:pPr>
              <w:spacing w:line="360" w:lineRule="auto"/>
              <w:ind w:left="-284" w:right="-279"/>
              <w:jc w:val="center"/>
              <w:rPr>
                <w:color w:val="0D0D0D"/>
                <w:sz w:val="20"/>
                <w:szCs w:val="20"/>
                <w:shd w:val="clear" w:color="auto" w:fill="FFFFFF"/>
              </w:rPr>
            </w:pPr>
            <w:r w:rsidRPr="00FA40EB">
              <w:rPr>
                <w:color w:val="0D0D0D"/>
                <w:sz w:val="20"/>
                <w:szCs w:val="20"/>
                <w:shd w:val="clear" w:color="auto" w:fill="FFFFFF"/>
              </w:rPr>
              <w:t>0.2172</w:t>
            </w:r>
          </w:p>
        </w:tc>
      </w:tr>
      <w:tr w:rsidR="00441E7D" w:rsidRPr="00181E2B" w:rsidTr="000276FE">
        <w:trPr>
          <w:trHeight w:val="213"/>
        </w:trPr>
        <w:tc>
          <w:tcPr>
            <w:tcW w:w="2564" w:type="dxa"/>
            <w:vMerge w:val="restart"/>
          </w:tcPr>
          <w:p w:rsidR="00441E7D" w:rsidRPr="00FA40EB" w:rsidRDefault="00441E7D" w:rsidP="000276FE">
            <w:pPr>
              <w:spacing w:line="360" w:lineRule="auto"/>
              <w:ind w:left="-284" w:right="-279"/>
              <w:jc w:val="center"/>
              <w:rPr>
                <w:b/>
                <w:color w:val="0D0D0D"/>
                <w:sz w:val="20"/>
                <w:szCs w:val="20"/>
                <w:shd w:val="clear" w:color="auto" w:fill="FFFFFF"/>
              </w:rPr>
            </w:pPr>
          </w:p>
          <w:p w:rsidR="00441E7D" w:rsidRPr="00FA40EB" w:rsidRDefault="00441E7D" w:rsidP="000276FE">
            <w:pPr>
              <w:spacing w:line="360" w:lineRule="auto"/>
              <w:ind w:left="-284" w:right="-279"/>
              <w:jc w:val="center"/>
              <w:rPr>
                <w:b/>
                <w:color w:val="0D0D0D"/>
                <w:sz w:val="20"/>
                <w:szCs w:val="20"/>
                <w:shd w:val="clear" w:color="auto" w:fill="FFFFFF"/>
              </w:rPr>
            </w:pPr>
            <w:r w:rsidRPr="00FA40EB">
              <w:rPr>
                <w:b/>
                <w:color w:val="0D0D0D"/>
                <w:sz w:val="20"/>
                <w:szCs w:val="20"/>
                <w:shd w:val="clear" w:color="auto" w:fill="FFFFFF"/>
              </w:rPr>
              <w:t>Hybrid Model</w:t>
            </w:r>
          </w:p>
        </w:tc>
        <w:tc>
          <w:tcPr>
            <w:tcW w:w="2131" w:type="dxa"/>
            <w:tcBorders>
              <w:bottom w:val="single" w:sz="4" w:space="0" w:color="auto"/>
            </w:tcBorders>
          </w:tcPr>
          <w:p w:rsidR="00441E7D" w:rsidRPr="00FA40EB" w:rsidRDefault="00441E7D" w:rsidP="000276FE">
            <w:pPr>
              <w:spacing w:line="360" w:lineRule="auto"/>
              <w:ind w:left="-284" w:right="-279"/>
              <w:jc w:val="center"/>
              <w:rPr>
                <w:b/>
                <w:color w:val="0D0D0D"/>
                <w:sz w:val="20"/>
                <w:szCs w:val="20"/>
                <w:shd w:val="clear" w:color="auto" w:fill="FFFFFF"/>
              </w:rPr>
            </w:pPr>
            <w:r w:rsidRPr="00FA40EB">
              <w:rPr>
                <w:b/>
                <w:color w:val="0D0D0D"/>
                <w:sz w:val="20"/>
                <w:szCs w:val="20"/>
                <w:shd w:val="clear" w:color="auto" w:fill="FFFFFF"/>
              </w:rPr>
              <w:t>Training</w:t>
            </w:r>
          </w:p>
        </w:tc>
        <w:tc>
          <w:tcPr>
            <w:tcW w:w="2477" w:type="dxa"/>
            <w:tcBorders>
              <w:bottom w:val="single" w:sz="4" w:space="0" w:color="auto"/>
            </w:tcBorders>
          </w:tcPr>
          <w:p w:rsidR="00441E7D" w:rsidRPr="00FA40EB" w:rsidRDefault="00441E7D" w:rsidP="000276FE">
            <w:pPr>
              <w:spacing w:line="360" w:lineRule="auto"/>
              <w:ind w:left="-284" w:right="-279"/>
              <w:jc w:val="center"/>
              <w:rPr>
                <w:color w:val="0D0D0D"/>
                <w:sz w:val="20"/>
                <w:szCs w:val="20"/>
                <w:shd w:val="clear" w:color="auto" w:fill="FFFFFF"/>
              </w:rPr>
            </w:pPr>
            <w:r w:rsidRPr="00FA40EB">
              <w:rPr>
                <w:color w:val="0D0D0D"/>
                <w:sz w:val="20"/>
                <w:szCs w:val="20"/>
                <w:shd w:val="clear" w:color="auto" w:fill="FFFFFF"/>
              </w:rPr>
              <w:t>0.9931</w:t>
            </w:r>
          </w:p>
        </w:tc>
        <w:tc>
          <w:tcPr>
            <w:tcW w:w="2184" w:type="dxa"/>
            <w:tcBorders>
              <w:bottom w:val="single" w:sz="4" w:space="0" w:color="auto"/>
            </w:tcBorders>
          </w:tcPr>
          <w:p w:rsidR="00441E7D" w:rsidRPr="00FA40EB" w:rsidRDefault="00441E7D" w:rsidP="000276FE">
            <w:pPr>
              <w:spacing w:line="360" w:lineRule="auto"/>
              <w:ind w:left="-284" w:right="-279"/>
              <w:jc w:val="center"/>
              <w:rPr>
                <w:color w:val="0D0D0D"/>
                <w:sz w:val="20"/>
                <w:szCs w:val="20"/>
                <w:shd w:val="clear" w:color="auto" w:fill="FFFFFF"/>
              </w:rPr>
            </w:pPr>
            <w:r w:rsidRPr="00FA40EB">
              <w:rPr>
                <w:color w:val="0D0D0D"/>
                <w:sz w:val="20"/>
                <w:szCs w:val="20"/>
                <w:shd w:val="clear" w:color="auto" w:fill="FFFFFF"/>
              </w:rPr>
              <w:t>0.0277</w:t>
            </w:r>
          </w:p>
        </w:tc>
      </w:tr>
      <w:tr w:rsidR="00441E7D" w:rsidRPr="00181E2B" w:rsidTr="000276FE">
        <w:trPr>
          <w:trHeight w:val="289"/>
        </w:trPr>
        <w:tc>
          <w:tcPr>
            <w:tcW w:w="2564" w:type="dxa"/>
            <w:vMerge/>
          </w:tcPr>
          <w:p w:rsidR="00441E7D" w:rsidRPr="00FA40EB" w:rsidRDefault="00441E7D" w:rsidP="000276FE">
            <w:pPr>
              <w:spacing w:line="360" w:lineRule="auto"/>
              <w:ind w:left="-284" w:right="-279"/>
              <w:jc w:val="center"/>
              <w:rPr>
                <w:b/>
                <w:color w:val="0D0D0D"/>
                <w:sz w:val="20"/>
                <w:szCs w:val="20"/>
                <w:shd w:val="clear" w:color="auto" w:fill="FFFFFF"/>
              </w:rPr>
            </w:pPr>
          </w:p>
        </w:tc>
        <w:tc>
          <w:tcPr>
            <w:tcW w:w="2131" w:type="dxa"/>
            <w:tcBorders>
              <w:top w:val="single" w:sz="4" w:space="0" w:color="auto"/>
              <w:bottom w:val="single" w:sz="4" w:space="0" w:color="auto"/>
            </w:tcBorders>
          </w:tcPr>
          <w:p w:rsidR="00441E7D" w:rsidRPr="00FA40EB" w:rsidRDefault="00441E7D" w:rsidP="000276FE">
            <w:pPr>
              <w:spacing w:line="360" w:lineRule="auto"/>
              <w:ind w:left="-284" w:right="-279"/>
              <w:jc w:val="center"/>
              <w:rPr>
                <w:b/>
                <w:color w:val="0D0D0D"/>
                <w:sz w:val="20"/>
                <w:szCs w:val="20"/>
                <w:shd w:val="clear" w:color="auto" w:fill="FFFFFF"/>
              </w:rPr>
            </w:pPr>
            <w:r w:rsidRPr="00FA40EB">
              <w:rPr>
                <w:b/>
                <w:color w:val="0D0D0D"/>
                <w:sz w:val="20"/>
                <w:szCs w:val="20"/>
                <w:shd w:val="clear" w:color="auto" w:fill="FFFFFF"/>
              </w:rPr>
              <w:t>Validation</w:t>
            </w:r>
          </w:p>
        </w:tc>
        <w:tc>
          <w:tcPr>
            <w:tcW w:w="2477" w:type="dxa"/>
            <w:tcBorders>
              <w:top w:val="single" w:sz="4" w:space="0" w:color="auto"/>
              <w:bottom w:val="single" w:sz="4" w:space="0" w:color="auto"/>
            </w:tcBorders>
          </w:tcPr>
          <w:p w:rsidR="00441E7D" w:rsidRPr="00FA40EB" w:rsidRDefault="00441E7D" w:rsidP="000276FE">
            <w:pPr>
              <w:spacing w:line="360" w:lineRule="auto"/>
              <w:ind w:left="-284" w:right="-279"/>
              <w:jc w:val="center"/>
              <w:rPr>
                <w:color w:val="0D0D0D"/>
                <w:sz w:val="20"/>
                <w:szCs w:val="20"/>
                <w:shd w:val="clear" w:color="auto" w:fill="FFFFFF"/>
              </w:rPr>
            </w:pPr>
            <w:r w:rsidRPr="00FA40EB">
              <w:rPr>
                <w:color w:val="0D0D0D"/>
                <w:sz w:val="20"/>
                <w:szCs w:val="20"/>
                <w:shd w:val="clear" w:color="auto" w:fill="FFFFFF"/>
              </w:rPr>
              <w:t>0.9375</w:t>
            </w:r>
          </w:p>
        </w:tc>
        <w:tc>
          <w:tcPr>
            <w:tcW w:w="2184" w:type="dxa"/>
            <w:tcBorders>
              <w:top w:val="single" w:sz="4" w:space="0" w:color="auto"/>
              <w:bottom w:val="single" w:sz="4" w:space="0" w:color="auto"/>
            </w:tcBorders>
          </w:tcPr>
          <w:p w:rsidR="00441E7D" w:rsidRPr="00FA40EB" w:rsidRDefault="00441E7D" w:rsidP="000276FE">
            <w:pPr>
              <w:spacing w:line="360" w:lineRule="auto"/>
              <w:ind w:left="-284" w:right="-279"/>
              <w:jc w:val="center"/>
              <w:rPr>
                <w:color w:val="0D0D0D"/>
                <w:sz w:val="20"/>
                <w:szCs w:val="20"/>
                <w:shd w:val="clear" w:color="auto" w:fill="FFFFFF"/>
              </w:rPr>
            </w:pPr>
            <w:r w:rsidRPr="00FA40EB">
              <w:rPr>
                <w:color w:val="0D0D0D"/>
                <w:sz w:val="20"/>
                <w:szCs w:val="20"/>
                <w:shd w:val="clear" w:color="auto" w:fill="FFFFFF"/>
              </w:rPr>
              <w:t>0.1927</w:t>
            </w:r>
          </w:p>
        </w:tc>
      </w:tr>
      <w:tr w:rsidR="00441E7D" w:rsidRPr="00181E2B" w:rsidTr="000276FE">
        <w:trPr>
          <w:trHeight w:val="271"/>
        </w:trPr>
        <w:tc>
          <w:tcPr>
            <w:tcW w:w="2564" w:type="dxa"/>
            <w:vMerge/>
          </w:tcPr>
          <w:p w:rsidR="00441E7D" w:rsidRPr="00FA40EB" w:rsidRDefault="00441E7D" w:rsidP="000276FE">
            <w:pPr>
              <w:spacing w:line="360" w:lineRule="auto"/>
              <w:ind w:left="-284" w:right="-279"/>
              <w:jc w:val="center"/>
              <w:rPr>
                <w:b/>
                <w:color w:val="0D0D0D"/>
                <w:sz w:val="20"/>
                <w:szCs w:val="20"/>
                <w:shd w:val="clear" w:color="auto" w:fill="FFFFFF"/>
              </w:rPr>
            </w:pPr>
          </w:p>
        </w:tc>
        <w:tc>
          <w:tcPr>
            <w:tcW w:w="2131" w:type="dxa"/>
            <w:tcBorders>
              <w:top w:val="single" w:sz="4" w:space="0" w:color="auto"/>
            </w:tcBorders>
          </w:tcPr>
          <w:p w:rsidR="00441E7D" w:rsidRPr="00FA40EB" w:rsidRDefault="00441E7D" w:rsidP="000276FE">
            <w:pPr>
              <w:spacing w:line="360" w:lineRule="auto"/>
              <w:ind w:left="-284" w:right="-279"/>
              <w:jc w:val="center"/>
              <w:rPr>
                <w:b/>
                <w:color w:val="0D0D0D"/>
                <w:sz w:val="20"/>
                <w:szCs w:val="20"/>
                <w:shd w:val="clear" w:color="auto" w:fill="FFFFFF"/>
              </w:rPr>
            </w:pPr>
            <w:r w:rsidRPr="00FA40EB">
              <w:rPr>
                <w:b/>
                <w:color w:val="0D0D0D"/>
                <w:sz w:val="20"/>
                <w:szCs w:val="20"/>
                <w:shd w:val="clear" w:color="auto" w:fill="FFFFFF"/>
              </w:rPr>
              <w:t>Testing</w:t>
            </w:r>
          </w:p>
        </w:tc>
        <w:tc>
          <w:tcPr>
            <w:tcW w:w="2477" w:type="dxa"/>
            <w:tcBorders>
              <w:top w:val="single" w:sz="4" w:space="0" w:color="auto"/>
            </w:tcBorders>
          </w:tcPr>
          <w:p w:rsidR="00441E7D" w:rsidRPr="00FA40EB" w:rsidRDefault="00441E7D" w:rsidP="000276FE">
            <w:pPr>
              <w:spacing w:line="360" w:lineRule="auto"/>
              <w:ind w:left="-284" w:right="-279"/>
              <w:jc w:val="center"/>
              <w:rPr>
                <w:color w:val="0D0D0D"/>
                <w:sz w:val="20"/>
                <w:szCs w:val="20"/>
                <w:shd w:val="clear" w:color="auto" w:fill="FFFFFF"/>
              </w:rPr>
            </w:pPr>
            <w:r w:rsidRPr="00FA40EB">
              <w:rPr>
                <w:color w:val="0D0D0D"/>
                <w:sz w:val="20"/>
                <w:szCs w:val="20"/>
                <w:shd w:val="clear" w:color="auto" w:fill="FFFFFF"/>
              </w:rPr>
              <w:t>0.9460</w:t>
            </w:r>
          </w:p>
        </w:tc>
        <w:tc>
          <w:tcPr>
            <w:tcW w:w="2184" w:type="dxa"/>
            <w:tcBorders>
              <w:top w:val="single" w:sz="4" w:space="0" w:color="auto"/>
            </w:tcBorders>
          </w:tcPr>
          <w:p w:rsidR="00441E7D" w:rsidRPr="00FA40EB" w:rsidRDefault="00441E7D" w:rsidP="000276FE">
            <w:pPr>
              <w:spacing w:line="360" w:lineRule="auto"/>
              <w:ind w:left="-284" w:right="-279"/>
              <w:jc w:val="center"/>
              <w:rPr>
                <w:color w:val="0D0D0D"/>
                <w:sz w:val="20"/>
                <w:szCs w:val="20"/>
                <w:shd w:val="clear" w:color="auto" w:fill="FFFFFF"/>
              </w:rPr>
            </w:pPr>
            <w:r w:rsidRPr="00FA40EB">
              <w:rPr>
                <w:color w:val="0D0D0D"/>
                <w:sz w:val="20"/>
                <w:szCs w:val="20"/>
                <w:shd w:val="clear" w:color="auto" w:fill="FFFFFF"/>
              </w:rPr>
              <w:t>0.1606</w:t>
            </w:r>
          </w:p>
        </w:tc>
      </w:tr>
    </w:tbl>
    <w:p w:rsidR="00A831C2" w:rsidRDefault="00A831C2">
      <w:pPr>
        <w:pStyle w:val="BodyText"/>
        <w:spacing w:before="2"/>
        <w:ind w:left="0"/>
        <w:rPr>
          <w:sz w:val="18"/>
        </w:rPr>
      </w:pPr>
    </w:p>
    <w:p w:rsidR="00441E7D" w:rsidRPr="00441E7D" w:rsidRDefault="00441E7D" w:rsidP="00441E7D">
      <w:pPr>
        <w:pStyle w:val="ListParagraph"/>
        <w:tabs>
          <w:tab w:val="left" w:pos="2398"/>
          <w:tab w:val="left" w:pos="2399"/>
        </w:tabs>
        <w:ind w:left="2398" w:right="0" w:firstLine="0"/>
        <w:jc w:val="right"/>
        <w:rPr>
          <w:sz w:val="16"/>
        </w:rPr>
      </w:pPr>
    </w:p>
    <w:p w:rsidR="00441E7D" w:rsidRPr="00441E7D" w:rsidRDefault="00441E7D" w:rsidP="00441E7D">
      <w:pPr>
        <w:pStyle w:val="ListParagraph"/>
        <w:tabs>
          <w:tab w:val="left" w:pos="2398"/>
          <w:tab w:val="left" w:pos="2399"/>
        </w:tabs>
        <w:ind w:left="2398" w:right="0" w:firstLine="0"/>
        <w:jc w:val="right"/>
        <w:rPr>
          <w:sz w:val="16"/>
        </w:rPr>
      </w:pPr>
    </w:p>
    <w:p w:rsidR="00441E7D" w:rsidRPr="00441E7D" w:rsidRDefault="00441E7D" w:rsidP="00441E7D">
      <w:pPr>
        <w:pStyle w:val="ListParagraph"/>
        <w:tabs>
          <w:tab w:val="left" w:pos="2398"/>
          <w:tab w:val="left" w:pos="2399"/>
        </w:tabs>
        <w:ind w:left="2398" w:right="0" w:firstLine="0"/>
        <w:rPr>
          <w:sz w:val="16"/>
        </w:rPr>
      </w:pPr>
    </w:p>
    <w:p w:rsidR="00A831C2" w:rsidRPr="00206ACA" w:rsidRDefault="009B2489" w:rsidP="00206ACA">
      <w:pPr>
        <w:pStyle w:val="ListParagraph"/>
        <w:numPr>
          <w:ilvl w:val="0"/>
          <w:numId w:val="8"/>
        </w:numPr>
        <w:tabs>
          <w:tab w:val="left" w:pos="2398"/>
          <w:tab w:val="left" w:pos="2399"/>
        </w:tabs>
        <w:jc w:val="center"/>
        <w:rPr>
          <w:sz w:val="16"/>
        </w:rPr>
      </w:pPr>
      <w:r w:rsidRPr="00206ACA">
        <w:rPr>
          <w:sz w:val="20"/>
        </w:rPr>
        <w:lastRenderedPageBreak/>
        <w:t>C</w:t>
      </w:r>
      <w:r w:rsidRPr="00206ACA">
        <w:rPr>
          <w:sz w:val="16"/>
        </w:rPr>
        <w:t>ONCLUSION</w:t>
      </w:r>
    </w:p>
    <w:p w:rsidR="00206ACA" w:rsidRPr="00206ACA" w:rsidRDefault="00206ACA" w:rsidP="00206ACA">
      <w:pPr>
        <w:tabs>
          <w:tab w:val="left" w:pos="2398"/>
          <w:tab w:val="left" w:pos="2399"/>
        </w:tabs>
        <w:jc w:val="center"/>
        <w:rPr>
          <w:sz w:val="16"/>
        </w:rPr>
      </w:pPr>
    </w:p>
    <w:p w:rsidR="00441E7D" w:rsidRPr="002E4312" w:rsidRDefault="00441E7D" w:rsidP="00441E7D">
      <w:pPr>
        <w:jc w:val="both"/>
        <w:rPr>
          <w:bCs/>
          <w:color w:val="0D0D0D"/>
          <w:sz w:val="20"/>
          <w:szCs w:val="20"/>
          <w:shd w:val="clear" w:color="auto" w:fill="FFFFFF"/>
        </w:rPr>
      </w:pPr>
      <w:r w:rsidRPr="002E4312">
        <w:rPr>
          <w:bCs/>
          <w:color w:val="0D0D0D"/>
          <w:sz w:val="20"/>
          <w:szCs w:val="20"/>
          <w:shd w:val="clear" w:color="auto" w:fill="FFFFFF"/>
        </w:rPr>
        <w:t>In conclusion, our study addresses the lag in technological development in dentistry compared to other fields, especially in the context of deep learning methods. We provide the first solution to address this gap by developing a robust model for oral disease classification using internal images. Our research results show the effectiveness of our hybrid model, which achieved an effective accuracy rate of 94.6%. In addition, we translate our research into practical applications by creating a user-friendly website where individuals can upload internal images to predict disease. Our focus on internal imaging demonstrates cost-effectiveness compared to conventional radiographic imaging and makes our approach more suitable for widespread implementation. By ensuring early disease detection, our research enables people to take proactive action and receive timely treatment, ultimately improving oral health outcomes and reducing healthcare costs.</w:t>
      </w:r>
    </w:p>
    <w:p w:rsidR="002531BB" w:rsidRDefault="002531BB" w:rsidP="002531BB">
      <w:pPr>
        <w:spacing w:before="165"/>
        <w:ind w:right="1697"/>
        <w:jc w:val="right"/>
        <w:rPr>
          <w:sz w:val="20"/>
        </w:rPr>
      </w:pPr>
      <w:r>
        <w:rPr>
          <w:sz w:val="20"/>
        </w:rPr>
        <w:t xml:space="preserve">                                                        REFERENCES</w:t>
      </w:r>
    </w:p>
    <w:bookmarkEnd w:id="0"/>
    <w:p w:rsidR="00597AF3" w:rsidRPr="00597AF3" w:rsidRDefault="00597AF3" w:rsidP="00206ACA">
      <w:pPr>
        <w:pStyle w:val="ListParagraph"/>
        <w:widowControl/>
        <w:numPr>
          <w:ilvl w:val="0"/>
          <w:numId w:val="7"/>
        </w:numPr>
        <w:autoSpaceDE/>
        <w:autoSpaceDN/>
        <w:spacing w:after="200"/>
        <w:ind w:left="397" w:right="0" w:hanging="397"/>
        <w:contextualSpacing/>
        <w:rPr>
          <w:sz w:val="20"/>
          <w:szCs w:val="20"/>
        </w:rPr>
      </w:pPr>
      <w:proofErr w:type="spellStart"/>
      <w:r w:rsidRPr="00597AF3">
        <w:rPr>
          <w:sz w:val="20"/>
          <w:szCs w:val="20"/>
        </w:rPr>
        <w:t>Chau</w:t>
      </w:r>
      <w:proofErr w:type="spellEnd"/>
      <w:r w:rsidRPr="00597AF3">
        <w:rPr>
          <w:sz w:val="20"/>
          <w:szCs w:val="20"/>
        </w:rPr>
        <w:t xml:space="preserve">, R. C. W., Li, G., </w:t>
      </w:r>
      <w:proofErr w:type="spellStart"/>
      <w:r w:rsidRPr="00597AF3">
        <w:rPr>
          <w:sz w:val="20"/>
          <w:szCs w:val="20"/>
        </w:rPr>
        <w:t>Tew</w:t>
      </w:r>
      <w:proofErr w:type="spellEnd"/>
      <w:r w:rsidRPr="00597AF3">
        <w:rPr>
          <w:sz w:val="20"/>
          <w:szCs w:val="20"/>
        </w:rPr>
        <w:t xml:space="preserve">, I. M., Thu, K. M., McGrath, C., Lo, W., Ling, </w:t>
      </w:r>
      <w:proofErr w:type="spellStart"/>
      <w:r w:rsidRPr="00597AF3">
        <w:rPr>
          <w:sz w:val="20"/>
          <w:szCs w:val="20"/>
        </w:rPr>
        <w:t>W.</w:t>
      </w:r>
      <w:proofErr w:type="gramStart"/>
      <w:r w:rsidRPr="00597AF3">
        <w:rPr>
          <w:sz w:val="20"/>
          <w:szCs w:val="20"/>
        </w:rPr>
        <w:t>,Hsung,T</w:t>
      </w:r>
      <w:proofErr w:type="spellEnd"/>
      <w:proofErr w:type="gramEnd"/>
      <w:r w:rsidRPr="00597AF3">
        <w:rPr>
          <w:sz w:val="20"/>
          <w:szCs w:val="20"/>
        </w:rPr>
        <w:t xml:space="preserve">., &amp; Lam, W. Y. H. (2023). “Accuracy of Artificial Intelligence-Based Photographic detection </w:t>
      </w:r>
      <w:proofErr w:type="gramStart"/>
      <w:r w:rsidRPr="00597AF3">
        <w:rPr>
          <w:sz w:val="20"/>
          <w:szCs w:val="20"/>
        </w:rPr>
        <w:t>of  gingivitis</w:t>
      </w:r>
      <w:proofErr w:type="gramEnd"/>
      <w:r w:rsidRPr="00597AF3">
        <w:rPr>
          <w:sz w:val="20"/>
          <w:szCs w:val="20"/>
        </w:rPr>
        <w:t>.” International Dental Journal, 73(5), 724–730.</w:t>
      </w:r>
    </w:p>
    <w:p w:rsidR="00597AF3" w:rsidRPr="00BA2719" w:rsidRDefault="00597AF3" w:rsidP="00206ACA">
      <w:pPr>
        <w:pStyle w:val="ListParagraph"/>
        <w:widowControl/>
        <w:numPr>
          <w:ilvl w:val="0"/>
          <w:numId w:val="7"/>
        </w:numPr>
        <w:autoSpaceDE/>
        <w:autoSpaceDN/>
        <w:spacing w:after="200"/>
        <w:ind w:left="397" w:right="0" w:hanging="397"/>
        <w:contextualSpacing/>
        <w:rPr>
          <w:sz w:val="20"/>
          <w:szCs w:val="20"/>
        </w:rPr>
      </w:pPr>
      <w:r w:rsidRPr="00BA2719">
        <w:rPr>
          <w:sz w:val="20"/>
          <w:szCs w:val="20"/>
        </w:rPr>
        <w:t xml:space="preserve">Rashid, J., </w:t>
      </w:r>
      <w:proofErr w:type="spellStart"/>
      <w:r w:rsidRPr="00BA2719">
        <w:rPr>
          <w:sz w:val="20"/>
          <w:szCs w:val="20"/>
        </w:rPr>
        <w:t>Qaisar</w:t>
      </w:r>
      <w:proofErr w:type="spellEnd"/>
      <w:r w:rsidRPr="00BA2719">
        <w:rPr>
          <w:sz w:val="20"/>
          <w:szCs w:val="20"/>
        </w:rPr>
        <w:t xml:space="preserve">, B. S., </w:t>
      </w:r>
      <w:proofErr w:type="spellStart"/>
      <w:r w:rsidRPr="00BA2719">
        <w:rPr>
          <w:sz w:val="20"/>
          <w:szCs w:val="20"/>
        </w:rPr>
        <w:t>Faheem</w:t>
      </w:r>
      <w:proofErr w:type="spellEnd"/>
      <w:r w:rsidRPr="00BA2719">
        <w:rPr>
          <w:sz w:val="20"/>
          <w:szCs w:val="20"/>
        </w:rPr>
        <w:t xml:space="preserve">, M., </w:t>
      </w:r>
      <w:proofErr w:type="spellStart"/>
      <w:r w:rsidRPr="00BA2719">
        <w:rPr>
          <w:sz w:val="20"/>
          <w:szCs w:val="20"/>
        </w:rPr>
        <w:t>Akram</w:t>
      </w:r>
      <w:proofErr w:type="spellEnd"/>
      <w:r w:rsidRPr="00BA2719">
        <w:rPr>
          <w:sz w:val="20"/>
          <w:szCs w:val="20"/>
        </w:rPr>
        <w:t xml:space="preserve">, A., </w:t>
      </w:r>
      <w:proofErr w:type="spellStart"/>
      <w:r w:rsidRPr="00BA2719">
        <w:rPr>
          <w:sz w:val="20"/>
          <w:szCs w:val="20"/>
        </w:rPr>
        <w:t>Amin</w:t>
      </w:r>
      <w:proofErr w:type="spellEnd"/>
      <w:r w:rsidRPr="00BA2719">
        <w:rPr>
          <w:sz w:val="20"/>
          <w:szCs w:val="20"/>
        </w:rPr>
        <w:t xml:space="preserve">, R. U., &amp; </w:t>
      </w:r>
      <w:proofErr w:type="spellStart"/>
      <w:r w:rsidRPr="00BA2719">
        <w:rPr>
          <w:sz w:val="20"/>
          <w:szCs w:val="20"/>
        </w:rPr>
        <w:t>Hamid</w:t>
      </w:r>
      <w:proofErr w:type="spellEnd"/>
      <w:r w:rsidRPr="00BA2719">
        <w:rPr>
          <w:sz w:val="20"/>
          <w:szCs w:val="20"/>
        </w:rPr>
        <w:t xml:space="preserve">, M. (2023). “Mouth and </w:t>
      </w:r>
      <w:proofErr w:type="spellStart"/>
      <w:r w:rsidRPr="00BA2719">
        <w:rPr>
          <w:sz w:val="20"/>
          <w:szCs w:val="20"/>
        </w:rPr>
        <w:t>oraldisease</w:t>
      </w:r>
      <w:proofErr w:type="spellEnd"/>
      <w:r w:rsidRPr="00BA2719">
        <w:rPr>
          <w:sz w:val="20"/>
          <w:szCs w:val="20"/>
        </w:rPr>
        <w:t xml:space="preserve"> classification using InceptionResNetV2 method.” Multimedia Tools and Applications.</w:t>
      </w:r>
    </w:p>
    <w:p w:rsidR="00597AF3" w:rsidRPr="00BA2719" w:rsidRDefault="00597AF3" w:rsidP="00206ACA">
      <w:pPr>
        <w:pStyle w:val="ListParagraph"/>
        <w:widowControl/>
        <w:numPr>
          <w:ilvl w:val="0"/>
          <w:numId w:val="7"/>
        </w:numPr>
        <w:autoSpaceDE/>
        <w:autoSpaceDN/>
        <w:spacing w:after="200"/>
        <w:ind w:left="397" w:right="0" w:hanging="397"/>
        <w:contextualSpacing/>
        <w:rPr>
          <w:sz w:val="20"/>
          <w:szCs w:val="20"/>
        </w:rPr>
      </w:pPr>
      <w:r w:rsidRPr="00BA2719">
        <w:rPr>
          <w:sz w:val="20"/>
          <w:szCs w:val="20"/>
        </w:rPr>
        <w:t xml:space="preserve">Park, S., </w:t>
      </w:r>
      <w:proofErr w:type="spellStart"/>
      <w:r w:rsidRPr="00BA2719">
        <w:rPr>
          <w:sz w:val="20"/>
          <w:szCs w:val="20"/>
        </w:rPr>
        <w:t>Erkinov</w:t>
      </w:r>
      <w:proofErr w:type="spellEnd"/>
      <w:r w:rsidRPr="00BA2719">
        <w:rPr>
          <w:sz w:val="20"/>
          <w:szCs w:val="20"/>
        </w:rPr>
        <w:t xml:space="preserve">, H., </w:t>
      </w:r>
      <w:proofErr w:type="spellStart"/>
      <w:r w:rsidRPr="00BA2719">
        <w:rPr>
          <w:sz w:val="20"/>
          <w:szCs w:val="20"/>
        </w:rPr>
        <w:t>Hasan</w:t>
      </w:r>
      <w:proofErr w:type="spellEnd"/>
      <w:r w:rsidRPr="00BA2719">
        <w:rPr>
          <w:sz w:val="20"/>
          <w:szCs w:val="20"/>
        </w:rPr>
        <w:t xml:space="preserve">, M. a. M., Nam, S., Kim, Y., Shin, J., &amp; Chang, W. (2023). “Periodontal Disease Classification with Color Teeth Images Using </w:t>
      </w:r>
      <w:proofErr w:type="spellStart"/>
      <w:r w:rsidRPr="00BA2719">
        <w:rPr>
          <w:sz w:val="20"/>
          <w:szCs w:val="20"/>
        </w:rPr>
        <w:t>Convolutional</w:t>
      </w:r>
      <w:proofErr w:type="spellEnd"/>
      <w:r w:rsidRPr="00BA2719">
        <w:rPr>
          <w:sz w:val="20"/>
          <w:szCs w:val="20"/>
        </w:rPr>
        <w:t xml:space="preserve"> Neural Networks.” Electronics, 12(7), 1518.</w:t>
      </w:r>
    </w:p>
    <w:p w:rsidR="00597AF3" w:rsidRPr="00BA2719" w:rsidRDefault="00597AF3" w:rsidP="00206ACA">
      <w:pPr>
        <w:pStyle w:val="ListParagraph"/>
        <w:widowControl/>
        <w:numPr>
          <w:ilvl w:val="0"/>
          <w:numId w:val="7"/>
        </w:numPr>
        <w:autoSpaceDE/>
        <w:autoSpaceDN/>
        <w:spacing w:after="200"/>
        <w:ind w:left="397" w:right="0" w:hanging="397"/>
        <w:contextualSpacing/>
        <w:rPr>
          <w:sz w:val="20"/>
          <w:szCs w:val="20"/>
        </w:rPr>
      </w:pPr>
      <w:r w:rsidRPr="00BA2719">
        <w:rPr>
          <w:sz w:val="20"/>
          <w:szCs w:val="20"/>
        </w:rPr>
        <w:t xml:space="preserve">Park, E. Y., Cho, H., Kang, S., </w:t>
      </w:r>
      <w:proofErr w:type="spellStart"/>
      <w:r w:rsidRPr="00BA2719">
        <w:rPr>
          <w:sz w:val="20"/>
          <w:szCs w:val="20"/>
        </w:rPr>
        <w:t>Jeong</w:t>
      </w:r>
      <w:proofErr w:type="spellEnd"/>
      <w:r w:rsidRPr="00BA2719">
        <w:rPr>
          <w:sz w:val="20"/>
          <w:szCs w:val="20"/>
        </w:rPr>
        <w:t>, S., &amp; Kim, E. (2022). “Caries detection with tooth surface segmentation on intraoral photographic images using deep learning.” BMC Oral Health</w:t>
      </w:r>
      <w:proofErr w:type="gramStart"/>
      <w:r w:rsidRPr="00BA2719">
        <w:rPr>
          <w:sz w:val="20"/>
          <w:szCs w:val="20"/>
        </w:rPr>
        <w:t>,22</w:t>
      </w:r>
      <w:proofErr w:type="gramEnd"/>
      <w:r w:rsidRPr="00BA2719">
        <w:rPr>
          <w:sz w:val="20"/>
          <w:szCs w:val="20"/>
        </w:rPr>
        <w:t>(1).</w:t>
      </w:r>
    </w:p>
    <w:p w:rsidR="00597AF3" w:rsidRPr="00BA2719" w:rsidRDefault="00597AF3" w:rsidP="000B57FD">
      <w:pPr>
        <w:pStyle w:val="ListParagraph"/>
        <w:widowControl/>
        <w:numPr>
          <w:ilvl w:val="0"/>
          <w:numId w:val="7"/>
        </w:numPr>
        <w:autoSpaceDE/>
        <w:autoSpaceDN/>
        <w:spacing w:after="200"/>
        <w:ind w:left="397" w:right="0" w:hanging="397"/>
        <w:contextualSpacing/>
        <w:rPr>
          <w:sz w:val="20"/>
          <w:szCs w:val="20"/>
        </w:rPr>
      </w:pPr>
      <w:proofErr w:type="spellStart"/>
      <w:r w:rsidRPr="00BA2719">
        <w:rPr>
          <w:sz w:val="20"/>
          <w:szCs w:val="20"/>
        </w:rPr>
        <w:t>Imak</w:t>
      </w:r>
      <w:proofErr w:type="spellEnd"/>
      <w:r w:rsidRPr="00BA2719">
        <w:rPr>
          <w:sz w:val="20"/>
          <w:szCs w:val="20"/>
        </w:rPr>
        <w:t xml:space="preserve">, A., </w:t>
      </w:r>
      <w:proofErr w:type="spellStart"/>
      <w:r w:rsidRPr="00BA2719">
        <w:rPr>
          <w:sz w:val="20"/>
          <w:szCs w:val="20"/>
        </w:rPr>
        <w:t>Celebi</w:t>
      </w:r>
      <w:proofErr w:type="spellEnd"/>
      <w:r w:rsidRPr="00BA2719">
        <w:rPr>
          <w:sz w:val="20"/>
          <w:szCs w:val="20"/>
        </w:rPr>
        <w:t xml:space="preserve">, A., </w:t>
      </w:r>
      <w:proofErr w:type="spellStart"/>
      <w:r w:rsidRPr="00BA2719">
        <w:rPr>
          <w:sz w:val="20"/>
          <w:szCs w:val="20"/>
        </w:rPr>
        <w:t>Siddique</w:t>
      </w:r>
      <w:proofErr w:type="spellEnd"/>
      <w:r w:rsidRPr="00BA2719">
        <w:rPr>
          <w:sz w:val="20"/>
          <w:szCs w:val="20"/>
        </w:rPr>
        <w:t xml:space="preserve">, K., </w:t>
      </w:r>
      <w:proofErr w:type="spellStart"/>
      <w:r w:rsidRPr="00BA2719">
        <w:rPr>
          <w:sz w:val="20"/>
          <w:szCs w:val="20"/>
        </w:rPr>
        <w:t>Turkoglu</w:t>
      </w:r>
      <w:proofErr w:type="spellEnd"/>
      <w:r w:rsidRPr="00BA2719">
        <w:rPr>
          <w:sz w:val="20"/>
          <w:szCs w:val="20"/>
        </w:rPr>
        <w:t xml:space="preserve">, M., </w:t>
      </w:r>
      <w:proofErr w:type="spellStart"/>
      <w:r w:rsidRPr="00BA2719">
        <w:rPr>
          <w:sz w:val="20"/>
          <w:szCs w:val="20"/>
        </w:rPr>
        <w:t>Sengur</w:t>
      </w:r>
      <w:proofErr w:type="spellEnd"/>
      <w:r w:rsidRPr="00BA2719">
        <w:rPr>
          <w:sz w:val="20"/>
          <w:szCs w:val="20"/>
        </w:rPr>
        <w:t xml:space="preserve">, A., &amp; Salam, I. (2022). </w:t>
      </w:r>
      <w:r w:rsidR="009B2489">
        <w:rPr>
          <w:sz w:val="20"/>
          <w:szCs w:val="20"/>
        </w:rPr>
        <w:t>“</w:t>
      </w:r>
      <w:r w:rsidRPr="00BA2719">
        <w:rPr>
          <w:sz w:val="20"/>
          <w:szCs w:val="20"/>
        </w:rPr>
        <w:t xml:space="preserve">Dental caries detection using score-based multi-input deep </w:t>
      </w:r>
      <w:proofErr w:type="spellStart"/>
      <w:r w:rsidRPr="00BA2719">
        <w:rPr>
          <w:sz w:val="20"/>
          <w:szCs w:val="20"/>
        </w:rPr>
        <w:t>convolutional</w:t>
      </w:r>
      <w:proofErr w:type="spellEnd"/>
      <w:r w:rsidRPr="00BA2719">
        <w:rPr>
          <w:sz w:val="20"/>
          <w:szCs w:val="20"/>
        </w:rPr>
        <w:t xml:space="preserve"> neural network.</w:t>
      </w:r>
      <w:r w:rsidR="009B2489">
        <w:rPr>
          <w:sz w:val="20"/>
          <w:szCs w:val="20"/>
        </w:rPr>
        <w:t>”</w:t>
      </w:r>
      <w:r w:rsidRPr="00BA2719">
        <w:rPr>
          <w:sz w:val="20"/>
          <w:szCs w:val="20"/>
        </w:rPr>
        <w:t xml:space="preserve"> IEEE Access, 10, 18320-18329.</w:t>
      </w:r>
    </w:p>
    <w:p w:rsidR="00597AF3" w:rsidRPr="00BA2719" w:rsidRDefault="00597AF3" w:rsidP="000B57FD">
      <w:pPr>
        <w:pStyle w:val="ListParagraph"/>
        <w:widowControl/>
        <w:numPr>
          <w:ilvl w:val="0"/>
          <w:numId w:val="7"/>
        </w:numPr>
        <w:autoSpaceDE/>
        <w:autoSpaceDN/>
        <w:spacing w:after="200"/>
        <w:ind w:left="397" w:right="0" w:hanging="397"/>
        <w:contextualSpacing/>
        <w:rPr>
          <w:sz w:val="20"/>
          <w:szCs w:val="20"/>
        </w:rPr>
      </w:pPr>
      <w:proofErr w:type="spellStart"/>
      <w:r w:rsidRPr="00BA2719">
        <w:rPr>
          <w:sz w:val="20"/>
          <w:szCs w:val="20"/>
        </w:rPr>
        <w:t>Shreyansh</w:t>
      </w:r>
      <w:proofErr w:type="spellEnd"/>
      <w:r w:rsidRPr="00BA2719">
        <w:rPr>
          <w:sz w:val="20"/>
          <w:szCs w:val="20"/>
        </w:rPr>
        <w:t xml:space="preserve"> A. </w:t>
      </w:r>
      <w:proofErr w:type="spellStart"/>
      <w:r w:rsidRPr="00BA2719">
        <w:rPr>
          <w:sz w:val="20"/>
          <w:szCs w:val="20"/>
        </w:rPr>
        <w:t>Prajapati</w:t>
      </w:r>
      <w:proofErr w:type="spellEnd"/>
      <w:r w:rsidRPr="00BA2719">
        <w:rPr>
          <w:sz w:val="20"/>
          <w:szCs w:val="20"/>
        </w:rPr>
        <w:t xml:space="preserve">, R. </w:t>
      </w:r>
      <w:proofErr w:type="spellStart"/>
      <w:r w:rsidRPr="00BA2719">
        <w:rPr>
          <w:sz w:val="20"/>
          <w:szCs w:val="20"/>
        </w:rPr>
        <w:t>Nagaraj</w:t>
      </w:r>
      <w:proofErr w:type="spellEnd"/>
      <w:r w:rsidRPr="00BA2719">
        <w:rPr>
          <w:sz w:val="20"/>
          <w:szCs w:val="20"/>
        </w:rPr>
        <w:t xml:space="preserve"> and </w:t>
      </w:r>
      <w:proofErr w:type="spellStart"/>
      <w:r w:rsidRPr="00BA2719">
        <w:rPr>
          <w:sz w:val="20"/>
          <w:szCs w:val="20"/>
        </w:rPr>
        <w:t>Suman</w:t>
      </w:r>
      <w:proofErr w:type="spellEnd"/>
      <w:r w:rsidRPr="00BA2719">
        <w:rPr>
          <w:sz w:val="20"/>
          <w:szCs w:val="20"/>
        </w:rPr>
        <w:t xml:space="preserve"> </w:t>
      </w:r>
      <w:proofErr w:type="spellStart"/>
      <w:r w:rsidRPr="00BA2719">
        <w:rPr>
          <w:sz w:val="20"/>
          <w:szCs w:val="20"/>
        </w:rPr>
        <w:t>Mitra</w:t>
      </w:r>
      <w:proofErr w:type="spellEnd"/>
      <w:r w:rsidRPr="00BA2719">
        <w:rPr>
          <w:sz w:val="20"/>
          <w:szCs w:val="20"/>
        </w:rPr>
        <w:t xml:space="preserve">, (2017). “Classification of Dental Diseases Using CNN and Transfer Learning”, IEEE </w:t>
      </w:r>
      <w:proofErr w:type="spellStart"/>
      <w:r w:rsidRPr="00BA2719">
        <w:rPr>
          <w:sz w:val="20"/>
          <w:szCs w:val="20"/>
        </w:rPr>
        <w:t>Xplore</w:t>
      </w:r>
      <w:proofErr w:type="spellEnd"/>
      <w:r w:rsidRPr="00BA2719">
        <w:rPr>
          <w:sz w:val="20"/>
          <w:szCs w:val="20"/>
        </w:rPr>
        <w:t>, 70-74.</w:t>
      </w:r>
    </w:p>
    <w:p w:rsidR="00597AF3" w:rsidRPr="00BA2719" w:rsidRDefault="00597AF3" w:rsidP="000B57FD">
      <w:pPr>
        <w:pStyle w:val="ListParagraph"/>
        <w:widowControl/>
        <w:numPr>
          <w:ilvl w:val="0"/>
          <w:numId w:val="7"/>
        </w:numPr>
        <w:autoSpaceDE/>
        <w:autoSpaceDN/>
        <w:spacing w:after="200"/>
        <w:ind w:left="397" w:right="0" w:hanging="397"/>
        <w:contextualSpacing/>
        <w:rPr>
          <w:sz w:val="20"/>
          <w:szCs w:val="20"/>
        </w:rPr>
      </w:pPr>
      <w:proofErr w:type="spellStart"/>
      <w:r w:rsidRPr="00BA2719">
        <w:rPr>
          <w:sz w:val="20"/>
          <w:szCs w:val="20"/>
        </w:rPr>
        <w:t>Ngnamsie</w:t>
      </w:r>
      <w:proofErr w:type="spellEnd"/>
      <w:r w:rsidRPr="00BA2719">
        <w:rPr>
          <w:sz w:val="20"/>
          <w:szCs w:val="20"/>
        </w:rPr>
        <w:t xml:space="preserve"> </w:t>
      </w:r>
      <w:proofErr w:type="spellStart"/>
      <w:r w:rsidRPr="00BA2719">
        <w:rPr>
          <w:sz w:val="20"/>
          <w:szCs w:val="20"/>
        </w:rPr>
        <w:t>Njimbouom</w:t>
      </w:r>
      <w:proofErr w:type="spellEnd"/>
      <w:r w:rsidRPr="00BA2719">
        <w:rPr>
          <w:sz w:val="20"/>
          <w:szCs w:val="20"/>
        </w:rPr>
        <w:t xml:space="preserve"> S, Lee K, Kim J-D</w:t>
      </w:r>
      <w:proofErr w:type="gramStart"/>
      <w:r w:rsidRPr="00BA2719">
        <w:rPr>
          <w:sz w:val="20"/>
          <w:szCs w:val="20"/>
        </w:rPr>
        <w:t>.(</w:t>
      </w:r>
      <w:proofErr w:type="gramEnd"/>
      <w:r w:rsidRPr="00BA2719">
        <w:rPr>
          <w:sz w:val="20"/>
          <w:szCs w:val="20"/>
        </w:rPr>
        <w:t xml:space="preserve">2022) “MMDCP: Multi-Modal Dental </w:t>
      </w:r>
      <w:proofErr w:type="spellStart"/>
      <w:r w:rsidRPr="00BA2719">
        <w:rPr>
          <w:sz w:val="20"/>
          <w:szCs w:val="20"/>
        </w:rPr>
        <w:t>Carie</w:t>
      </w:r>
      <w:proofErr w:type="spellEnd"/>
      <w:r w:rsidRPr="00BA2719">
        <w:rPr>
          <w:sz w:val="20"/>
          <w:szCs w:val="20"/>
        </w:rPr>
        <w:t xml:space="preserve"> Prediction for Decision Support System Using Deep Learning.” International Journal of Environmental Research and Public Health. 19(17):10928.</w:t>
      </w:r>
    </w:p>
    <w:p w:rsidR="00597AF3" w:rsidRDefault="00597AF3" w:rsidP="000B57FD">
      <w:pPr>
        <w:pStyle w:val="ListParagraph"/>
        <w:numPr>
          <w:ilvl w:val="0"/>
          <w:numId w:val="7"/>
        </w:numPr>
        <w:tabs>
          <w:tab w:val="left" w:pos="849"/>
        </w:tabs>
        <w:ind w:left="397" w:right="0" w:hanging="397"/>
        <w:rPr>
          <w:sz w:val="20"/>
          <w:szCs w:val="20"/>
        </w:rPr>
      </w:pPr>
      <w:r w:rsidRPr="00597AF3">
        <w:rPr>
          <w:sz w:val="20"/>
          <w:szCs w:val="20"/>
        </w:rPr>
        <w:t xml:space="preserve">Zhang, X., Liang, Y., Li, W., Liu, C., </w:t>
      </w:r>
      <w:proofErr w:type="spellStart"/>
      <w:proofErr w:type="gramStart"/>
      <w:r w:rsidRPr="00597AF3">
        <w:rPr>
          <w:sz w:val="20"/>
          <w:szCs w:val="20"/>
        </w:rPr>
        <w:t>Gu</w:t>
      </w:r>
      <w:proofErr w:type="spellEnd"/>
      <w:proofErr w:type="gramEnd"/>
      <w:r w:rsidRPr="00597AF3">
        <w:rPr>
          <w:sz w:val="20"/>
          <w:szCs w:val="20"/>
        </w:rPr>
        <w:t xml:space="preserve">, D., Sun, W., &amp; Miao, L. (2022). </w:t>
      </w:r>
      <w:r w:rsidR="009B2489">
        <w:rPr>
          <w:sz w:val="20"/>
          <w:szCs w:val="20"/>
        </w:rPr>
        <w:t>“</w:t>
      </w:r>
      <w:r w:rsidRPr="00597AF3">
        <w:rPr>
          <w:sz w:val="20"/>
          <w:szCs w:val="20"/>
        </w:rPr>
        <w:t>Development and evaluation of deep learning for screening dental caries from oral photographs.</w:t>
      </w:r>
      <w:r w:rsidR="009B2489">
        <w:rPr>
          <w:sz w:val="20"/>
          <w:szCs w:val="20"/>
        </w:rPr>
        <w:t>”</w:t>
      </w:r>
      <w:r w:rsidRPr="00597AF3">
        <w:rPr>
          <w:sz w:val="20"/>
          <w:szCs w:val="20"/>
        </w:rPr>
        <w:t xml:space="preserve"> Oral diseases, 28(1), 173-181</w:t>
      </w:r>
      <w:r w:rsidR="00926A19">
        <w:rPr>
          <w:sz w:val="20"/>
          <w:szCs w:val="20"/>
        </w:rPr>
        <w:t>.</w:t>
      </w:r>
    </w:p>
    <w:p w:rsidR="00926A19" w:rsidRPr="00926A19" w:rsidRDefault="00926A19" w:rsidP="000B57FD">
      <w:pPr>
        <w:pStyle w:val="ListParagraph"/>
        <w:numPr>
          <w:ilvl w:val="0"/>
          <w:numId w:val="7"/>
        </w:numPr>
        <w:ind w:left="397" w:right="0" w:hanging="397"/>
        <w:rPr>
          <w:sz w:val="20"/>
          <w:szCs w:val="20"/>
        </w:rPr>
      </w:pPr>
      <w:proofErr w:type="spellStart"/>
      <w:r w:rsidRPr="00926A19">
        <w:rPr>
          <w:sz w:val="20"/>
          <w:szCs w:val="20"/>
        </w:rPr>
        <w:t>Sivari</w:t>
      </w:r>
      <w:proofErr w:type="spellEnd"/>
      <w:r w:rsidRPr="00926A19">
        <w:rPr>
          <w:sz w:val="20"/>
          <w:szCs w:val="20"/>
        </w:rPr>
        <w:t xml:space="preserve">, E., </w:t>
      </w:r>
      <w:proofErr w:type="spellStart"/>
      <w:r w:rsidRPr="00926A19">
        <w:rPr>
          <w:sz w:val="20"/>
          <w:szCs w:val="20"/>
        </w:rPr>
        <w:t>Senirkentli</w:t>
      </w:r>
      <w:proofErr w:type="spellEnd"/>
      <w:r w:rsidRPr="00926A19">
        <w:rPr>
          <w:sz w:val="20"/>
          <w:szCs w:val="20"/>
        </w:rPr>
        <w:t xml:space="preserve">, G. B., </w:t>
      </w:r>
      <w:proofErr w:type="spellStart"/>
      <w:r w:rsidRPr="00926A19">
        <w:rPr>
          <w:sz w:val="20"/>
          <w:szCs w:val="20"/>
        </w:rPr>
        <w:t>Bostancı</w:t>
      </w:r>
      <w:proofErr w:type="spellEnd"/>
      <w:r w:rsidRPr="00926A19">
        <w:rPr>
          <w:sz w:val="20"/>
          <w:szCs w:val="20"/>
        </w:rPr>
        <w:t xml:space="preserve">, E., </w:t>
      </w:r>
      <w:proofErr w:type="spellStart"/>
      <w:r w:rsidRPr="00926A19">
        <w:rPr>
          <w:sz w:val="20"/>
          <w:szCs w:val="20"/>
        </w:rPr>
        <w:t>Güzel</w:t>
      </w:r>
      <w:proofErr w:type="spellEnd"/>
      <w:r w:rsidRPr="00926A19">
        <w:rPr>
          <w:sz w:val="20"/>
          <w:szCs w:val="20"/>
        </w:rPr>
        <w:t xml:space="preserve">, M. S., </w:t>
      </w:r>
      <w:proofErr w:type="spellStart"/>
      <w:r w:rsidRPr="00926A19">
        <w:rPr>
          <w:sz w:val="20"/>
          <w:szCs w:val="20"/>
        </w:rPr>
        <w:t>Açıcı</w:t>
      </w:r>
      <w:proofErr w:type="spellEnd"/>
      <w:r w:rsidRPr="00926A19">
        <w:rPr>
          <w:sz w:val="20"/>
          <w:szCs w:val="20"/>
        </w:rPr>
        <w:t>, K., &amp;</w:t>
      </w:r>
      <w:proofErr w:type="spellStart"/>
      <w:r w:rsidRPr="00926A19">
        <w:rPr>
          <w:sz w:val="20"/>
          <w:szCs w:val="20"/>
        </w:rPr>
        <w:t>Aşuroğlu</w:t>
      </w:r>
      <w:proofErr w:type="spellEnd"/>
      <w:r w:rsidRPr="00926A19">
        <w:rPr>
          <w:sz w:val="20"/>
          <w:szCs w:val="20"/>
        </w:rPr>
        <w:t>, T. (2023). “Deep Learning in Diagnosis of Dental Anomalies and Diseases: A Systematic review.” Diagnostics, 13(15), 2512.</w:t>
      </w:r>
    </w:p>
    <w:p w:rsidR="00926A19" w:rsidRPr="00926A19" w:rsidRDefault="00926A19" w:rsidP="000B57FD">
      <w:pPr>
        <w:pStyle w:val="ListParagraph"/>
        <w:numPr>
          <w:ilvl w:val="0"/>
          <w:numId w:val="7"/>
        </w:numPr>
        <w:ind w:left="397" w:right="0" w:hanging="397"/>
        <w:rPr>
          <w:sz w:val="20"/>
          <w:szCs w:val="20"/>
        </w:rPr>
      </w:pPr>
      <w:r w:rsidRPr="00926A19">
        <w:rPr>
          <w:sz w:val="20"/>
          <w:szCs w:val="20"/>
        </w:rPr>
        <w:t xml:space="preserve"> </w:t>
      </w:r>
      <w:proofErr w:type="spellStart"/>
      <w:r w:rsidRPr="00926A19">
        <w:rPr>
          <w:sz w:val="20"/>
          <w:szCs w:val="20"/>
        </w:rPr>
        <w:t>Patil</w:t>
      </w:r>
      <w:proofErr w:type="spellEnd"/>
      <w:r w:rsidRPr="00926A19">
        <w:rPr>
          <w:sz w:val="20"/>
          <w:szCs w:val="20"/>
        </w:rPr>
        <w:t xml:space="preserve">, S., </w:t>
      </w:r>
      <w:proofErr w:type="spellStart"/>
      <w:r w:rsidRPr="00926A19">
        <w:rPr>
          <w:sz w:val="20"/>
          <w:szCs w:val="20"/>
        </w:rPr>
        <w:t>Albogami</w:t>
      </w:r>
      <w:proofErr w:type="spellEnd"/>
      <w:r w:rsidRPr="00926A19">
        <w:rPr>
          <w:sz w:val="20"/>
          <w:szCs w:val="20"/>
        </w:rPr>
        <w:t xml:space="preserve">, S., </w:t>
      </w:r>
      <w:proofErr w:type="spellStart"/>
      <w:r w:rsidRPr="00926A19">
        <w:rPr>
          <w:sz w:val="20"/>
          <w:szCs w:val="20"/>
        </w:rPr>
        <w:t>Hosmani</w:t>
      </w:r>
      <w:proofErr w:type="spellEnd"/>
      <w:r w:rsidRPr="00926A19">
        <w:rPr>
          <w:sz w:val="20"/>
          <w:szCs w:val="20"/>
        </w:rPr>
        <w:t xml:space="preserve">, J., </w:t>
      </w:r>
      <w:proofErr w:type="spellStart"/>
      <w:r w:rsidRPr="00926A19">
        <w:rPr>
          <w:sz w:val="20"/>
          <w:szCs w:val="20"/>
        </w:rPr>
        <w:t>Mujoo</w:t>
      </w:r>
      <w:proofErr w:type="spellEnd"/>
      <w:r w:rsidRPr="00926A19">
        <w:rPr>
          <w:sz w:val="20"/>
          <w:szCs w:val="20"/>
        </w:rPr>
        <w:t xml:space="preserve">, S., </w:t>
      </w:r>
      <w:proofErr w:type="spellStart"/>
      <w:r w:rsidRPr="00926A19">
        <w:rPr>
          <w:sz w:val="20"/>
          <w:szCs w:val="20"/>
        </w:rPr>
        <w:t>Kamil</w:t>
      </w:r>
      <w:proofErr w:type="spellEnd"/>
      <w:r w:rsidRPr="00926A19">
        <w:rPr>
          <w:sz w:val="20"/>
          <w:szCs w:val="20"/>
        </w:rPr>
        <w:t xml:space="preserve">, M. A., </w:t>
      </w:r>
      <w:proofErr w:type="spellStart"/>
      <w:r w:rsidRPr="00926A19">
        <w:rPr>
          <w:sz w:val="20"/>
          <w:szCs w:val="20"/>
        </w:rPr>
        <w:t>Mansour</w:t>
      </w:r>
      <w:proofErr w:type="spellEnd"/>
      <w:r w:rsidRPr="00926A19">
        <w:rPr>
          <w:sz w:val="20"/>
          <w:szCs w:val="20"/>
        </w:rPr>
        <w:t xml:space="preserve">, M. </w:t>
      </w:r>
      <w:proofErr w:type="spellStart"/>
      <w:r w:rsidRPr="00926A19">
        <w:rPr>
          <w:sz w:val="20"/>
          <w:szCs w:val="20"/>
        </w:rPr>
        <w:t>A.</w:t>
      </w:r>
      <w:proofErr w:type="gramStart"/>
      <w:r w:rsidRPr="00926A19">
        <w:rPr>
          <w:sz w:val="20"/>
          <w:szCs w:val="20"/>
        </w:rPr>
        <w:t>,Abdul</w:t>
      </w:r>
      <w:proofErr w:type="spellEnd"/>
      <w:proofErr w:type="gramEnd"/>
      <w:r w:rsidRPr="00926A19">
        <w:rPr>
          <w:sz w:val="20"/>
          <w:szCs w:val="20"/>
        </w:rPr>
        <w:t xml:space="preserve">, H. N., </w:t>
      </w:r>
      <w:proofErr w:type="spellStart"/>
      <w:r w:rsidRPr="00926A19">
        <w:rPr>
          <w:sz w:val="20"/>
          <w:szCs w:val="20"/>
        </w:rPr>
        <w:t>Bhandi</w:t>
      </w:r>
      <w:proofErr w:type="spellEnd"/>
      <w:r w:rsidRPr="00926A19">
        <w:rPr>
          <w:sz w:val="20"/>
          <w:szCs w:val="20"/>
        </w:rPr>
        <w:t>, S., &amp; Ahmed, S. S. S. J. (2022). “Artificial Intelligence in the Diagnosis of Oral Diseases: Applications and Pitfalls.” Diagnostics (Basel, Switzerland), 12(5), 1029.</w:t>
      </w:r>
    </w:p>
    <w:p w:rsidR="00926A19" w:rsidRPr="00926A19" w:rsidRDefault="00926A19" w:rsidP="000B57FD">
      <w:pPr>
        <w:pStyle w:val="ListParagraph"/>
        <w:numPr>
          <w:ilvl w:val="0"/>
          <w:numId w:val="7"/>
        </w:numPr>
        <w:ind w:left="397" w:right="0" w:hanging="397"/>
        <w:rPr>
          <w:sz w:val="20"/>
          <w:szCs w:val="20"/>
        </w:rPr>
      </w:pPr>
      <w:proofErr w:type="spellStart"/>
      <w:r w:rsidRPr="00926A19">
        <w:rPr>
          <w:sz w:val="20"/>
          <w:szCs w:val="20"/>
        </w:rPr>
        <w:t>Alalharith</w:t>
      </w:r>
      <w:proofErr w:type="spellEnd"/>
      <w:r w:rsidRPr="00926A19">
        <w:rPr>
          <w:sz w:val="20"/>
          <w:szCs w:val="20"/>
        </w:rPr>
        <w:t xml:space="preserve">, D. M., </w:t>
      </w:r>
      <w:proofErr w:type="spellStart"/>
      <w:r w:rsidRPr="00926A19">
        <w:rPr>
          <w:sz w:val="20"/>
          <w:szCs w:val="20"/>
        </w:rPr>
        <w:t>Alharthi</w:t>
      </w:r>
      <w:proofErr w:type="spellEnd"/>
      <w:r w:rsidRPr="00926A19">
        <w:rPr>
          <w:sz w:val="20"/>
          <w:szCs w:val="20"/>
        </w:rPr>
        <w:t xml:space="preserve">, H. M., </w:t>
      </w:r>
      <w:proofErr w:type="spellStart"/>
      <w:r w:rsidRPr="00926A19">
        <w:rPr>
          <w:sz w:val="20"/>
          <w:szCs w:val="20"/>
        </w:rPr>
        <w:t>Alghamdi</w:t>
      </w:r>
      <w:proofErr w:type="spellEnd"/>
      <w:r w:rsidRPr="00926A19">
        <w:rPr>
          <w:sz w:val="20"/>
          <w:szCs w:val="20"/>
        </w:rPr>
        <w:t xml:space="preserve">, W. M., </w:t>
      </w:r>
      <w:proofErr w:type="spellStart"/>
      <w:r w:rsidRPr="00926A19">
        <w:rPr>
          <w:sz w:val="20"/>
          <w:szCs w:val="20"/>
        </w:rPr>
        <w:t>Alsenbel</w:t>
      </w:r>
      <w:proofErr w:type="spellEnd"/>
      <w:r w:rsidRPr="00926A19">
        <w:rPr>
          <w:sz w:val="20"/>
          <w:szCs w:val="20"/>
        </w:rPr>
        <w:t xml:space="preserve">, Y. M., </w:t>
      </w:r>
      <w:proofErr w:type="spellStart"/>
      <w:r w:rsidRPr="00926A19">
        <w:rPr>
          <w:sz w:val="20"/>
          <w:szCs w:val="20"/>
        </w:rPr>
        <w:t>Aslam</w:t>
      </w:r>
      <w:proofErr w:type="spellEnd"/>
      <w:r w:rsidRPr="00926A19">
        <w:rPr>
          <w:sz w:val="20"/>
          <w:szCs w:val="20"/>
        </w:rPr>
        <w:t xml:space="preserve">, N., Khan, I. U. </w:t>
      </w:r>
      <w:proofErr w:type="spellStart"/>
      <w:r w:rsidRPr="00926A19">
        <w:rPr>
          <w:sz w:val="20"/>
          <w:szCs w:val="20"/>
        </w:rPr>
        <w:t>Shahin</w:t>
      </w:r>
      <w:proofErr w:type="spellEnd"/>
      <w:r w:rsidRPr="00926A19">
        <w:rPr>
          <w:sz w:val="20"/>
          <w:szCs w:val="20"/>
        </w:rPr>
        <w:t xml:space="preserve">, S. Y., </w:t>
      </w:r>
      <w:proofErr w:type="spellStart"/>
      <w:r w:rsidRPr="00926A19">
        <w:rPr>
          <w:sz w:val="20"/>
          <w:szCs w:val="20"/>
        </w:rPr>
        <w:t>Dianišková</w:t>
      </w:r>
      <w:proofErr w:type="spellEnd"/>
      <w:r w:rsidRPr="00926A19">
        <w:rPr>
          <w:sz w:val="20"/>
          <w:szCs w:val="20"/>
        </w:rPr>
        <w:t xml:space="preserve">, S., </w:t>
      </w:r>
      <w:proofErr w:type="spellStart"/>
      <w:r w:rsidRPr="00926A19">
        <w:rPr>
          <w:sz w:val="20"/>
          <w:szCs w:val="20"/>
        </w:rPr>
        <w:t>Alhareky</w:t>
      </w:r>
      <w:proofErr w:type="spellEnd"/>
      <w:r w:rsidRPr="00926A19">
        <w:rPr>
          <w:sz w:val="20"/>
          <w:szCs w:val="20"/>
        </w:rPr>
        <w:t xml:space="preserve">, M. S., &amp; </w:t>
      </w:r>
      <w:proofErr w:type="spellStart"/>
      <w:r w:rsidRPr="00926A19">
        <w:rPr>
          <w:sz w:val="20"/>
          <w:szCs w:val="20"/>
        </w:rPr>
        <w:t>Barouch</w:t>
      </w:r>
      <w:proofErr w:type="spellEnd"/>
      <w:r w:rsidRPr="00926A19">
        <w:rPr>
          <w:sz w:val="20"/>
          <w:szCs w:val="20"/>
        </w:rPr>
        <w:t xml:space="preserve">, K. K. (2020). “A Deep Learning Based Approach for the Detection of </w:t>
      </w:r>
      <w:r w:rsidRPr="00926A19">
        <w:rPr>
          <w:sz w:val="20"/>
          <w:szCs w:val="20"/>
        </w:rPr>
        <w:lastRenderedPageBreak/>
        <w:t xml:space="preserve">Early Signs of Gingivitis in Orthodontic Patients Using Faster Region-Based </w:t>
      </w:r>
      <w:proofErr w:type="spellStart"/>
      <w:r w:rsidRPr="00926A19">
        <w:rPr>
          <w:sz w:val="20"/>
          <w:szCs w:val="20"/>
        </w:rPr>
        <w:t>Convolutional</w:t>
      </w:r>
      <w:proofErr w:type="spellEnd"/>
      <w:r w:rsidRPr="00926A19">
        <w:rPr>
          <w:sz w:val="20"/>
          <w:szCs w:val="20"/>
        </w:rPr>
        <w:t xml:space="preserve"> Neural Networks.” International journal of environmental research and public health, 17(22), 8447.</w:t>
      </w:r>
    </w:p>
    <w:p w:rsidR="00926A19" w:rsidRDefault="00926A19" w:rsidP="000B57FD">
      <w:pPr>
        <w:pStyle w:val="ListParagraph"/>
        <w:numPr>
          <w:ilvl w:val="0"/>
          <w:numId w:val="7"/>
        </w:numPr>
        <w:tabs>
          <w:tab w:val="left" w:pos="849"/>
        </w:tabs>
        <w:ind w:left="397" w:right="0" w:hanging="397"/>
        <w:rPr>
          <w:sz w:val="20"/>
          <w:szCs w:val="20"/>
        </w:rPr>
      </w:pPr>
      <w:proofErr w:type="spellStart"/>
      <w:r w:rsidRPr="00926A19">
        <w:rPr>
          <w:sz w:val="20"/>
          <w:szCs w:val="20"/>
        </w:rPr>
        <w:t>Kawazu</w:t>
      </w:r>
      <w:proofErr w:type="spellEnd"/>
      <w:r w:rsidRPr="00926A19">
        <w:rPr>
          <w:sz w:val="20"/>
          <w:szCs w:val="20"/>
        </w:rPr>
        <w:t xml:space="preserve">, T., </w:t>
      </w:r>
      <w:proofErr w:type="spellStart"/>
      <w:r w:rsidRPr="00926A19">
        <w:rPr>
          <w:sz w:val="20"/>
          <w:szCs w:val="20"/>
        </w:rPr>
        <w:t>Takeshita</w:t>
      </w:r>
      <w:proofErr w:type="spellEnd"/>
      <w:r w:rsidRPr="00926A19">
        <w:rPr>
          <w:sz w:val="20"/>
          <w:szCs w:val="20"/>
        </w:rPr>
        <w:t xml:space="preserve">, Y., Fujikura, M., Okada, S., </w:t>
      </w:r>
      <w:proofErr w:type="spellStart"/>
      <w:r w:rsidRPr="00926A19">
        <w:rPr>
          <w:sz w:val="20"/>
          <w:szCs w:val="20"/>
        </w:rPr>
        <w:t>Hisatomi</w:t>
      </w:r>
      <w:proofErr w:type="spellEnd"/>
      <w:r w:rsidRPr="00926A19">
        <w:rPr>
          <w:sz w:val="20"/>
          <w:szCs w:val="20"/>
        </w:rPr>
        <w:t>, M., &amp;</w:t>
      </w:r>
      <w:proofErr w:type="spellStart"/>
      <w:r w:rsidRPr="00926A19">
        <w:rPr>
          <w:sz w:val="20"/>
          <w:szCs w:val="20"/>
        </w:rPr>
        <w:t>Asaumi</w:t>
      </w:r>
      <w:proofErr w:type="spellEnd"/>
      <w:r w:rsidRPr="00926A19">
        <w:rPr>
          <w:sz w:val="20"/>
          <w:szCs w:val="20"/>
        </w:rPr>
        <w:t>, J. (2024)</w:t>
      </w:r>
      <w:proofErr w:type="gramStart"/>
      <w:r w:rsidRPr="00926A19">
        <w:rPr>
          <w:sz w:val="20"/>
          <w:szCs w:val="20"/>
        </w:rPr>
        <w:t>.“</w:t>
      </w:r>
      <w:proofErr w:type="gramEnd"/>
      <w:r w:rsidRPr="00926A19">
        <w:rPr>
          <w:sz w:val="20"/>
          <w:szCs w:val="20"/>
        </w:rPr>
        <w:t>Preliminary study of dental caries detection by deep Neural Network applying Domain-Specific Transfer Learning.”  Journal of Medical and Biological Engineering.</w:t>
      </w:r>
    </w:p>
    <w:p w:rsidR="00926A19" w:rsidRPr="00926A19" w:rsidRDefault="00926A19" w:rsidP="000B57FD">
      <w:pPr>
        <w:pStyle w:val="ListParagraph"/>
        <w:numPr>
          <w:ilvl w:val="0"/>
          <w:numId w:val="7"/>
        </w:numPr>
        <w:ind w:left="397" w:right="0" w:hanging="397"/>
        <w:rPr>
          <w:sz w:val="20"/>
          <w:szCs w:val="28"/>
        </w:rPr>
      </w:pPr>
      <w:r w:rsidRPr="00926A19">
        <w:rPr>
          <w:sz w:val="20"/>
          <w:szCs w:val="28"/>
        </w:rPr>
        <w:t xml:space="preserve">Zhou, M., </w:t>
      </w:r>
      <w:proofErr w:type="spellStart"/>
      <w:r w:rsidRPr="00926A19">
        <w:rPr>
          <w:sz w:val="20"/>
          <w:szCs w:val="28"/>
        </w:rPr>
        <w:t>Jie</w:t>
      </w:r>
      <w:proofErr w:type="spellEnd"/>
      <w:r w:rsidRPr="00926A19">
        <w:rPr>
          <w:sz w:val="20"/>
          <w:szCs w:val="28"/>
        </w:rPr>
        <w:t xml:space="preserve">, W., Tang, F., Zhang, S., Mao, Q., Liu, C., &amp; </w:t>
      </w:r>
      <w:proofErr w:type="spellStart"/>
      <w:r w:rsidRPr="00926A19">
        <w:rPr>
          <w:sz w:val="20"/>
          <w:szCs w:val="28"/>
        </w:rPr>
        <w:t>Hao</w:t>
      </w:r>
      <w:proofErr w:type="spellEnd"/>
      <w:r w:rsidRPr="00926A19">
        <w:rPr>
          <w:sz w:val="20"/>
          <w:szCs w:val="28"/>
        </w:rPr>
        <w:t xml:space="preserve">, Y. (2024). </w:t>
      </w:r>
      <w:r w:rsidR="009B2489">
        <w:rPr>
          <w:sz w:val="20"/>
          <w:szCs w:val="28"/>
        </w:rPr>
        <w:t>“</w:t>
      </w:r>
      <w:r w:rsidRPr="00926A19">
        <w:rPr>
          <w:sz w:val="20"/>
          <w:szCs w:val="28"/>
        </w:rPr>
        <w:t>Deep learning</w:t>
      </w:r>
      <w:r w:rsidR="009B2489">
        <w:rPr>
          <w:sz w:val="20"/>
          <w:szCs w:val="28"/>
        </w:rPr>
        <w:t xml:space="preserve"> </w:t>
      </w:r>
      <w:r w:rsidRPr="00926A19">
        <w:rPr>
          <w:sz w:val="20"/>
          <w:szCs w:val="28"/>
        </w:rPr>
        <w:t xml:space="preserve">algorithms for classification and detection of recurrent </w:t>
      </w:r>
      <w:proofErr w:type="spellStart"/>
      <w:r w:rsidRPr="00926A19">
        <w:rPr>
          <w:sz w:val="20"/>
          <w:szCs w:val="28"/>
        </w:rPr>
        <w:t>aphthous</w:t>
      </w:r>
      <w:proofErr w:type="spellEnd"/>
      <w:r w:rsidRPr="00926A19">
        <w:rPr>
          <w:sz w:val="20"/>
          <w:szCs w:val="28"/>
        </w:rPr>
        <w:t xml:space="preserve"> ulcerations using oral clinical photographic images.</w:t>
      </w:r>
      <w:r w:rsidR="009B2489">
        <w:rPr>
          <w:sz w:val="20"/>
          <w:szCs w:val="28"/>
        </w:rPr>
        <w:t>”</w:t>
      </w:r>
      <w:r w:rsidRPr="00926A19">
        <w:rPr>
          <w:sz w:val="20"/>
          <w:szCs w:val="28"/>
        </w:rPr>
        <w:t xml:space="preserve"> Journal of Dental Sciences, 19(1), 254-260.</w:t>
      </w:r>
    </w:p>
    <w:p w:rsidR="00926A19" w:rsidRPr="00926A19" w:rsidRDefault="00926A19" w:rsidP="000B57FD">
      <w:pPr>
        <w:pStyle w:val="ListParagraph"/>
        <w:numPr>
          <w:ilvl w:val="0"/>
          <w:numId w:val="7"/>
        </w:numPr>
        <w:ind w:left="397" w:right="0" w:hanging="397"/>
        <w:rPr>
          <w:sz w:val="20"/>
          <w:szCs w:val="28"/>
        </w:rPr>
      </w:pPr>
      <w:proofErr w:type="spellStart"/>
      <w:r w:rsidRPr="00926A19">
        <w:rPr>
          <w:sz w:val="20"/>
          <w:szCs w:val="28"/>
        </w:rPr>
        <w:t>Shreyansh</w:t>
      </w:r>
      <w:proofErr w:type="spellEnd"/>
      <w:r w:rsidRPr="00926A19">
        <w:rPr>
          <w:sz w:val="20"/>
          <w:szCs w:val="28"/>
        </w:rPr>
        <w:t xml:space="preserve"> A. </w:t>
      </w:r>
      <w:proofErr w:type="spellStart"/>
      <w:r w:rsidRPr="00926A19">
        <w:rPr>
          <w:sz w:val="20"/>
          <w:szCs w:val="28"/>
        </w:rPr>
        <w:t>Prajapati</w:t>
      </w:r>
      <w:proofErr w:type="spellEnd"/>
      <w:r w:rsidRPr="00926A19">
        <w:rPr>
          <w:sz w:val="20"/>
          <w:szCs w:val="28"/>
        </w:rPr>
        <w:t xml:space="preserve">, R. </w:t>
      </w:r>
      <w:proofErr w:type="spellStart"/>
      <w:r w:rsidRPr="00926A19">
        <w:rPr>
          <w:sz w:val="20"/>
          <w:szCs w:val="28"/>
        </w:rPr>
        <w:t>Nagaraj</w:t>
      </w:r>
      <w:proofErr w:type="spellEnd"/>
      <w:r w:rsidRPr="00926A19">
        <w:rPr>
          <w:sz w:val="20"/>
          <w:szCs w:val="28"/>
        </w:rPr>
        <w:t xml:space="preserve"> and </w:t>
      </w:r>
      <w:proofErr w:type="spellStart"/>
      <w:r w:rsidRPr="00926A19">
        <w:rPr>
          <w:sz w:val="20"/>
          <w:szCs w:val="28"/>
        </w:rPr>
        <w:t>Suman</w:t>
      </w:r>
      <w:proofErr w:type="spellEnd"/>
      <w:r w:rsidRPr="00926A19">
        <w:rPr>
          <w:sz w:val="20"/>
          <w:szCs w:val="28"/>
        </w:rPr>
        <w:t xml:space="preserve"> </w:t>
      </w:r>
      <w:proofErr w:type="spellStart"/>
      <w:r w:rsidRPr="00926A19">
        <w:rPr>
          <w:sz w:val="20"/>
          <w:szCs w:val="28"/>
        </w:rPr>
        <w:t>Mitra</w:t>
      </w:r>
      <w:proofErr w:type="spellEnd"/>
      <w:r w:rsidRPr="00926A19">
        <w:rPr>
          <w:sz w:val="20"/>
          <w:szCs w:val="28"/>
        </w:rPr>
        <w:t xml:space="preserve">, (2017). “Classification of Dental Diseases Using CNN and Transfer Learning”, IEEE </w:t>
      </w:r>
      <w:proofErr w:type="spellStart"/>
      <w:r w:rsidRPr="00926A19">
        <w:rPr>
          <w:sz w:val="20"/>
          <w:szCs w:val="28"/>
        </w:rPr>
        <w:t>Xplore</w:t>
      </w:r>
      <w:proofErr w:type="spellEnd"/>
      <w:r w:rsidRPr="00926A19">
        <w:rPr>
          <w:sz w:val="20"/>
          <w:szCs w:val="28"/>
        </w:rPr>
        <w:t>, 70-74.</w:t>
      </w:r>
    </w:p>
    <w:p w:rsidR="00926A19" w:rsidRPr="00A20061" w:rsidRDefault="00926A19" w:rsidP="000B57FD">
      <w:pPr>
        <w:pStyle w:val="ListParagraph"/>
        <w:numPr>
          <w:ilvl w:val="0"/>
          <w:numId w:val="7"/>
        </w:numPr>
        <w:tabs>
          <w:tab w:val="left" w:pos="849"/>
        </w:tabs>
        <w:ind w:left="397" w:right="0" w:hanging="397"/>
        <w:rPr>
          <w:sz w:val="16"/>
          <w:szCs w:val="20"/>
        </w:rPr>
      </w:pPr>
      <w:proofErr w:type="spellStart"/>
      <w:r w:rsidRPr="00926A19">
        <w:rPr>
          <w:sz w:val="20"/>
          <w:szCs w:val="28"/>
        </w:rPr>
        <w:t>Almalki</w:t>
      </w:r>
      <w:proofErr w:type="spellEnd"/>
      <w:r w:rsidRPr="00926A19">
        <w:rPr>
          <w:sz w:val="20"/>
          <w:szCs w:val="28"/>
        </w:rPr>
        <w:t xml:space="preserve"> YE, Din AI, </w:t>
      </w:r>
      <w:proofErr w:type="spellStart"/>
      <w:r w:rsidRPr="00926A19">
        <w:rPr>
          <w:sz w:val="20"/>
          <w:szCs w:val="28"/>
        </w:rPr>
        <w:t>Ramzan</w:t>
      </w:r>
      <w:proofErr w:type="spellEnd"/>
      <w:r w:rsidRPr="00926A19">
        <w:rPr>
          <w:sz w:val="20"/>
          <w:szCs w:val="28"/>
        </w:rPr>
        <w:t xml:space="preserve"> M, </w:t>
      </w:r>
      <w:proofErr w:type="spellStart"/>
      <w:r w:rsidRPr="00926A19">
        <w:rPr>
          <w:sz w:val="20"/>
          <w:szCs w:val="28"/>
        </w:rPr>
        <w:t>Irfan</w:t>
      </w:r>
      <w:proofErr w:type="spellEnd"/>
      <w:r w:rsidRPr="00926A19">
        <w:rPr>
          <w:sz w:val="20"/>
          <w:szCs w:val="28"/>
        </w:rPr>
        <w:t xml:space="preserve"> M, </w:t>
      </w:r>
      <w:proofErr w:type="spellStart"/>
      <w:r w:rsidRPr="00926A19">
        <w:rPr>
          <w:sz w:val="20"/>
          <w:szCs w:val="28"/>
        </w:rPr>
        <w:t>Aamir</w:t>
      </w:r>
      <w:proofErr w:type="spellEnd"/>
      <w:r w:rsidRPr="00926A19">
        <w:rPr>
          <w:sz w:val="20"/>
          <w:szCs w:val="28"/>
        </w:rPr>
        <w:t xml:space="preserve"> KM, </w:t>
      </w:r>
      <w:proofErr w:type="spellStart"/>
      <w:r w:rsidRPr="00926A19">
        <w:rPr>
          <w:sz w:val="20"/>
          <w:szCs w:val="28"/>
        </w:rPr>
        <w:t>Almalki</w:t>
      </w:r>
      <w:proofErr w:type="spellEnd"/>
      <w:r w:rsidRPr="00926A19">
        <w:rPr>
          <w:sz w:val="20"/>
          <w:szCs w:val="28"/>
        </w:rPr>
        <w:t xml:space="preserve"> A, </w:t>
      </w:r>
      <w:proofErr w:type="spellStart"/>
      <w:r w:rsidRPr="00926A19">
        <w:rPr>
          <w:sz w:val="20"/>
          <w:szCs w:val="28"/>
        </w:rPr>
        <w:t>Alotaibi</w:t>
      </w:r>
      <w:proofErr w:type="spellEnd"/>
      <w:r w:rsidRPr="00926A19">
        <w:rPr>
          <w:sz w:val="20"/>
          <w:szCs w:val="28"/>
        </w:rPr>
        <w:t xml:space="preserve"> S, </w:t>
      </w:r>
      <w:proofErr w:type="spellStart"/>
      <w:r w:rsidRPr="00926A19">
        <w:rPr>
          <w:sz w:val="20"/>
          <w:szCs w:val="28"/>
        </w:rPr>
        <w:t>Alaglan</w:t>
      </w:r>
      <w:proofErr w:type="spellEnd"/>
      <w:r w:rsidRPr="00926A19">
        <w:rPr>
          <w:sz w:val="20"/>
          <w:szCs w:val="28"/>
        </w:rPr>
        <w:t xml:space="preserve"> G, </w:t>
      </w:r>
      <w:proofErr w:type="spellStart"/>
      <w:r w:rsidRPr="00926A19">
        <w:rPr>
          <w:sz w:val="20"/>
          <w:szCs w:val="28"/>
        </w:rPr>
        <w:t>Alshamrani</w:t>
      </w:r>
      <w:proofErr w:type="spellEnd"/>
      <w:r w:rsidRPr="00926A19">
        <w:rPr>
          <w:sz w:val="20"/>
          <w:szCs w:val="28"/>
        </w:rPr>
        <w:t xml:space="preserve"> HA, </w:t>
      </w:r>
      <w:proofErr w:type="spellStart"/>
      <w:r w:rsidRPr="00926A19">
        <w:rPr>
          <w:sz w:val="20"/>
          <w:szCs w:val="28"/>
        </w:rPr>
        <w:t>Rahman</w:t>
      </w:r>
      <w:proofErr w:type="spellEnd"/>
      <w:r w:rsidRPr="00926A19">
        <w:rPr>
          <w:sz w:val="20"/>
          <w:szCs w:val="28"/>
        </w:rPr>
        <w:t xml:space="preserve"> S.(2022) “Deep Learning Models for Classification of Dental Diseases Using </w:t>
      </w:r>
      <w:proofErr w:type="spellStart"/>
      <w:r w:rsidRPr="00926A19">
        <w:rPr>
          <w:sz w:val="20"/>
          <w:szCs w:val="28"/>
        </w:rPr>
        <w:t>Orthopantomography</w:t>
      </w:r>
      <w:proofErr w:type="spellEnd"/>
      <w:r w:rsidRPr="00926A19">
        <w:rPr>
          <w:sz w:val="20"/>
          <w:szCs w:val="28"/>
        </w:rPr>
        <w:t xml:space="preserve"> X-ray OPG Images.” Sensors. 22(19):7370.</w:t>
      </w:r>
    </w:p>
    <w:p w:rsidR="00A20061" w:rsidRPr="00A20061" w:rsidRDefault="00A20061" w:rsidP="000B57FD">
      <w:pPr>
        <w:pStyle w:val="ListParagraph"/>
        <w:numPr>
          <w:ilvl w:val="0"/>
          <w:numId w:val="7"/>
        </w:numPr>
        <w:ind w:left="397" w:right="0" w:hanging="397"/>
        <w:rPr>
          <w:sz w:val="20"/>
          <w:szCs w:val="20"/>
        </w:rPr>
      </w:pPr>
      <w:proofErr w:type="spellStart"/>
      <w:r w:rsidRPr="00A20061">
        <w:rPr>
          <w:sz w:val="20"/>
          <w:szCs w:val="20"/>
        </w:rPr>
        <w:t>Elsayed</w:t>
      </w:r>
      <w:proofErr w:type="spellEnd"/>
      <w:r w:rsidRPr="00A20061">
        <w:rPr>
          <w:sz w:val="20"/>
          <w:szCs w:val="20"/>
        </w:rPr>
        <w:t xml:space="preserve">, A., </w:t>
      </w:r>
      <w:proofErr w:type="spellStart"/>
      <w:r w:rsidRPr="00A20061">
        <w:rPr>
          <w:sz w:val="20"/>
          <w:szCs w:val="20"/>
        </w:rPr>
        <w:t>Mostafa</w:t>
      </w:r>
      <w:proofErr w:type="spellEnd"/>
      <w:r w:rsidRPr="00A20061">
        <w:rPr>
          <w:sz w:val="20"/>
          <w:szCs w:val="20"/>
        </w:rPr>
        <w:t xml:space="preserve">, H., </w:t>
      </w:r>
      <w:proofErr w:type="spellStart"/>
      <w:r w:rsidRPr="00A20061">
        <w:rPr>
          <w:sz w:val="20"/>
          <w:szCs w:val="20"/>
        </w:rPr>
        <w:t>Tarek</w:t>
      </w:r>
      <w:proofErr w:type="spellEnd"/>
      <w:r w:rsidRPr="00A20061">
        <w:rPr>
          <w:sz w:val="20"/>
          <w:szCs w:val="20"/>
        </w:rPr>
        <w:t xml:space="preserve">, R., Mohamed, K., </w:t>
      </w:r>
      <w:proofErr w:type="spellStart"/>
      <w:r w:rsidRPr="00A20061">
        <w:rPr>
          <w:sz w:val="20"/>
          <w:szCs w:val="20"/>
        </w:rPr>
        <w:t>Hossam</w:t>
      </w:r>
      <w:proofErr w:type="spellEnd"/>
      <w:r w:rsidRPr="00A20061">
        <w:rPr>
          <w:sz w:val="20"/>
          <w:szCs w:val="20"/>
        </w:rPr>
        <w:t xml:space="preserve">, A., &amp; </w:t>
      </w:r>
      <w:proofErr w:type="spellStart"/>
      <w:r w:rsidRPr="00A20061">
        <w:rPr>
          <w:sz w:val="20"/>
          <w:szCs w:val="20"/>
        </w:rPr>
        <w:t>Selim</w:t>
      </w:r>
      <w:proofErr w:type="spellEnd"/>
      <w:r w:rsidRPr="00A20061">
        <w:rPr>
          <w:sz w:val="20"/>
          <w:szCs w:val="20"/>
        </w:rPr>
        <w:t xml:space="preserve">, S. (2022, July). </w:t>
      </w:r>
      <w:r w:rsidR="009B2489">
        <w:rPr>
          <w:sz w:val="20"/>
          <w:szCs w:val="20"/>
        </w:rPr>
        <w:t>“</w:t>
      </w:r>
      <w:proofErr w:type="spellStart"/>
      <w:r w:rsidRPr="00A20061">
        <w:rPr>
          <w:sz w:val="20"/>
          <w:szCs w:val="20"/>
        </w:rPr>
        <w:t>OralDental</w:t>
      </w:r>
      <w:proofErr w:type="spellEnd"/>
      <w:r w:rsidRPr="00A20061">
        <w:rPr>
          <w:sz w:val="20"/>
          <w:szCs w:val="20"/>
        </w:rPr>
        <w:t xml:space="preserve"> Diagnosis Using Deep Learning Techniques: A Review.</w:t>
      </w:r>
      <w:r w:rsidR="009B2489">
        <w:rPr>
          <w:sz w:val="20"/>
          <w:szCs w:val="20"/>
        </w:rPr>
        <w:t>”</w:t>
      </w:r>
      <w:r w:rsidRPr="00A20061">
        <w:rPr>
          <w:sz w:val="20"/>
          <w:szCs w:val="20"/>
        </w:rPr>
        <w:t xml:space="preserve"> In Annual Conference on Medical Image Understanding and Analysis (pp. 814-832).  Cham: Springer International Publishing.</w:t>
      </w:r>
    </w:p>
    <w:p w:rsidR="00A20061" w:rsidRPr="00A20061" w:rsidRDefault="00A20061" w:rsidP="000B57FD">
      <w:pPr>
        <w:pStyle w:val="ListParagraph"/>
        <w:numPr>
          <w:ilvl w:val="0"/>
          <w:numId w:val="7"/>
        </w:numPr>
        <w:ind w:left="397" w:right="0" w:hanging="397"/>
        <w:rPr>
          <w:sz w:val="20"/>
          <w:szCs w:val="20"/>
        </w:rPr>
      </w:pPr>
      <w:r w:rsidRPr="00A20061">
        <w:rPr>
          <w:sz w:val="20"/>
          <w:szCs w:val="20"/>
        </w:rPr>
        <w:t xml:space="preserve">Kumar A, </w:t>
      </w:r>
      <w:proofErr w:type="spellStart"/>
      <w:r w:rsidRPr="00A20061">
        <w:rPr>
          <w:sz w:val="20"/>
          <w:szCs w:val="20"/>
        </w:rPr>
        <w:t>Bhadauria</w:t>
      </w:r>
      <w:proofErr w:type="spellEnd"/>
      <w:r w:rsidRPr="00A20061">
        <w:rPr>
          <w:sz w:val="20"/>
          <w:szCs w:val="20"/>
        </w:rPr>
        <w:t xml:space="preserve"> HS, Singh A. (2021) </w:t>
      </w:r>
      <w:r w:rsidR="009B2489">
        <w:rPr>
          <w:sz w:val="20"/>
          <w:szCs w:val="20"/>
        </w:rPr>
        <w:t>“</w:t>
      </w:r>
      <w:r w:rsidRPr="00A20061">
        <w:rPr>
          <w:sz w:val="20"/>
          <w:szCs w:val="20"/>
        </w:rPr>
        <w:t>Descriptive analysis of dental X-ray images using various practical methods: A review.</w:t>
      </w:r>
      <w:r w:rsidR="009B2489">
        <w:rPr>
          <w:sz w:val="20"/>
          <w:szCs w:val="20"/>
        </w:rPr>
        <w:t>”</w:t>
      </w:r>
      <w:r w:rsidRPr="00A20061">
        <w:rPr>
          <w:sz w:val="20"/>
          <w:szCs w:val="20"/>
        </w:rPr>
        <w:t xml:space="preserve"> </w:t>
      </w:r>
      <w:proofErr w:type="spellStart"/>
      <w:r w:rsidRPr="00A20061">
        <w:rPr>
          <w:sz w:val="20"/>
          <w:szCs w:val="20"/>
        </w:rPr>
        <w:t>PeerJComput</w:t>
      </w:r>
      <w:proofErr w:type="spellEnd"/>
      <w:r w:rsidRPr="00A20061">
        <w:rPr>
          <w:sz w:val="20"/>
          <w:szCs w:val="20"/>
        </w:rPr>
        <w:t xml:space="preserve"> Sci. 2021 Sep 13</w:t>
      </w:r>
      <w:proofErr w:type="gramStart"/>
      <w:r w:rsidRPr="00A20061">
        <w:rPr>
          <w:sz w:val="20"/>
          <w:szCs w:val="20"/>
        </w:rPr>
        <w:t>;7:e620</w:t>
      </w:r>
      <w:proofErr w:type="gramEnd"/>
      <w:r w:rsidRPr="00A20061">
        <w:rPr>
          <w:sz w:val="20"/>
          <w:szCs w:val="20"/>
        </w:rPr>
        <w:t xml:space="preserve">. </w:t>
      </w:r>
    </w:p>
    <w:p w:rsidR="00A20061" w:rsidRPr="00A20061" w:rsidRDefault="00A20061" w:rsidP="000B57FD">
      <w:pPr>
        <w:pStyle w:val="ListParagraph"/>
        <w:numPr>
          <w:ilvl w:val="0"/>
          <w:numId w:val="7"/>
        </w:numPr>
        <w:ind w:left="397" w:right="0" w:hanging="397"/>
        <w:rPr>
          <w:sz w:val="20"/>
          <w:szCs w:val="20"/>
        </w:rPr>
      </w:pPr>
      <w:proofErr w:type="spellStart"/>
      <w:r w:rsidRPr="00A20061">
        <w:rPr>
          <w:sz w:val="20"/>
          <w:szCs w:val="20"/>
        </w:rPr>
        <w:t>Jaiswal</w:t>
      </w:r>
      <w:proofErr w:type="spellEnd"/>
      <w:r w:rsidRPr="00A20061">
        <w:rPr>
          <w:sz w:val="20"/>
          <w:szCs w:val="20"/>
        </w:rPr>
        <w:t>, P., &amp;</w:t>
      </w:r>
      <w:proofErr w:type="spellStart"/>
      <w:r w:rsidRPr="00A20061">
        <w:rPr>
          <w:sz w:val="20"/>
          <w:szCs w:val="20"/>
        </w:rPr>
        <w:t>Bhirud</w:t>
      </w:r>
      <w:proofErr w:type="spellEnd"/>
      <w:r w:rsidRPr="00A20061">
        <w:rPr>
          <w:sz w:val="20"/>
          <w:szCs w:val="20"/>
        </w:rPr>
        <w:t xml:space="preserve">, S. (2023). </w:t>
      </w:r>
      <w:r w:rsidR="009B2489">
        <w:rPr>
          <w:sz w:val="20"/>
          <w:szCs w:val="20"/>
        </w:rPr>
        <w:t>“</w:t>
      </w:r>
      <w:r w:rsidRPr="00A20061">
        <w:rPr>
          <w:sz w:val="20"/>
          <w:szCs w:val="20"/>
        </w:rPr>
        <w:t>An intelligent deep network for dental medical image</w:t>
      </w:r>
      <w:r w:rsidR="009B2489">
        <w:rPr>
          <w:sz w:val="20"/>
          <w:szCs w:val="20"/>
        </w:rPr>
        <w:t xml:space="preserve"> </w:t>
      </w:r>
      <w:r w:rsidRPr="00A20061">
        <w:rPr>
          <w:sz w:val="20"/>
          <w:szCs w:val="20"/>
        </w:rPr>
        <w:t>processing system.</w:t>
      </w:r>
      <w:r w:rsidR="009B2489">
        <w:rPr>
          <w:sz w:val="20"/>
          <w:szCs w:val="20"/>
        </w:rPr>
        <w:t>”</w:t>
      </w:r>
      <w:r w:rsidRPr="00A20061">
        <w:rPr>
          <w:sz w:val="20"/>
          <w:szCs w:val="20"/>
        </w:rPr>
        <w:t> Biomedical Signal Processing and Control, 84, 104708.</w:t>
      </w:r>
    </w:p>
    <w:p w:rsidR="00A20061" w:rsidRPr="00A20061" w:rsidRDefault="00A20061" w:rsidP="000B57FD">
      <w:pPr>
        <w:pStyle w:val="ListParagraph"/>
        <w:numPr>
          <w:ilvl w:val="0"/>
          <w:numId w:val="7"/>
        </w:numPr>
        <w:ind w:left="397" w:right="0" w:hanging="397"/>
        <w:rPr>
          <w:sz w:val="20"/>
          <w:szCs w:val="20"/>
        </w:rPr>
      </w:pPr>
      <w:r w:rsidRPr="00A20061">
        <w:rPr>
          <w:sz w:val="20"/>
          <w:szCs w:val="20"/>
        </w:rPr>
        <w:t xml:space="preserve">Zhao, S., Liu, C., &amp; </w:t>
      </w:r>
      <w:proofErr w:type="spellStart"/>
      <w:r w:rsidRPr="00A20061">
        <w:rPr>
          <w:sz w:val="20"/>
          <w:szCs w:val="20"/>
        </w:rPr>
        <w:t>Luo</w:t>
      </w:r>
      <w:proofErr w:type="spellEnd"/>
      <w:r w:rsidRPr="00A20061">
        <w:rPr>
          <w:sz w:val="20"/>
          <w:szCs w:val="20"/>
        </w:rPr>
        <w:t xml:space="preserve">, Q. (2019, August). </w:t>
      </w:r>
      <w:r w:rsidR="009B2489">
        <w:rPr>
          <w:sz w:val="20"/>
          <w:szCs w:val="20"/>
        </w:rPr>
        <w:t>“</w:t>
      </w:r>
      <w:r w:rsidRPr="00A20061">
        <w:rPr>
          <w:sz w:val="20"/>
          <w:szCs w:val="20"/>
        </w:rPr>
        <w:t>Dental data analysis based on dental x-</w:t>
      </w:r>
      <w:proofErr w:type="spellStart"/>
      <w:r w:rsidRPr="00A20061">
        <w:rPr>
          <w:sz w:val="20"/>
          <w:szCs w:val="20"/>
        </w:rPr>
        <w:t>raypanorama</w:t>
      </w:r>
      <w:proofErr w:type="spellEnd"/>
      <w:r w:rsidRPr="00A20061">
        <w:rPr>
          <w:sz w:val="20"/>
          <w:szCs w:val="20"/>
        </w:rPr>
        <w:t>.</w:t>
      </w:r>
      <w:r w:rsidR="009B2489">
        <w:rPr>
          <w:sz w:val="20"/>
          <w:szCs w:val="20"/>
        </w:rPr>
        <w:t>”</w:t>
      </w:r>
      <w:r w:rsidRPr="00A20061">
        <w:rPr>
          <w:sz w:val="20"/>
          <w:szCs w:val="20"/>
        </w:rPr>
        <w:t xml:space="preserve"> In Proceedings of the Third International Symposium on Image Computing and Digital Medicine (pp. 133-137).</w:t>
      </w:r>
    </w:p>
    <w:p w:rsidR="00A20061" w:rsidRPr="00A20061" w:rsidRDefault="00A20061" w:rsidP="000B57FD">
      <w:pPr>
        <w:pStyle w:val="ListParagraph"/>
        <w:numPr>
          <w:ilvl w:val="0"/>
          <w:numId w:val="7"/>
        </w:numPr>
        <w:ind w:left="397" w:right="0" w:hanging="397"/>
        <w:rPr>
          <w:sz w:val="20"/>
          <w:szCs w:val="20"/>
        </w:rPr>
      </w:pPr>
      <w:r w:rsidRPr="00A20061">
        <w:rPr>
          <w:sz w:val="20"/>
          <w:szCs w:val="20"/>
        </w:rPr>
        <w:t xml:space="preserve">M. </w:t>
      </w:r>
      <w:proofErr w:type="spellStart"/>
      <w:r w:rsidRPr="00A20061">
        <w:rPr>
          <w:sz w:val="20"/>
          <w:szCs w:val="20"/>
        </w:rPr>
        <w:t>Muthu</w:t>
      </w:r>
      <w:proofErr w:type="spellEnd"/>
      <w:r w:rsidRPr="00A20061">
        <w:rPr>
          <w:sz w:val="20"/>
          <w:szCs w:val="20"/>
        </w:rPr>
        <w:t xml:space="preserve"> </w:t>
      </w:r>
      <w:proofErr w:type="spellStart"/>
      <w:r w:rsidRPr="00A20061">
        <w:rPr>
          <w:sz w:val="20"/>
          <w:szCs w:val="20"/>
        </w:rPr>
        <w:t>Lakshmi</w:t>
      </w:r>
      <w:proofErr w:type="spellEnd"/>
      <w:r w:rsidRPr="00A20061">
        <w:rPr>
          <w:sz w:val="20"/>
          <w:szCs w:val="20"/>
        </w:rPr>
        <w:t xml:space="preserve"> &amp; Dr. P. </w:t>
      </w:r>
      <w:proofErr w:type="spellStart"/>
      <w:r w:rsidRPr="00A20061">
        <w:rPr>
          <w:sz w:val="20"/>
          <w:szCs w:val="20"/>
        </w:rPr>
        <w:t>Chitra</w:t>
      </w:r>
      <w:proofErr w:type="spellEnd"/>
      <w:r w:rsidRPr="00A20061">
        <w:rPr>
          <w:sz w:val="20"/>
          <w:szCs w:val="20"/>
        </w:rPr>
        <w:t xml:space="preserve"> (2020). “Classification of Dental Cavities from X-ray images using Deep CNN algorithm”, IEEE </w:t>
      </w:r>
      <w:proofErr w:type="spellStart"/>
      <w:r w:rsidRPr="00A20061">
        <w:rPr>
          <w:sz w:val="20"/>
          <w:szCs w:val="20"/>
        </w:rPr>
        <w:t>Xplore</w:t>
      </w:r>
      <w:proofErr w:type="spellEnd"/>
      <w:r w:rsidRPr="00A20061">
        <w:rPr>
          <w:sz w:val="20"/>
          <w:szCs w:val="20"/>
        </w:rPr>
        <w:t>, 774-779.</w:t>
      </w:r>
    </w:p>
    <w:p w:rsidR="00A20061" w:rsidRPr="00A20061" w:rsidRDefault="00A20061" w:rsidP="000B57FD">
      <w:pPr>
        <w:pStyle w:val="ListParagraph"/>
        <w:numPr>
          <w:ilvl w:val="0"/>
          <w:numId w:val="7"/>
        </w:numPr>
        <w:ind w:left="397" w:right="0" w:hanging="397"/>
        <w:rPr>
          <w:sz w:val="20"/>
          <w:szCs w:val="20"/>
        </w:rPr>
      </w:pPr>
      <w:proofErr w:type="spellStart"/>
      <w:r w:rsidRPr="00A20061">
        <w:rPr>
          <w:sz w:val="20"/>
          <w:szCs w:val="20"/>
        </w:rPr>
        <w:t>Abdulaziz</w:t>
      </w:r>
      <w:proofErr w:type="spellEnd"/>
      <w:r w:rsidRPr="00A20061">
        <w:rPr>
          <w:sz w:val="20"/>
          <w:szCs w:val="20"/>
        </w:rPr>
        <w:t xml:space="preserve"> A. Al </w:t>
      </w:r>
      <w:proofErr w:type="spellStart"/>
      <w:r w:rsidRPr="00A20061">
        <w:rPr>
          <w:sz w:val="20"/>
          <w:szCs w:val="20"/>
        </w:rPr>
        <w:t>Kheraif</w:t>
      </w:r>
      <w:proofErr w:type="spellEnd"/>
      <w:r w:rsidRPr="00A20061">
        <w:rPr>
          <w:sz w:val="20"/>
          <w:szCs w:val="20"/>
        </w:rPr>
        <w:t xml:space="preserve">, </w:t>
      </w:r>
      <w:proofErr w:type="spellStart"/>
      <w:r w:rsidRPr="00A20061">
        <w:rPr>
          <w:sz w:val="20"/>
          <w:szCs w:val="20"/>
        </w:rPr>
        <w:t>Ashraf</w:t>
      </w:r>
      <w:proofErr w:type="spellEnd"/>
      <w:r w:rsidRPr="00A20061">
        <w:rPr>
          <w:sz w:val="20"/>
          <w:szCs w:val="20"/>
        </w:rPr>
        <w:t xml:space="preserve"> A. </w:t>
      </w:r>
      <w:proofErr w:type="spellStart"/>
      <w:r w:rsidRPr="00A20061">
        <w:rPr>
          <w:sz w:val="20"/>
          <w:szCs w:val="20"/>
        </w:rPr>
        <w:t>Wahba</w:t>
      </w:r>
      <w:proofErr w:type="spellEnd"/>
      <w:r w:rsidRPr="00A20061">
        <w:rPr>
          <w:sz w:val="20"/>
          <w:szCs w:val="20"/>
        </w:rPr>
        <w:t xml:space="preserve">, H. </w:t>
      </w:r>
      <w:proofErr w:type="spellStart"/>
      <w:r w:rsidRPr="00A20061">
        <w:rPr>
          <w:sz w:val="20"/>
          <w:szCs w:val="20"/>
        </w:rPr>
        <w:t>Fouad</w:t>
      </w:r>
      <w:proofErr w:type="spellEnd"/>
      <w:r w:rsidRPr="00A20061">
        <w:rPr>
          <w:sz w:val="20"/>
          <w:szCs w:val="20"/>
        </w:rPr>
        <w:t xml:space="preserve">, (2019) “Detection of dental diseases from radiographic 2d dental image using hybrid graph-cut technique and </w:t>
      </w:r>
      <w:proofErr w:type="spellStart"/>
      <w:r w:rsidRPr="00A20061">
        <w:rPr>
          <w:sz w:val="20"/>
          <w:szCs w:val="20"/>
        </w:rPr>
        <w:t>convolutional</w:t>
      </w:r>
      <w:proofErr w:type="spellEnd"/>
      <w:r w:rsidRPr="00A20061">
        <w:rPr>
          <w:sz w:val="20"/>
          <w:szCs w:val="20"/>
        </w:rPr>
        <w:t xml:space="preserve"> neural </w:t>
      </w:r>
      <w:proofErr w:type="spellStart"/>
      <w:r w:rsidRPr="00A20061">
        <w:rPr>
          <w:sz w:val="20"/>
          <w:szCs w:val="20"/>
        </w:rPr>
        <w:t>network”,Science</w:t>
      </w:r>
      <w:proofErr w:type="spellEnd"/>
      <w:r w:rsidRPr="00A20061">
        <w:rPr>
          <w:sz w:val="20"/>
          <w:szCs w:val="20"/>
        </w:rPr>
        <w:t xml:space="preserve"> Direct, 146, 333-342.</w:t>
      </w:r>
    </w:p>
    <w:p w:rsidR="00A20061" w:rsidRPr="00A20061" w:rsidRDefault="00A20061" w:rsidP="000B57FD">
      <w:pPr>
        <w:pStyle w:val="ListParagraph"/>
        <w:numPr>
          <w:ilvl w:val="0"/>
          <w:numId w:val="7"/>
        </w:numPr>
        <w:tabs>
          <w:tab w:val="left" w:pos="849"/>
        </w:tabs>
        <w:ind w:left="397" w:right="0" w:hanging="397"/>
        <w:rPr>
          <w:sz w:val="16"/>
          <w:szCs w:val="20"/>
        </w:rPr>
      </w:pPr>
      <w:proofErr w:type="spellStart"/>
      <w:r w:rsidRPr="00A20061">
        <w:rPr>
          <w:sz w:val="20"/>
          <w:szCs w:val="28"/>
        </w:rPr>
        <w:t>Hu</w:t>
      </w:r>
      <w:proofErr w:type="spellEnd"/>
      <w:r w:rsidRPr="00A20061">
        <w:rPr>
          <w:sz w:val="20"/>
          <w:szCs w:val="28"/>
        </w:rPr>
        <w:t xml:space="preserve"> Chen, Hong Li, </w:t>
      </w:r>
      <w:proofErr w:type="spellStart"/>
      <w:r w:rsidRPr="00A20061">
        <w:rPr>
          <w:sz w:val="20"/>
          <w:szCs w:val="28"/>
        </w:rPr>
        <w:t>Yijiao</w:t>
      </w:r>
      <w:proofErr w:type="spellEnd"/>
      <w:r w:rsidRPr="00A20061">
        <w:rPr>
          <w:sz w:val="20"/>
          <w:szCs w:val="28"/>
        </w:rPr>
        <w:t xml:space="preserve"> Zhao, </w:t>
      </w:r>
      <w:proofErr w:type="spellStart"/>
      <w:r w:rsidRPr="00A20061">
        <w:rPr>
          <w:sz w:val="20"/>
          <w:szCs w:val="28"/>
        </w:rPr>
        <w:t>Jianjiang</w:t>
      </w:r>
      <w:proofErr w:type="spellEnd"/>
      <w:r w:rsidRPr="00A20061">
        <w:rPr>
          <w:sz w:val="20"/>
          <w:szCs w:val="28"/>
        </w:rPr>
        <w:t> Zhao, Yong Wang, (2021). “Dental disease detection on </w:t>
      </w:r>
      <w:proofErr w:type="spellStart"/>
      <w:r w:rsidRPr="00A20061">
        <w:rPr>
          <w:sz w:val="20"/>
          <w:szCs w:val="28"/>
        </w:rPr>
        <w:t>periapical</w:t>
      </w:r>
      <w:proofErr w:type="spellEnd"/>
      <w:r w:rsidRPr="00A20061">
        <w:rPr>
          <w:sz w:val="20"/>
          <w:szCs w:val="28"/>
        </w:rPr>
        <w:t xml:space="preserve"> radiographs based on deep </w:t>
      </w:r>
      <w:proofErr w:type="spellStart"/>
      <w:r w:rsidRPr="00A20061">
        <w:rPr>
          <w:sz w:val="20"/>
          <w:szCs w:val="28"/>
        </w:rPr>
        <w:t>convolutional</w:t>
      </w:r>
      <w:proofErr w:type="spellEnd"/>
      <w:r w:rsidRPr="00A20061">
        <w:rPr>
          <w:sz w:val="20"/>
          <w:szCs w:val="28"/>
        </w:rPr>
        <w:t xml:space="preserve"> neural networks”, Springer, 16, 649–661.</w:t>
      </w:r>
    </w:p>
    <w:p w:rsidR="00A20061" w:rsidRPr="00A20061" w:rsidRDefault="00A20061" w:rsidP="000B57FD">
      <w:pPr>
        <w:pStyle w:val="ListParagraph"/>
        <w:numPr>
          <w:ilvl w:val="0"/>
          <w:numId w:val="7"/>
        </w:numPr>
        <w:ind w:left="397" w:right="0" w:hanging="397"/>
        <w:rPr>
          <w:sz w:val="24"/>
          <w:szCs w:val="28"/>
        </w:rPr>
      </w:pPr>
      <w:proofErr w:type="spellStart"/>
      <w:r w:rsidRPr="00A20061">
        <w:rPr>
          <w:sz w:val="20"/>
          <w:szCs w:val="28"/>
        </w:rPr>
        <w:t>Kabir</w:t>
      </w:r>
      <w:proofErr w:type="spellEnd"/>
      <w:r w:rsidRPr="00A20061">
        <w:rPr>
          <w:sz w:val="20"/>
          <w:szCs w:val="28"/>
        </w:rPr>
        <w:t xml:space="preserve">, T., Lee, C. T., Nelson, J., </w:t>
      </w:r>
      <w:proofErr w:type="spellStart"/>
      <w:r w:rsidRPr="00A20061">
        <w:rPr>
          <w:sz w:val="20"/>
          <w:szCs w:val="28"/>
        </w:rPr>
        <w:t>Sheng</w:t>
      </w:r>
      <w:proofErr w:type="spellEnd"/>
      <w:r w:rsidRPr="00A20061">
        <w:rPr>
          <w:sz w:val="20"/>
          <w:szCs w:val="28"/>
        </w:rPr>
        <w:t xml:space="preserve">, S., </w:t>
      </w:r>
      <w:proofErr w:type="spellStart"/>
      <w:r w:rsidRPr="00A20061">
        <w:rPr>
          <w:sz w:val="20"/>
          <w:szCs w:val="28"/>
        </w:rPr>
        <w:t>Meng</w:t>
      </w:r>
      <w:proofErr w:type="spellEnd"/>
      <w:r w:rsidRPr="00A20061">
        <w:rPr>
          <w:sz w:val="20"/>
          <w:szCs w:val="28"/>
        </w:rPr>
        <w:t>, H. W., Chen, L</w:t>
      </w:r>
      <w:proofErr w:type="gramStart"/>
      <w:r w:rsidRPr="00A20061">
        <w:rPr>
          <w:sz w:val="20"/>
          <w:szCs w:val="28"/>
        </w:rPr>
        <w:t>., ...</w:t>
      </w:r>
      <w:proofErr w:type="gramEnd"/>
      <w:r w:rsidRPr="00A20061">
        <w:rPr>
          <w:sz w:val="20"/>
          <w:szCs w:val="28"/>
        </w:rPr>
        <w:t xml:space="preserve"> &amp; Shams, S. (2021, December). </w:t>
      </w:r>
      <w:r w:rsidR="009B2489">
        <w:rPr>
          <w:sz w:val="20"/>
          <w:szCs w:val="28"/>
        </w:rPr>
        <w:t>“</w:t>
      </w:r>
      <w:r w:rsidRPr="00A20061">
        <w:rPr>
          <w:sz w:val="20"/>
          <w:szCs w:val="28"/>
        </w:rPr>
        <w:t xml:space="preserve">An end-to-end entangled segmentation and classification convolution3al neural network for </w:t>
      </w:r>
      <w:proofErr w:type="spellStart"/>
      <w:r w:rsidRPr="00A20061">
        <w:rPr>
          <w:sz w:val="20"/>
          <w:szCs w:val="28"/>
        </w:rPr>
        <w:t>periodontitis</w:t>
      </w:r>
      <w:proofErr w:type="spellEnd"/>
      <w:r w:rsidRPr="00A20061">
        <w:rPr>
          <w:sz w:val="20"/>
          <w:szCs w:val="28"/>
        </w:rPr>
        <w:t xml:space="preserve"> stage grading from </w:t>
      </w:r>
      <w:proofErr w:type="spellStart"/>
      <w:r w:rsidR="009B2489">
        <w:rPr>
          <w:sz w:val="20"/>
          <w:szCs w:val="28"/>
        </w:rPr>
        <w:t>periapical</w:t>
      </w:r>
      <w:proofErr w:type="spellEnd"/>
      <w:r w:rsidR="009B2489">
        <w:rPr>
          <w:sz w:val="20"/>
          <w:szCs w:val="28"/>
        </w:rPr>
        <w:t xml:space="preserve"> radiographic images.” </w:t>
      </w:r>
      <w:r w:rsidRPr="00A20061">
        <w:rPr>
          <w:sz w:val="20"/>
          <w:szCs w:val="28"/>
        </w:rPr>
        <w:t>In 2021 IEEE international conference on bioinformatics and biomedicine (BIBM) (pp. 1370-1375). IEEE.</w:t>
      </w:r>
    </w:p>
    <w:p w:rsidR="00A20061" w:rsidRPr="00A20061" w:rsidRDefault="00A20061" w:rsidP="000B57FD">
      <w:pPr>
        <w:pStyle w:val="ListParagraph"/>
        <w:numPr>
          <w:ilvl w:val="0"/>
          <w:numId w:val="7"/>
        </w:numPr>
        <w:ind w:left="397" w:right="0" w:hanging="397"/>
        <w:rPr>
          <w:sz w:val="20"/>
          <w:szCs w:val="28"/>
        </w:rPr>
      </w:pPr>
      <w:r w:rsidRPr="00A20061">
        <w:rPr>
          <w:sz w:val="20"/>
          <w:szCs w:val="28"/>
        </w:rPr>
        <w:t xml:space="preserve">Yu, H., Lin, Z., Liu, Y., Su, J., Chen, B., &amp; Lu, G. (2020). </w:t>
      </w:r>
      <w:r w:rsidR="009B2489">
        <w:rPr>
          <w:sz w:val="20"/>
          <w:szCs w:val="28"/>
        </w:rPr>
        <w:t>“</w:t>
      </w:r>
      <w:r w:rsidRPr="00A20061">
        <w:rPr>
          <w:sz w:val="20"/>
          <w:szCs w:val="28"/>
        </w:rPr>
        <w:t>A new technique for diagnosis of dental caries on the children’s first permanent molar.</w:t>
      </w:r>
      <w:r w:rsidR="009B2489">
        <w:rPr>
          <w:sz w:val="20"/>
          <w:szCs w:val="28"/>
        </w:rPr>
        <w:t>”</w:t>
      </w:r>
      <w:r w:rsidRPr="00A20061">
        <w:rPr>
          <w:sz w:val="20"/>
          <w:szCs w:val="28"/>
        </w:rPr>
        <w:t xml:space="preserve"> </w:t>
      </w:r>
      <w:proofErr w:type="spellStart"/>
      <w:r w:rsidRPr="00A20061">
        <w:rPr>
          <w:sz w:val="20"/>
          <w:szCs w:val="28"/>
        </w:rPr>
        <w:t>Ieee</w:t>
      </w:r>
      <w:proofErr w:type="spellEnd"/>
      <w:r w:rsidRPr="00A20061">
        <w:rPr>
          <w:sz w:val="20"/>
          <w:szCs w:val="28"/>
        </w:rPr>
        <w:t xml:space="preserve"> Access, 8, 185776-185785.</w:t>
      </w:r>
    </w:p>
    <w:p w:rsidR="00A20061" w:rsidRPr="00A20061" w:rsidRDefault="00A20061" w:rsidP="000B57FD">
      <w:pPr>
        <w:pStyle w:val="ListParagraph"/>
        <w:numPr>
          <w:ilvl w:val="0"/>
          <w:numId w:val="7"/>
        </w:numPr>
        <w:ind w:left="397" w:right="0" w:hanging="397"/>
        <w:rPr>
          <w:sz w:val="20"/>
          <w:szCs w:val="28"/>
        </w:rPr>
      </w:pPr>
      <w:r w:rsidRPr="00A20061">
        <w:rPr>
          <w:sz w:val="20"/>
          <w:szCs w:val="28"/>
        </w:rPr>
        <w:t>Mohammad‐</w:t>
      </w:r>
      <w:proofErr w:type="spellStart"/>
      <w:r w:rsidRPr="00A20061">
        <w:rPr>
          <w:sz w:val="20"/>
          <w:szCs w:val="28"/>
        </w:rPr>
        <w:t>Rahimi</w:t>
      </w:r>
      <w:proofErr w:type="spellEnd"/>
      <w:r w:rsidRPr="00A20061">
        <w:rPr>
          <w:sz w:val="20"/>
          <w:szCs w:val="28"/>
        </w:rPr>
        <w:t xml:space="preserve">, H., </w:t>
      </w:r>
      <w:proofErr w:type="spellStart"/>
      <w:r w:rsidRPr="00A20061">
        <w:rPr>
          <w:sz w:val="20"/>
          <w:szCs w:val="28"/>
        </w:rPr>
        <w:t>Motamedian</w:t>
      </w:r>
      <w:proofErr w:type="spellEnd"/>
      <w:r w:rsidRPr="00A20061">
        <w:rPr>
          <w:sz w:val="20"/>
          <w:szCs w:val="28"/>
        </w:rPr>
        <w:t xml:space="preserve">, S. R., </w:t>
      </w:r>
      <w:proofErr w:type="spellStart"/>
      <w:r w:rsidRPr="00A20061">
        <w:rPr>
          <w:sz w:val="20"/>
          <w:szCs w:val="28"/>
        </w:rPr>
        <w:t>Rohban</w:t>
      </w:r>
      <w:proofErr w:type="spellEnd"/>
      <w:r w:rsidRPr="00A20061">
        <w:rPr>
          <w:sz w:val="20"/>
          <w:szCs w:val="28"/>
        </w:rPr>
        <w:t xml:space="preserve">, M. H., </w:t>
      </w:r>
      <w:proofErr w:type="spellStart"/>
      <w:r w:rsidRPr="00A20061">
        <w:rPr>
          <w:sz w:val="20"/>
          <w:szCs w:val="28"/>
        </w:rPr>
        <w:t>Krois</w:t>
      </w:r>
      <w:proofErr w:type="spellEnd"/>
      <w:r w:rsidRPr="00A20061">
        <w:rPr>
          <w:sz w:val="20"/>
          <w:szCs w:val="28"/>
        </w:rPr>
        <w:t xml:space="preserve">, J., </w:t>
      </w:r>
      <w:proofErr w:type="spellStart"/>
      <w:r w:rsidRPr="00A20061">
        <w:rPr>
          <w:sz w:val="20"/>
          <w:szCs w:val="28"/>
        </w:rPr>
        <w:t>Uribe</w:t>
      </w:r>
      <w:proofErr w:type="spellEnd"/>
      <w:r w:rsidRPr="00A20061">
        <w:rPr>
          <w:sz w:val="20"/>
          <w:szCs w:val="28"/>
        </w:rPr>
        <w:t xml:space="preserve">, S., </w:t>
      </w:r>
      <w:proofErr w:type="spellStart"/>
      <w:r w:rsidRPr="00A20061">
        <w:rPr>
          <w:sz w:val="20"/>
          <w:szCs w:val="28"/>
        </w:rPr>
        <w:t>Nia</w:t>
      </w:r>
      <w:proofErr w:type="spellEnd"/>
      <w:r w:rsidRPr="00A20061">
        <w:rPr>
          <w:sz w:val="20"/>
          <w:szCs w:val="28"/>
        </w:rPr>
        <w:t xml:space="preserve">, E. M., </w:t>
      </w:r>
      <w:proofErr w:type="spellStart"/>
      <w:r w:rsidRPr="00A20061">
        <w:rPr>
          <w:sz w:val="20"/>
          <w:szCs w:val="28"/>
        </w:rPr>
        <w:t>Rokhshad</w:t>
      </w:r>
      <w:proofErr w:type="spellEnd"/>
      <w:r w:rsidRPr="00A20061">
        <w:rPr>
          <w:sz w:val="20"/>
          <w:szCs w:val="28"/>
        </w:rPr>
        <w:t xml:space="preserve">, R., </w:t>
      </w:r>
      <w:proofErr w:type="spellStart"/>
      <w:r w:rsidRPr="00A20061">
        <w:rPr>
          <w:sz w:val="20"/>
          <w:szCs w:val="28"/>
        </w:rPr>
        <w:t>Nadimi</w:t>
      </w:r>
      <w:proofErr w:type="spellEnd"/>
      <w:r w:rsidRPr="00A20061">
        <w:rPr>
          <w:sz w:val="20"/>
          <w:szCs w:val="28"/>
        </w:rPr>
        <w:t>, M., &amp;</w:t>
      </w:r>
      <w:proofErr w:type="spellStart"/>
      <w:r w:rsidRPr="00A20061">
        <w:rPr>
          <w:sz w:val="20"/>
          <w:szCs w:val="28"/>
        </w:rPr>
        <w:t>Schwendicke</w:t>
      </w:r>
      <w:proofErr w:type="spellEnd"/>
      <w:r w:rsidRPr="00A20061">
        <w:rPr>
          <w:sz w:val="20"/>
          <w:szCs w:val="28"/>
        </w:rPr>
        <w:t xml:space="preserve">, F. (2022). </w:t>
      </w:r>
      <w:r w:rsidR="009B2489">
        <w:rPr>
          <w:sz w:val="20"/>
          <w:szCs w:val="28"/>
        </w:rPr>
        <w:t>“</w:t>
      </w:r>
      <w:r w:rsidRPr="00A20061">
        <w:rPr>
          <w:sz w:val="20"/>
          <w:szCs w:val="28"/>
        </w:rPr>
        <w:t>Deep learning for caries detection: A systematic review.</w:t>
      </w:r>
      <w:r w:rsidR="009B2489">
        <w:rPr>
          <w:sz w:val="20"/>
          <w:szCs w:val="28"/>
        </w:rPr>
        <w:t>”</w:t>
      </w:r>
      <w:r w:rsidRPr="00A20061">
        <w:rPr>
          <w:sz w:val="20"/>
          <w:szCs w:val="28"/>
        </w:rPr>
        <w:t> Journal of Dentistry, 122, 104115.</w:t>
      </w:r>
    </w:p>
    <w:p w:rsidR="00A20061" w:rsidRPr="00A20061" w:rsidRDefault="00A20061" w:rsidP="000B57FD">
      <w:pPr>
        <w:pStyle w:val="ListParagraph"/>
        <w:numPr>
          <w:ilvl w:val="0"/>
          <w:numId w:val="7"/>
        </w:numPr>
        <w:ind w:left="397" w:right="0" w:hanging="397"/>
        <w:rPr>
          <w:sz w:val="20"/>
          <w:szCs w:val="28"/>
        </w:rPr>
      </w:pPr>
      <w:proofErr w:type="spellStart"/>
      <w:r w:rsidRPr="00A20061">
        <w:rPr>
          <w:sz w:val="20"/>
          <w:szCs w:val="28"/>
        </w:rPr>
        <w:t>Lian</w:t>
      </w:r>
      <w:proofErr w:type="spellEnd"/>
      <w:r w:rsidRPr="00A20061">
        <w:rPr>
          <w:sz w:val="20"/>
          <w:szCs w:val="28"/>
        </w:rPr>
        <w:t xml:space="preserve"> L, Zhu T, Zhu F, Zhu H</w:t>
      </w:r>
      <w:proofErr w:type="gramStart"/>
      <w:r w:rsidRPr="00A20061">
        <w:rPr>
          <w:sz w:val="20"/>
          <w:szCs w:val="28"/>
        </w:rPr>
        <w:t>.(</w:t>
      </w:r>
      <w:proofErr w:type="gramEnd"/>
      <w:r w:rsidRPr="00A20061">
        <w:rPr>
          <w:sz w:val="20"/>
          <w:szCs w:val="28"/>
        </w:rPr>
        <w:t xml:space="preserve">2021) </w:t>
      </w:r>
      <w:r w:rsidR="009B2489">
        <w:rPr>
          <w:sz w:val="20"/>
          <w:szCs w:val="28"/>
        </w:rPr>
        <w:t>“</w:t>
      </w:r>
      <w:r w:rsidRPr="00A20061">
        <w:rPr>
          <w:sz w:val="20"/>
          <w:szCs w:val="28"/>
        </w:rPr>
        <w:t>Deep Learning for Caries Detection and Classification.</w:t>
      </w:r>
      <w:r w:rsidR="009B2489">
        <w:rPr>
          <w:sz w:val="20"/>
          <w:szCs w:val="28"/>
        </w:rPr>
        <w:t>”</w:t>
      </w:r>
      <w:r w:rsidRPr="00A20061">
        <w:rPr>
          <w:sz w:val="20"/>
          <w:szCs w:val="28"/>
        </w:rPr>
        <w:t xml:space="preserve"> Diagnostics. </w:t>
      </w:r>
      <w:r w:rsidRPr="00A20061">
        <w:rPr>
          <w:sz w:val="20"/>
          <w:szCs w:val="28"/>
        </w:rPr>
        <w:lastRenderedPageBreak/>
        <w:t>11(9):1672.</w:t>
      </w:r>
    </w:p>
    <w:p w:rsidR="00A20061" w:rsidRPr="00A20061" w:rsidRDefault="00A20061" w:rsidP="000B57FD">
      <w:pPr>
        <w:pStyle w:val="ListParagraph"/>
        <w:numPr>
          <w:ilvl w:val="0"/>
          <w:numId w:val="7"/>
        </w:numPr>
        <w:ind w:left="397" w:right="0" w:hanging="397"/>
        <w:rPr>
          <w:sz w:val="20"/>
          <w:szCs w:val="28"/>
        </w:rPr>
      </w:pPr>
      <w:proofErr w:type="spellStart"/>
      <w:r w:rsidRPr="00A20061">
        <w:rPr>
          <w:sz w:val="20"/>
          <w:szCs w:val="28"/>
        </w:rPr>
        <w:t>Mima</w:t>
      </w:r>
      <w:proofErr w:type="spellEnd"/>
      <w:r w:rsidRPr="00A20061">
        <w:rPr>
          <w:sz w:val="20"/>
          <w:szCs w:val="28"/>
        </w:rPr>
        <w:t xml:space="preserve">, Y., Nakayama, R., </w:t>
      </w:r>
      <w:proofErr w:type="spellStart"/>
      <w:r w:rsidRPr="00A20061">
        <w:rPr>
          <w:sz w:val="20"/>
          <w:szCs w:val="28"/>
        </w:rPr>
        <w:t>Hizukuri</w:t>
      </w:r>
      <w:proofErr w:type="spellEnd"/>
      <w:r w:rsidRPr="00A20061">
        <w:rPr>
          <w:sz w:val="20"/>
          <w:szCs w:val="28"/>
        </w:rPr>
        <w:t xml:space="preserve">, A. et al. </w:t>
      </w:r>
      <w:r w:rsidR="009B2489">
        <w:rPr>
          <w:sz w:val="20"/>
          <w:szCs w:val="28"/>
        </w:rPr>
        <w:t>(2022) “</w:t>
      </w:r>
      <w:r w:rsidRPr="00A20061">
        <w:rPr>
          <w:sz w:val="20"/>
          <w:szCs w:val="28"/>
        </w:rPr>
        <w:t>Tooth detection for each tooth type by application of faster R-CNNs to divided analysis areas of dental panoramic X-ray images.</w:t>
      </w:r>
      <w:r w:rsidR="009B2489">
        <w:rPr>
          <w:sz w:val="20"/>
          <w:szCs w:val="28"/>
        </w:rPr>
        <w:t>’</w:t>
      </w:r>
      <w:r w:rsidRPr="00A20061">
        <w:rPr>
          <w:sz w:val="20"/>
          <w:szCs w:val="28"/>
        </w:rPr>
        <w:t xml:space="preserve"> </w:t>
      </w:r>
      <w:proofErr w:type="spellStart"/>
      <w:r w:rsidRPr="00A20061">
        <w:rPr>
          <w:sz w:val="20"/>
          <w:szCs w:val="28"/>
        </w:rPr>
        <w:t>Radiol</w:t>
      </w:r>
      <w:proofErr w:type="spellEnd"/>
      <w:r w:rsidRPr="00A20061">
        <w:rPr>
          <w:sz w:val="20"/>
          <w:szCs w:val="28"/>
        </w:rPr>
        <w:t xml:space="preserve"> P</w:t>
      </w:r>
      <w:r w:rsidR="009B2489">
        <w:rPr>
          <w:sz w:val="20"/>
          <w:szCs w:val="28"/>
        </w:rPr>
        <w:t xml:space="preserve">hys </w:t>
      </w:r>
      <w:proofErr w:type="spellStart"/>
      <w:r w:rsidR="009B2489">
        <w:rPr>
          <w:sz w:val="20"/>
          <w:szCs w:val="28"/>
        </w:rPr>
        <w:t>Technol</w:t>
      </w:r>
      <w:proofErr w:type="spellEnd"/>
      <w:r w:rsidR="009B2489">
        <w:rPr>
          <w:sz w:val="20"/>
          <w:szCs w:val="28"/>
        </w:rPr>
        <w:t xml:space="preserve"> 15, 170–</w:t>
      </w:r>
      <w:proofErr w:type="gramStart"/>
      <w:r w:rsidR="009B2489">
        <w:rPr>
          <w:sz w:val="20"/>
          <w:szCs w:val="28"/>
        </w:rPr>
        <w:t>176 .</w:t>
      </w:r>
      <w:proofErr w:type="gramEnd"/>
    </w:p>
    <w:p w:rsidR="00A20061" w:rsidRPr="00A20061" w:rsidRDefault="00A20061" w:rsidP="000B57FD">
      <w:pPr>
        <w:pStyle w:val="ListParagraph"/>
        <w:numPr>
          <w:ilvl w:val="0"/>
          <w:numId w:val="7"/>
        </w:numPr>
        <w:ind w:left="397" w:right="0" w:hanging="397"/>
        <w:rPr>
          <w:sz w:val="20"/>
          <w:szCs w:val="28"/>
        </w:rPr>
      </w:pPr>
      <w:r w:rsidRPr="00A20061">
        <w:rPr>
          <w:sz w:val="20"/>
          <w:szCs w:val="28"/>
        </w:rPr>
        <w:t xml:space="preserve">T. </w:t>
      </w:r>
      <w:proofErr w:type="spellStart"/>
      <w:r w:rsidRPr="00A20061">
        <w:rPr>
          <w:sz w:val="20"/>
          <w:szCs w:val="28"/>
        </w:rPr>
        <w:t>Dhake</w:t>
      </w:r>
      <w:proofErr w:type="spellEnd"/>
      <w:r w:rsidRPr="00A20061">
        <w:rPr>
          <w:sz w:val="20"/>
          <w:szCs w:val="28"/>
        </w:rPr>
        <w:t xml:space="preserve"> and N. </w:t>
      </w:r>
      <w:proofErr w:type="spellStart"/>
      <w:r w:rsidRPr="00A20061">
        <w:rPr>
          <w:sz w:val="20"/>
          <w:szCs w:val="28"/>
        </w:rPr>
        <w:t>Ansari</w:t>
      </w:r>
      <w:proofErr w:type="spellEnd"/>
      <w:r w:rsidRPr="00A20061">
        <w:rPr>
          <w:sz w:val="20"/>
          <w:szCs w:val="28"/>
        </w:rPr>
        <w:t>, "A Survey on Dental Disease Detection Based on Deep Learning Algorithm Perform</w:t>
      </w:r>
      <w:r w:rsidR="009B2489">
        <w:rPr>
          <w:sz w:val="20"/>
          <w:szCs w:val="28"/>
        </w:rPr>
        <w:t>ance using Various Radiographs”</w:t>
      </w:r>
      <w:r w:rsidRPr="00A20061">
        <w:rPr>
          <w:sz w:val="20"/>
          <w:szCs w:val="28"/>
        </w:rPr>
        <w:t> </w:t>
      </w:r>
      <w:r w:rsidR="009B2489">
        <w:rPr>
          <w:sz w:val="20"/>
          <w:szCs w:val="28"/>
        </w:rPr>
        <w:t>,</w:t>
      </w:r>
      <w:r w:rsidRPr="00A20061">
        <w:rPr>
          <w:sz w:val="20"/>
          <w:szCs w:val="28"/>
        </w:rPr>
        <w:t>2022 5th International Conference on Advances in Science and Technology (ICAST), Mumbai, India, 2022, pp. 291-296.</w:t>
      </w:r>
    </w:p>
    <w:p w:rsidR="00A20061" w:rsidRPr="00A20061" w:rsidRDefault="00A20061" w:rsidP="000B57FD">
      <w:pPr>
        <w:pStyle w:val="ListParagraph"/>
        <w:numPr>
          <w:ilvl w:val="0"/>
          <w:numId w:val="7"/>
        </w:numPr>
        <w:ind w:left="397" w:right="0" w:hanging="397"/>
        <w:rPr>
          <w:sz w:val="20"/>
          <w:szCs w:val="28"/>
        </w:rPr>
      </w:pPr>
      <w:r w:rsidRPr="00A20061">
        <w:rPr>
          <w:sz w:val="20"/>
          <w:szCs w:val="28"/>
        </w:rPr>
        <w:t xml:space="preserve">A., Suresh, </w:t>
      </w:r>
      <w:proofErr w:type="gramStart"/>
      <w:r w:rsidRPr="00A20061">
        <w:rPr>
          <w:sz w:val="20"/>
          <w:szCs w:val="28"/>
        </w:rPr>
        <w:t>Kumar.,</w:t>
      </w:r>
      <w:proofErr w:type="gramEnd"/>
      <w:r w:rsidRPr="00A20061">
        <w:rPr>
          <w:sz w:val="20"/>
          <w:szCs w:val="28"/>
        </w:rPr>
        <w:t xml:space="preserve"> </w:t>
      </w:r>
      <w:proofErr w:type="spellStart"/>
      <w:r w:rsidRPr="00A20061">
        <w:rPr>
          <w:sz w:val="20"/>
          <w:szCs w:val="28"/>
        </w:rPr>
        <w:t>Manivel</w:t>
      </w:r>
      <w:proofErr w:type="spellEnd"/>
      <w:r w:rsidRPr="00A20061">
        <w:rPr>
          <w:sz w:val="20"/>
          <w:szCs w:val="28"/>
        </w:rPr>
        <w:t xml:space="preserve">, </w:t>
      </w:r>
      <w:proofErr w:type="spellStart"/>
      <w:r w:rsidRPr="00A20061">
        <w:rPr>
          <w:sz w:val="20"/>
          <w:szCs w:val="28"/>
        </w:rPr>
        <w:t>Kandasamy</w:t>
      </w:r>
      <w:proofErr w:type="spellEnd"/>
      <w:r w:rsidRPr="00A20061">
        <w:rPr>
          <w:sz w:val="20"/>
          <w:szCs w:val="28"/>
        </w:rPr>
        <w:t xml:space="preserve">., P., </w:t>
      </w:r>
      <w:proofErr w:type="spellStart"/>
      <w:r w:rsidRPr="00A20061">
        <w:rPr>
          <w:sz w:val="20"/>
          <w:szCs w:val="28"/>
        </w:rPr>
        <w:t>Anitha</w:t>
      </w:r>
      <w:proofErr w:type="spellEnd"/>
      <w:r w:rsidRPr="00A20061">
        <w:rPr>
          <w:sz w:val="20"/>
          <w:szCs w:val="28"/>
        </w:rPr>
        <w:t xml:space="preserve">. (2023). </w:t>
      </w:r>
      <w:r w:rsidR="009B2489">
        <w:rPr>
          <w:sz w:val="20"/>
          <w:szCs w:val="28"/>
        </w:rPr>
        <w:t>“</w:t>
      </w:r>
      <w:r w:rsidRPr="00A20061">
        <w:rPr>
          <w:sz w:val="20"/>
          <w:szCs w:val="28"/>
        </w:rPr>
        <w:t xml:space="preserve">Analysis of Panoramic Images using Deep Learning </w:t>
      </w:r>
      <w:proofErr w:type="gramStart"/>
      <w:r w:rsidRPr="00A20061">
        <w:rPr>
          <w:sz w:val="20"/>
          <w:szCs w:val="28"/>
        </w:rPr>
        <w:t>For</w:t>
      </w:r>
      <w:proofErr w:type="gramEnd"/>
      <w:r w:rsidR="009B2489">
        <w:rPr>
          <w:sz w:val="20"/>
          <w:szCs w:val="28"/>
        </w:rPr>
        <w:t xml:space="preserve"> Dental Disease Identification.”</w:t>
      </w:r>
    </w:p>
    <w:p w:rsidR="00A20061" w:rsidRPr="000B57FD" w:rsidRDefault="00A20061" w:rsidP="007B4D7C">
      <w:pPr>
        <w:pStyle w:val="ListParagraph"/>
        <w:numPr>
          <w:ilvl w:val="0"/>
          <w:numId w:val="7"/>
        </w:numPr>
        <w:ind w:left="397" w:right="0" w:hanging="397"/>
        <w:rPr>
          <w:sz w:val="20"/>
          <w:szCs w:val="28"/>
        </w:rPr>
      </w:pPr>
      <w:r w:rsidRPr="00A20061">
        <w:rPr>
          <w:sz w:val="20"/>
          <w:szCs w:val="28"/>
        </w:rPr>
        <w:t xml:space="preserve">M., B., H., </w:t>
      </w:r>
      <w:proofErr w:type="gramStart"/>
      <w:r w:rsidRPr="00A20061">
        <w:rPr>
          <w:sz w:val="20"/>
          <w:szCs w:val="28"/>
        </w:rPr>
        <w:t>Moran.,</w:t>
      </w:r>
      <w:proofErr w:type="gramEnd"/>
      <w:r w:rsidRPr="00A20061">
        <w:rPr>
          <w:sz w:val="20"/>
          <w:szCs w:val="28"/>
        </w:rPr>
        <w:t xml:space="preserve"> Marcelo, </w:t>
      </w:r>
      <w:proofErr w:type="spellStart"/>
      <w:r w:rsidRPr="00A20061">
        <w:rPr>
          <w:sz w:val="20"/>
          <w:szCs w:val="28"/>
        </w:rPr>
        <w:t>Faria</w:t>
      </w:r>
      <w:proofErr w:type="spellEnd"/>
      <w:r w:rsidRPr="00A20061">
        <w:rPr>
          <w:sz w:val="20"/>
          <w:szCs w:val="28"/>
        </w:rPr>
        <w:t xml:space="preserve">., Marcelo, </w:t>
      </w:r>
      <w:proofErr w:type="spellStart"/>
      <w:r w:rsidRPr="00A20061">
        <w:rPr>
          <w:sz w:val="20"/>
          <w:szCs w:val="28"/>
        </w:rPr>
        <w:t>Faria</w:t>
      </w:r>
      <w:proofErr w:type="spellEnd"/>
      <w:r w:rsidRPr="00A20061">
        <w:rPr>
          <w:sz w:val="20"/>
          <w:szCs w:val="28"/>
        </w:rPr>
        <w:t xml:space="preserve">., Gilson, A., </w:t>
      </w:r>
      <w:proofErr w:type="spellStart"/>
      <w:r w:rsidRPr="00A20061">
        <w:rPr>
          <w:sz w:val="20"/>
          <w:szCs w:val="28"/>
        </w:rPr>
        <w:t>Giraldi</w:t>
      </w:r>
      <w:proofErr w:type="spellEnd"/>
      <w:r w:rsidRPr="00A20061">
        <w:rPr>
          <w:sz w:val="20"/>
          <w:szCs w:val="28"/>
        </w:rPr>
        <w:t xml:space="preserve">., Luciana, </w:t>
      </w:r>
      <w:proofErr w:type="spellStart"/>
      <w:r w:rsidRPr="00A20061">
        <w:rPr>
          <w:sz w:val="20"/>
          <w:szCs w:val="28"/>
        </w:rPr>
        <w:t>Freitas</w:t>
      </w:r>
      <w:proofErr w:type="spellEnd"/>
      <w:r w:rsidRPr="00A20061">
        <w:rPr>
          <w:sz w:val="20"/>
          <w:szCs w:val="28"/>
        </w:rPr>
        <w:t xml:space="preserve">, </w:t>
      </w:r>
      <w:proofErr w:type="spellStart"/>
      <w:r w:rsidRPr="00A20061">
        <w:rPr>
          <w:sz w:val="20"/>
          <w:szCs w:val="28"/>
        </w:rPr>
        <w:t>Bastos</w:t>
      </w:r>
      <w:proofErr w:type="spellEnd"/>
      <w:r w:rsidRPr="00A20061">
        <w:rPr>
          <w:sz w:val="20"/>
          <w:szCs w:val="28"/>
        </w:rPr>
        <w:t xml:space="preserve">., Larissa, F.C., de, Oliveira., Aura, </w:t>
      </w:r>
      <w:proofErr w:type="spellStart"/>
      <w:r w:rsidRPr="00A20061">
        <w:rPr>
          <w:sz w:val="20"/>
          <w:szCs w:val="28"/>
        </w:rPr>
        <w:t>Conci</w:t>
      </w:r>
      <w:proofErr w:type="spellEnd"/>
      <w:r w:rsidRPr="00A20061">
        <w:rPr>
          <w:sz w:val="20"/>
          <w:szCs w:val="28"/>
        </w:rPr>
        <w:t xml:space="preserve">. (2021). </w:t>
      </w:r>
      <w:r w:rsidR="009B2489">
        <w:rPr>
          <w:sz w:val="20"/>
          <w:szCs w:val="28"/>
        </w:rPr>
        <w:t>“</w:t>
      </w:r>
      <w:r w:rsidRPr="00A20061">
        <w:rPr>
          <w:sz w:val="20"/>
          <w:szCs w:val="28"/>
        </w:rPr>
        <w:t xml:space="preserve">Classification of </w:t>
      </w:r>
      <w:proofErr w:type="spellStart"/>
      <w:r w:rsidRPr="00A20061">
        <w:rPr>
          <w:sz w:val="20"/>
          <w:szCs w:val="28"/>
        </w:rPr>
        <w:t>Approximal</w:t>
      </w:r>
      <w:proofErr w:type="spellEnd"/>
      <w:r w:rsidRPr="00A20061">
        <w:rPr>
          <w:sz w:val="20"/>
          <w:szCs w:val="28"/>
        </w:rPr>
        <w:t xml:space="preserve"> Caries in Bitewing Radiographs Using</w:t>
      </w:r>
      <w:r w:rsidR="009B2489">
        <w:rPr>
          <w:sz w:val="20"/>
          <w:szCs w:val="28"/>
        </w:rPr>
        <w:t xml:space="preserve"> </w:t>
      </w:r>
      <w:proofErr w:type="spellStart"/>
      <w:r w:rsidR="009B2489">
        <w:rPr>
          <w:sz w:val="20"/>
          <w:szCs w:val="28"/>
        </w:rPr>
        <w:t>Convolutional</w:t>
      </w:r>
      <w:proofErr w:type="spellEnd"/>
      <w:r w:rsidR="009B2489">
        <w:rPr>
          <w:sz w:val="20"/>
          <w:szCs w:val="28"/>
        </w:rPr>
        <w:t xml:space="preserve"> Neural Networks.”</w:t>
      </w:r>
      <w:r w:rsidRPr="00A20061">
        <w:rPr>
          <w:sz w:val="20"/>
          <w:szCs w:val="28"/>
        </w:rPr>
        <w:t xml:space="preserve"> Sensors.</w:t>
      </w:r>
    </w:p>
    <w:sectPr w:rsidR="00A20061" w:rsidRPr="000B57FD" w:rsidSect="000A1424">
      <w:pgSz w:w="11910" w:h="16840"/>
      <w:pgMar w:top="980" w:right="700" w:bottom="280" w:left="700" w:header="720" w:footer="720" w:gutter="0"/>
      <w:cols w:num="2" w:space="720" w:equalWidth="0">
        <w:col w:w="5118" w:space="108"/>
        <w:col w:w="5284"/>
      </w:cols>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4D3200C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C857CC"/>
    <w:multiLevelType w:val="hybridMultilevel"/>
    <w:tmpl w:val="8D50DE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79341E"/>
    <w:multiLevelType w:val="hybridMultilevel"/>
    <w:tmpl w:val="940880D0"/>
    <w:lvl w:ilvl="0" w:tplc="C2D636B2">
      <w:start w:val="4"/>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C822AD"/>
    <w:multiLevelType w:val="hybridMultilevel"/>
    <w:tmpl w:val="E690ADE6"/>
    <w:lvl w:ilvl="0" w:tplc="39725268">
      <w:start w:val="1"/>
      <w:numFmt w:val="upperRoman"/>
      <w:lvlText w:val="%1."/>
      <w:lvlJc w:val="left"/>
      <w:pPr>
        <w:ind w:left="720" w:hanging="360"/>
      </w:pPr>
      <w:rPr>
        <w:rFonts w:ascii="Times New Roman" w:eastAsia="Times New Roman" w:hAnsi="Times New Roman" w:cs="Times New Roman" w:hint="default"/>
        <w:w w:val="99"/>
        <w:sz w:val="20"/>
        <w:szCs w:val="2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6A29C7"/>
    <w:multiLevelType w:val="hybridMultilevel"/>
    <w:tmpl w:val="4560CE4C"/>
    <w:lvl w:ilvl="0" w:tplc="E31401EE">
      <w:start w:val="1"/>
      <w:numFmt w:val="decimal"/>
      <w:lvlText w:val="%1."/>
      <w:lvlJc w:val="left"/>
      <w:pPr>
        <w:ind w:left="720" w:hanging="360"/>
      </w:pPr>
      <w:rPr>
        <w:rFonts w:ascii="Times New Roman" w:eastAsia="Times New Roman" w:hAnsi="Times New Roman" w:cs="Times New Roman"/>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5A2CE4"/>
    <w:multiLevelType w:val="hybridMultilevel"/>
    <w:tmpl w:val="9F3EB180"/>
    <w:lvl w:ilvl="0" w:tplc="5300ADEA">
      <w:start w:val="4"/>
      <w:numFmt w:val="upperRoman"/>
      <w:lvlText w:val="%1&gt;"/>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61949FD"/>
    <w:multiLevelType w:val="hybridMultilevel"/>
    <w:tmpl w:val="53C62980"/>
    <w:lvl w:ilvl="0" w:tplc="75887966">
      <w:start w:val="1"/>
      <w:numFmt w:val="upperLetter"/>
      <w:lvlText w:val="%1."/>
      <w:lvlJc w:val="left"/>
      <w:pPr>
        <w:ind w:left="496" w:hanging="361"/>
      </w:pPr>
      <w:rPr>
        <w:rFonts w:ascii="Times New Roman" w:eastAsia="Times New Roman" w:hAnsi="Times New Roman" w:cs="Times New Roman" w:hint="default"/>
        <w:i/>
        <w:iCs/>
        <w:w w:val="99"/>
        <w:sz w:val="20"/>
        <w:szCs w:val="20"/>
        <w:lang w:val="en-US" w:eastAsia="en-US" w:bidi="ar-SA"/>
      </w:rPr>
    </w:lvl>
    <w:lvl w:ilvl="1" w:tplc="CD420182">
      <w:numFmt w:val="bullet"/>
      <w:lvlText w:val="•"/>
      <w:lvlJc w:val="left"/>
      <w:pPr>
        <w:ind w:left="978" w:hanging="361"/>
      </w:pPr>
      <w:rPr>
        <w:rFonts w:hint="default"/>
        <w:lang w:val="en-US" w:eastAsia="en-US" w:bidi="ar-SA"/>
      </w:rPr>
    </w:lvl>
    <w:lvl w:ilvl="2" w:tplc="5388E3E2">
      <w:numFmt w:val="bullet"/>
      <w:lvlText w:val="•"/>
      <w:lvlJc w:val="left"/>
      <w:pPr>
        <w:ind w:left="1456" w:hanging="361"/>
      </w:pPr>
      <w:rPr>
        <w:rFonts w:hint="default"/>
        <w:lang w:val="en-US" w:eastAsia="en-US" w:bidi="ar-SA"/>
      </w:rPr>
    </w:lvl>
    <w:lvl w:ilvl="3" w:tplc="F7063302">
      <w:numFmt w:val="bullet"/>
      <w:lvlText w:val="•"/>
      <w:lvlJc w:val="left"/>
      <w:pPr>
        <w:ind w:left="1934" w:hanging="361"/>
      </w:pPr>
      <w:rPr>
        <w:rFonts w:hint="default"/>
        <w:lang w:val="en-US" w:eastAsia="en-US" w:bidi="ar-SA"/>
      </w:rPr>
    </w:lvl>
    <w:lvl w:ilvl="4" w:tplc="3BC443E2">
      <w:numFmt w:val="bullet"/>
      <w:lvlText w:val="•"/>
      <w:lvlJc w:val="left"/>
      <w:pPr>
        <w:ind w:left="2412" w:hanging="361"/>
      </w:pPr>
      <w:rPr>
        <w:rFonts w:hint="default"/>
        <w:lang w:val="en-US" w:eastAsia="en-US" w:bidi="ar-SA"/>
      </w:rPr>
    </w:lvl>
    <w:lvl w:ilvl="5" w:tplc="87A0972C">
      <w:numFmt w:val="bullet"/>
      <w:lvlText w:val="•"/>
      <w:lvlJc w:val="left"/>
      <w:pPr>
        <w:ind w:left="2890" w:hanging="361"/>
      </w:pPr>
      <w:rPr>
        <w:rFonts w:hint="default"/>
        <w:lang w:val="en-US" w:eastAsia="en-US" w:bidi="ar-SA"/>
      </w:rPr>
    </w:lvl>
    <w:lvl w:ilvl="6" w:tplc="EC18D6E2">
      <w:numFmt w:val="bullet"/>
      <w:lvlText w:val="•"/>
      <w:lvlJc w:val="left"/>
      <w:pPr>
        <w:ind w:left="3368" w:hanging="361"/>
      </w:pPr>
      <w:rPr>
        <w:rFonts w:hint="default"/>
        <w:lang w:val="en-US" w:eastAsia="en-US" w:bidi="ar-SA"/>
      </w:rPr>
    </w:lvl>
    <w:lvl w:ilvl="7" w:tplc="3528C026">
      <w:numFmt w:val="bullet"/>
      <w:lvlText w:val="•"/>
      <w:lvlJc w:val="left"/>
      <w:pPr>
        <w:ind w:left="3847" w:hanging="361"/>
      </w:pPr>
      <w:rPr>
        <w:rFonts w:hint="default"/>
        <w:lang w:val="en-US" w:eastAsia="en-US" w:bidi="ar-SA"/>
      </w:rPr>
    </w:lvl>
    <w:lvl w:ilvl="8" w:tplc="1974FB1E">
      <w:numFmt w:val="bullet"/>
      <w:lvlText w:val="•"/>
      <w:lvlJc w:val="left"/>
      <w:pPr>
        <w:ind w:left="4325" w:hanging="361"/>
      </w:pPr>
      <w:rPr>
        <w:rFonts w:hint="default"/>
        <w:lang w:val="en-US" w:eastAsia="en-US" w:bidi="ar-SA"/>
      </w:rPr>
    </w:lvl>
  </w:abstractNum>
  <w:abstractNum w:abstractNumId="7">
    <w:nsid w:val="5AE71E58"/>
    <w:multiLevelType w:val="hybridMultilevel"/>
    <w:tmpl w:val="AFB05ECA"/>
    <w:lvl w:ilvl="0" w:tplc="ED24FC24">
      <w:start w:val="1"/>
      <w:numFmt w:val="decimal"/>
      <w:lvlText w:val="[%1]"/>
      <w:lvlJc w:val="left"/>
      <w:pPr>
        <w:ind w:left="848" w:hanging="642"/>
      </w:pPr>
      <w:rPr>
        <w:rFonts w:ascii="Times New Roman" w:eastAsia="Times New Roman" w:hAnsi="Times New Roman" w:cs="Times New Roman" w:hint="default"/>
        <w:spacing w:val="-1"/>
        <w:w w:val="100"/>
        <w:sz w:val="16"/>
        <w:szCs w:val="16"/>
        <w:lang w:val="en-US" w:eastAsia="en-US" w:bidi="ar-SA"/>
      </w:rPr>
    </w:lvl>
    <w:lvl w:ilvl="1" w:tplc="96D2A5EA">
      <w:numFmt w:val="bullet"/>
      <w:lvlText w:val="•"/>
      <w:lvlJc w:val="left"/>
      <w:pPr>
        <w:ind w:left="1267" w:hanging="642"/>
      </w:pPr>
      <w:rPr>
        <w:rFonts w:hint="default"/>
        <w:lang w:val="en-US" w:eastAsia="en-US" w:bidi="ar-SA"/>
      </w:rPr>
    </w:lvl>
    <w:lvl w:ilvl="2" w:tplc="7DA24160">
      <w:numFmt w:val="bullet"/>
      <w:lvlText w:val="•"/>
      <w:lvlJc w:val="left"/>
      <w:pPr>
        <w:ind w:left="1695" w:hanging="642"/>
      </w:pPr>
      <w:rPr>
        <w:rFonts w:hint="default"/>
        <w:lang w:val="en-US" w:eastAsia="en-US" w:bidi="ar-SA"/>
      </w:rPr>
    </w:lvl>
    <w:lvl w:ilvl="3" w:tplc="6016A0DE">
      <w:numFmt w:val="bullet"/>
      <w:lvlText w:val="•"/>
      <w:lvlJc w:val="left"/>
      <w:pPr>
        <w:ind w:left="2123" w:hanging="642"/>
      </w:pPr>
      <w:rPr>
        <w:rFonts w:hint="default"/>
        <w:lang w:val="en-US" w:eastAsia="en-US" w:bidi="ar-SA"/>
      </w:rPr>
    </w:lvl>
    <w:lvl w:ilvl="4" w:tplc="0AD4ADEE">
      <w:numFmt w:val="bullet"/>
      <w:lvlText w:val="•"/>
      <w:lvlJc w:val="left"/>
      <w:pPr>
        <w:ind w:left="2551" w:hanging="642"/>
      </w:pPr>
      <w:rPr>
        <w:rFonts w:hint="default"/>
        <w:lang w:val="en-US" w:eastAsia="en-US" w:bidi="ar-SA"/>
      </w:rPr>
    </w:lvl>
    <w:lvl w:ilvl="5" w:tplc="17FC7316">
      <w:numFmt w:val="bullet"/>
      <w:lvlText w:val="•"/>
      <w:lvlJc w:val="left"/>
      <w:pPr>
        <w:ind w:left="2978" w:hanging="642"/>
      </w:pPr>
      <w:rPr>
        <w:rFonts w:hint="default"/>
        <w:lang w:val="en-US" w:eastAsia="en-US" w:bidi="ar-SA"/>
      </w:rPr>
    </w:lvl>
    <w:lvl w:ilvl="6" w:tplc="B64E8530">
      <w:numFmt w:val="bullet"/>
      <w:lvlText w:val="•"/>
      <w:lvlJc w:val="left"/>
      <w:pPr>
        <w:ind w:left="3406" w:hanging="642"/>
      </w:pPr>
      <w:rPr>
        <w:rFonts w:hint="default"/>
        <w:lang w:val="en-US" w:eastAsia="en-US" w:bidi="ar-SA"/>
      </w:rPr>
    </w:lvl>
    <w:lvl w:ilvl="7" w:tplc="EAA0BEDC">
      <w:numFmt w:val="bullet"/>
      <w:lvlText w:val="•"/>
      <w:lvlJc w:val="left"/>
      <w:pPr>
        <w:ind w:left="3834" w:hanging="642"/>
      </w:pPr>
      <w:rPr>
        <w:rFonts w:hint="default"/>
        <w:lang w:val="en-US" w:eastAsia="en-US" w:bidi="ar-SA"/>
      </w:rPr>
    </w:lvl>
    <w:lvl w:ilvl="8" w:tplc="A4A83F12">
      <w:numFmt w:val="bullet"/>
      <w:lvlText w:val="•"/>
      <w:lvlJc w:val="left"/>
      <w:pPr>
        <w:ind w:left="4262" w:hanging="642"/>
      </w:pPr>
      <w:rPr>
        <w:rFonts w:hint="default"/>
        <w:lang w:val="en-US" w:eastAsia="en-US" w:bidi="ar-SA"/>
      </w:rPr>
    </w:lvl>
  </w:abstractNum>
  <w:abstractNum w:abstractNumId="8">
    <w:nsid w:val="7BC20C43"/>
    <w:multiLevelType w:val="hybridMultilevel"/>
    <w:tmpl w:val="4D9CDDCA"/>
    <w:lvl w:ilvl="0" w:tplc="39725268">
      <w:start w:val="1"/>
      <w:numFmt w:val="upperRoman"/>
      <w:lvlText w:val="%1."/>
      <w:lvlJc w:val="left"/>
      <w:pPr>
        <w:ind w:left="2317" w:hanging="420"/>
        <w:jc w:val="right"/>
      </w:pPr>
      <w:rPr>
        <w:rFonts w:ascii="Times New Roman" w:eastAsia="Times New Roman" w:hAnsi="Times New Roman" w:cs="Times New Roman" w:hint="default"/>
        <w:w w:val="99"/>
        <w:sz w:val="20"/>
        <w:szCs w:val="20"/>
        <w:lang w:val="en-US" w:eastAsia="en-US" w:bidi="ar-SA"/>
      </w:rPr>
    </w:lvl>
    <w:lvl w:ilvl="1" w:tplc="DA8A9788">
      <w:numFmt w:val="bullet"/>
      <w:lvlText w:val="•"/>
      <w:lvlJc w:val="left"/>
      <w:pPr>
        <w:ind w:left="2599" w:hanging="420"/>
      </w:pPr>
      <w:rPr>
        <w:rFonts w:hint="default"/>
        <w:lang w:val="en-US" w:eastAsia="en-US" w:bidi="ar-SA"/>
      </w:rPr>
    </w:lvl>
    <w:lvl w:ilvl="2" w:tplc="AE86E3C8">
      <w:numFmt w:val="bullet"/>
      <w:lvlText w:val="•"/>
      <w:lvlJc w:val="left"/>
      <w:pPr>
        <w:ind w:left="2879" w:hanging="420"/>
      </w:pPr>
      <w:rPr>
        <w:rFonts w:hint="default"/>
        <w:lang w:val="en-US" w:eastAsia="en-US" w:bidi="ar-SA"/>
      </w:rPr>
    </w:lvl>
    <w:lvl w:ilvl="3" w:tplc="F58468FE">
      <w:numFmt w:val="bullet"/>
      <w:lvlText w:val="•"/>
      <w:lvlJc w:val="left"/>
      <w:pPr>
        <w:ind w:left="3159" w:hanging="420"/>
      </w:pPr>
      <w:rPr>
        <w:rFonts w:hint="default"/>
        <w:lang w:val="en-US" w:eastAsia="en-US" w:bidi="ar-SA"/>
      </w:rPr>
    </w:lvl>
    <w:lvl w:ilvl="4" w:tplc="5E72D66C">
      <w:numFmt w:val="bullet"/>
      <w:lvlText w:val="•"/>
      <w:lvlJc w:val="left"/>
      <w:pPr>
        <w:ind w:left="3439" w:hanging="420"/>
      </w:pPr>
      <w:rPr>
        <w:rFonts w:hint="default"/>
        <w:lang w:val="en-US" w:eastAsia="en-US" w:bidi="ar-SA"/>
      </w:rPr>
    </w:lvl>
    <w:lvl w:ilvl="5" w:tplc="79040624">
      <w:numFmt w:val="bullet"/>
      <w:lvlText w:val="•"/>
      <w:lvlJc w:val="left"/>
      <w:pPr>
        <w:ind w:left="3718" w:hanging="420"/>
      </w:pPr>
      <w:rPr>
        <w:rFonts w:hint="default"/>
        <w:lang w:val="en-US" w:eastAsia="en-US" w:bidi="ar-SA"/>
      </w:rPr>
    </w:lvl>
    <w:lvl w:ilvl="6" w:tplc="E7A4FD50">
      <w:numFmt w:val="bullet"/>
      <w:lvlText w:val="•"/>
      <w:lvlJc w:val="left"/>
      <w:pPr>
        <w:ind w:left="3998" w:hanging="420"/>
      </w:pPr>
      <w:rPr>
        <w:rFonts w:hint="default"/>
        <w:lang w:val="en-US" w:eastAsia="en-US" w:bidi="ar-SA"/>
      </w:rPr>
    </w:lvl>
    <w:lvl w:ilvl="7" w:tplc="9E709A00">
      <w:numFmt w:val="bullet"/>
      <w:lvlText w:val="•"/>
      <w:lvlJc w:val="left"/>
      <w:pPr>
        <w:ind w:left="4278" w:hanging="420"/>
      </w:pPr>
      <w:rPr>
        <w:rFonts w:hint="default"/>
        <w:lang w:val="en-US" w:eastAsia="en-US" w:bidi="ar-SA"/>
      </w:rPr>
    </w:lvl>
    <w:lvl w:ilvl="8" w:tplc="83B6639C">
      <w:numFmt w:val="bullet"/>
      <w:lvlText w:val="•"/>
      <w:lvlJc w:val="left"/>
      <w:pPr>
        <w:ind w:left="4558" w:hanging="420"/>
      </w:pPr>
      <w:rPr>
        <w:rFonts w:hint="default"/>
        <w:lang w:val="en-US" w:eastAsia="en-US" w:bidi="ar-SA"/>
      </w:rPr>
    </w:lvl>
  </w:abstractNum>
  <w:num w:numId="1">
    <w:abstractNumId w:val="7"/>
  </w:num>
  <w:num w:numId="2">
    <w:abstractNumId w:val="6"/>
  </w:num>
  <w:num w:numId="3">
    <w:abstractNumId w:val="8"/>
  </w:num>
  <w:num w:numId="4">
    <w:abstractNumId w:val="1"/>
  </w:num>
  <w:num w:numId="5">
    <w:abstractNumId w:val="2"/>
  </w:num>
  <w:num w:numId="6">
    <w:abstractNumId w:val="5"/>
  </w:num>
  <w:num w:numId="7">
    <w:abstractNumId w:val="4"/>
  </w:num>
  <w:num w:numId="8">
    <w:abstractNumId w:val="3"/>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drawingGridHorizontalSpacing w:val="110"/>
  <w:displayHorizontalDrawingGridEvery w:val="2"/>
  <w:characterSpacingControl w:val="doNotCompress"/>
  <w:compat>
    <w:ulTrailSpace/>
  </w:compat>
  <w:rsids>
    <w:rsidRoot w:val="00A831C2"/>
    <w:rsid w:val="00031A0E"/>
    <w:rsid w:val="00081B50"/>
    <w:rsid w:val="000A1424"/>
    <w:rsid w:val="000B57FD"/>
    <w:rsid w:val="000E47C2"/>
    <w:rsid w:val="000F6C88"/>
    <w:rsid w:val="00140650"/>
    <w:rsid w:val="001757CC"/>
    <w:rsid w:val="001B5516"/>
    <w:rsid w:val="001F0DAD"/>
    <w:rsid w:val="001F5EE2"/>
    <w:rsid w:val="00206ACA"/>
    <w:rsid w:val="002176DD"/>
    <w:rsid w:val="0025253D"/>
    <w:rsid w:val="002527D8"/>
    <w:rsid w:val="002531BB"/>
    <w:rsid w:val="00261FD4"/>
    <w:rsid w:val="00394079"/>
    <w:rsid w:val="00394AB2"/>
    <w:rsid w:val="00441E7D"/>
    <w:rsid w:val="00445DA0"/>
    <w:rsid w:val="004F302E"/>
    <w:rsid w:val="00557E6D"/>
    <w:rsid w:val="00597AF3"/>
    <w:rsid w:val="006F51B7"/>
    <w:rsid w:val="007B4D7C"/>
    <w:rsid w:val="007B50A6"/>
    <w:rsid w:val="00912CD2"/>
    <w:rsid w:val="00916616"/>
    <w:rsid w:val="00926A19"/>
    <w:rsid w:val="00980666"/>
    <w:rsid w:val="00992392"/>
    <w:rsid w:val="009B2489"/>
    <w:rsid w:val="009C4F62"/>
    <w:rsid w:val="009E697A"/>
    <w:rsid w:val="009F6EED"/>
    <w:rsid w:val="00A02088"/>
    <w:rsid w:val="00A20061"/>
    <w:rsid w:val="00A30E07"/>
    <w:rsid w:val="00A831C2"/>
    <w:rsid w:val="00AA307D"/>
    <w:rsid w:val="00AF4B4E"/>
    <w:rsid w:val="00B41DB3"/>
    <w:rsid w:val="00B83DD2"/>
    <w:rsid w:val="00BA5F9C"/>
    <w:rsid w:val="00BD09CA"/>
    <w:rsid w:val="00C074C8"/>
    <w:rsid w:val="00CE051B"/>
    <w:rsid w:val="00D039A6"/>
    <w:rsid w:val="00D20A2E"/>
    <w:rsid w:val="00D7640D"/>
    <w:rsid w:val="00DC7323"/>
    <w:rsid w:val="00DC7C72"/>
    <w:rsid w:val="00DD5606"/>
    <w:rsid w:val="00E10F7E"/>
    <w:rsid w:val="00E469E8"/>
    <w:rsid w:val="00F47E26"/>
    <w:rsid w:val="00F66E25"/>
    <w:rsid w:val="00F94E68"/>
    <w:rsid w:val="00FF26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424"/>
    <w:rPr>
      <w:rFonts w:ascii="Times New Roman" w:eastAsia="Times New Roman" w:hAnsi="Times New Roman" w:cs="Times New Roman"/>
    </w:rPr>
  </w:style>
  <w:style w:type="paragraph" w:styleId="Heading1">
    <w:name w:val="heading 1"/>
    <w:basedOn w:val="Normal"/>
    <w:next w:val="Normal"/>
    <w:link w:val="Heading1Char"/>
    <w:uiPriority w:val="9"/>
    <w:qFormat/>
    <w:rsid w:val="00597AF3"/>
    <w:pPr>
      <w:keepNext/>
      <w:keepLines/>
      <w:widowControl/>
      <w:autoSpaceDE/>
      <w:autoSpaceDN/>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A1424"/>
    <w:pPr>
      <w:ind w:left="207"/>
    </w:pPr>
    <w:rPr>
      <w:sz w:val="20"/>
      <w:szCs w:val="20"/>
    </w:rPr>
  </w:style>
  <w:style w:type="paragraph" w:styleId="Title">
    <w:name w:val="Title"/>
    <w:basedOn w:val="Normal"/>
    <w:link w:val="TitleChar"/>
    <w:uiPriority w:val="10"/>
    <w:qFormat/>
    <w:rsid w:val="000A1424"/>
    <w:pPr>
      <w:spacing w:before="52"/>
      <w:ind w:left="315" w:right="309" w:hanging="6"/>
      <w:jc w:val="center"/>
    </w:pPr>
    <w:rPr>
      <w:sz w:val="48"/>
      <w:szCs w:val="48"/>
    </w:rPr>
  </w:style>
  <w:style w:type="paragraph" w:styleId="ListParagraph">
    <w:name w:val="List Paragraph"/>
    <w:basedOn w:val="Normal"/>
    <w:uiPriority w:val="34"/>
    <w:qFormat/>
    <w:rsid w:val="000A1424"/>
    <w:pPr>
      <w:ind w:left="848" w:right="201" w:hanging="642"/>
      <w:jc w:val="both"/>
    </w:pPr>
  </w:style>
  <w:style w:type="paragraph" w:customStyle="1" w:styleId="TableParagraph">
    <w:name w:val="Table Paragraph"/>
    <w:basedOn w:val="Normal"/>
    <w:uiPriority w:val="1"/>
    <w:qFormat/>
    <w:rsid w:val="000A1424"/>
    <w:pPr>
      <w:spacing w:before="40"/>
      <w:jc w:val="center"/>
    </w:pPr>
  </w:style>
  <w:style w:type="character" w:customStyle="1" w:styleId="TitleChar">
    <w:name w:val="Title Char"/>
    <w:basedOn w:val="DefaultParagraphFont"/>
    <w:link w:val="Title"/>
    <w:uiPriority w:val="10"/>
    <w:rsid w:val="00081B50"/>
    <w:rPr>
      <w:rFonts w:ascii="Times New Roman" w:eastAsia="Times New Roman" w:hAnsi="Times New Roman" w:cs="Times New Roman"/>
      <w:sz w:val="48"/>
      <w:szCs w:val="48"/>
    </w:rPr>
  </w:style>
  <w:style w:type="table" w:styleId="TableGrid">
    <w:name w:val="Table Grid"/>
    <w:basedOn w:val="TableNormal"/>
    <w:uiPriority w:val="59"/>
    <w:rsid w:val="00557E6D"/>
    <w:pPr>
      <w:widowControl/>
      <w:autoSpaceDE/>
      <w:autoSpaceDN/>
    </w:pPr>
    <w:rPr>
      <w:kern w:val="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557E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7E6D"/>
    <w:rPr>
      <w:rFonts w:ascii="Courier New" w:eastAsia="Times New Roman" w:hAnsi="Courier New" w:cs="Courier New"/>
      <w:sz w:val="20"/>
      <w:szCs w:val="20"/>
      <w:lang w:val="en-IN" w:eastAsia="en-IN"/>
    </w:rPr>
  </w:style>
  <w:style w:type="paragraph" w:styleId="BalloonText">
    <w:name w:val="Balloon Text"/>
    <w:basedOn w:val="Normal"/>
    <w:link w:val="BalloonTextChar"/>
    <w:uiPriority w:val="99"/>
    <w:semiHidden/>
    <w:unhideWhenUsed/>
    <w:rsid w:val="00D7640D"/>
    <w:rPr>
      <w:rFonts w:ascii="Tahoma" w:hAnsi="Tahoma" w:cs="Tahoma"/>
      <w:sz w:val="16"/>
      <w:szCs w:val="16"/>
    </w:rPr>
  </w:style>
  <w:style w:type="character" w:customStyle="1" w:styleId="BalloonTextChar">
    <w:name w:val="Balloon Text Char"/>
    <w:basedOn w:val="DefaultParagraphFont"/>
    <w:link w:val="BalloonText"/>
    <w:uiPriority w:val="99"/>
    <w:semiHidden/>
    <w:rsid w:val="00D7640D"/>
    <w:rPr>
      <w:rFonts w:ascii="Tahoma" w:eastAsia="Times New Roman" w:hAnsi="Tahoma" w:cs="Tahoma"/>
      <w:sz w:val="16"/>
      <w:szCs w:val="16"/>
    </w:rPr>
  </w:style>
  <w:style w:type="character" w:customStyle="1" w:styleId="Heading1Char">
    <w:name w:val="Heading 1 Char"/>
    <w:basedOn w:val="DefaultParagraphFont"/>
    <w:link w:val="Heading1"/>
    <w:uiPriority w:val="9"/>
    <w:rsid w:val="00597AF3"/>
    <w:rPr>
      <w:rFonts w:asciiTheme="majorHAnsi" w:eastAsiaTheme="majorEastAsia" w:hAnsiTheme="majorHAnsi" w:cstheme="majorBidi"/>
      <w:b/>
      <w:bCs/>
      <w:color w:val="365F91" w:themeColor="accent1" w:themeShade="BF"/>
      <w:sz w:val="28"/>
      <w:szCs w:val="28"/>
      <w:lang w:bidi="en-US"/>
    </w:rPr>
  </w:style>
  <w:style w:type="paragraph" w:styleId="ListBullet">
    <w:name w:val="List Bullet"/>
    <w:basedOn w:val="Normal"/>
    <w:uiPriority w:val="99"/>
    <w:unhideWhenUsed/>
    <w:rsid w:val="00206ACA"/>
    <w:pPr>
      <w:numPr>
        <w:numId w:val="9"/>
      </w:numPr>
      <w:contextualSpacing/>
    </w:pPr>
  </w:style>
</w:styles>
</file>

<file path=word/webSettings.xml><?xml version="1.0" encoding="utf-8"?>
<w:webSettings xmlns:r="http://schemas.openxmlformats.org/officeDocument/2006/relationships" xmlns:w="http://schemas.openxmlformats.org/wordprocessingml/2006/main">
  <w:divs>
    <w:div w:id="1424688703">
      <w:bodyDiv w:val="1"/>
      <w:marLeft w:val="0"/>
      <w:marRight w:val="0"/>
      <w:marTop w:val="0"/>
      <w:marBottom w:val="0"/>
      <w:divBdr>
        <w:top w:val="none" w:sz="0" w:space="0" w:color="auto"/>
        <w:left w:val="none" w:sz="0" w:space="0" w:color="auto"/>
        <w:bottom w:val="none" w:sz="0" w:space="0" w:color="auto"/>
        <w:right w:val="none" w:sz="0" w:space="0" w:color="auto"/>
      </w:divBdr>
    </w:div>
    <w:div w:id="1794400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arun.2394.be21@chitkara.edu.in" TargetMode="Externa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hyperlink" Target="mailto:varun.2394.be21@chitkara.edu.in" TargetMode="External"/><Relationship Id="rId12" Type="http://schemas.openxmlformats.org/officeDocument/2006/relationships/chart" Target="charts/chart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hyperlink" Target="mailto:varun.2394.be21@chitkara.edu.in" TargetMode="External"/><Relationship Id="rId11" Type="http://schemas.openxmlformats.org/officeDocument/2006/relationships/hyperlink" Target="mailto:varun.2394.be21@chitkara.edu.in"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yperlink" Target="mailto:varun.2394.be21@chitkara.edu.in" TargetMode="Externa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yperlink" Target="mailto:varun.2394.be21@chitkara.edu.in" TargetMode="External"/><Relationship Id="rId14" Type="http://schemas.openxmlformats.org/officeDocument/2006/relationships/image" Target="media/image2.jpe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37"/>
  <c:chart>
    <c:title>
      <c:tx>
        <c:rich>
          <a:bodyPr rot="0" spcFirstLastPara="0" vertOverflow="ellipsis" vert="horz" wrap="square" anchor="ctr" anchorCtr="1"/>
          <a:lstStyle/>
          <a:p>
            <a:pPr>
              <a:defRPr lang="en-US" sz="1050" b="1" i="0" u="none" strike="noStrike" kern="1200" baseline="0">
                <a:solidFill>
                  <a:schemeClr val="dk1"/>
                </a:solidFill>
                <a:latin typeface="+mn-lt"/>
                <a:ea typeface="+mn-ea"/>
                <a:cs typeface="+mn-cs"/>
              </a:defRPr>
            </a:pPr>
            <a:r>
              <a:rPr lang="en-US" sz="1050">
                <a:latin typeface="Times New Roman" pitchFamily="18" charset="0"/>
                <a:cs typeface="Times New Roman" pitchFamily="18" charset="0"/>
              </a:rPr>
              <a:t>Performance</a:t>
            </a:r>
            <a:r>
              <a:rPr lang="en-US" sz="1050" baseline="0">
                <a:latin typeface="Times New Roman" pitchFamily="18" charset="0"/>
                <a:cs typeface="Times New Roman" pitchFamily="18" charset="0"/>
              </a:rPr>
              <a:t> Metrics Analysis</a:t>
            </a:r>
            <a:endParaRPr lang="en-US" sz="1050">
              <a:latin typeface="Times New Roman" pitchFamily="18" charset="0"/>
              <a:cs typeface="Times New Roman" pitchFamily="18" charset="0"/>
            </a:endParaRPr>
          </a:p>
        </c:rich>
      </c:tx>
    </c:title>
    <c:plotArea>
      <c:layout>
        <c:manualLayout>
          <c:layoutTarget val="inner"/>
          <c:xMode val="edge"/>
          <c:yMode val="edge"/>
          <c:x val="0.12445029505503689"/>
          <c:y val="0.16076503586621549"/>
          <c:w val="0.83191997364102166"/>
          <c:h val="0.41812242923991239"/>
        </c:manualLayout>
      </c:layout>
      <c:barChart>
        <c:barDir val="col"/>
        <c:grouping val="stacked"/>
        <c:ser>
          <c:idx val="3"/>
          <c:order val="0"/>
          <c:tx>
            <c:strRef>
              <c:f>Sheet1!$B$1</c:f>
              <c:strCache>
                <c:ptCount val="1"/>
                <c:pt idx="0">
                  <c:v>Gingivitis</c:v>
                </c:pt>
              </c:strCache>
            </c:strRef>
          </c:tx>
          <c:spPr>
            <a:solidFill>
              <a:srgbClr val="00B050"/>
            </a:solidFill>
          </c:spPr>
          <c:dLbls>
            <c:dLblPos val="ctr"/>
            <c:showVal val="1"/>
          </c:dLbls>
          <c:cat>
            <c:strRef>
              <c:f>Sheet1!$A$2:$A$7</c:f>
              <c:strCache>
                <c:ptCount val="6"/>
                <c:pt idx="0">
                  <c:v>CNN</c:v>
                </c:pt>
                <c:pt idx="1">
                  <c:v>Hybrid(DNN and Densenet)</c:v>
                </c:pt>
                <c:pt idx="2">
                  <c:v>CNN</c:v>
                </c:pt>
                <c:pt idx="3">
                  <c:v>ensemble learning</c:v>
                </c:pt>
                <c:pt idx="4">
                  <c:v>VGG16</c:v>
                </c:pt>
                <c:pt idx="5">
                  <c:v>InceptionResNetV2</c:v>
                </c:pt>
              </c:strCache>
            </c:strRef>
          </c:cat>
          <c:val>
            <c:numRef>
              <c:f>Sheet1!$B$2:$B$7</c:f>
              <c:numCache>
                <c:formatCode>General</c:formatCode>
                <c:ptCount val="6"/>
                <c:pt idx="0">
                  <c:v>74.540000000000006</c:v>
                </c:pt>
              </c:numCache>
            </c:numRef>
          </c:val>
        </c:ser>
        <c:ser>
          <c:idx val="4"/>
          <c:order val="1"/>
          <c:tx>
            <c:strRef>
              <c:f>Sheet1!$C$1</c:f>
              <c:strCache>
                <c:ptCount val="1"/>
                <c:pt idx="0">
                  <c:v>Caries</c:v>
                </c:pt>
              </c:strCache>
            </c:strRef>
          </c:tx>
          <c:spPr>
            <a:solidFill>
              <a:schemeClr val="accent2">
                <a:lumMod val="75000"/>
              </a:schemeClr>
            </a:solidFill>
          </c:spPr>
          <c:dLbls>
            <c:dLblPos val="ctr"/>
            <c:showVal val="1"/>
          </c:dLbls>
          <c:cat>
            <c:strRef>
              <c:f>Sheet1!$A$2:$A$7</c:f>
              <c:strCache>
                <c:ptCount val="6"/>
                <c:pt idx="0">
                  <c:v>CNN</c:v>
                </c:pt>
                <c:pt idx="1">
                  <c:v>Hybrid(DNN and Densenet)</c:v>
                </c:pt>
                <c:pt idx="2">
                  <c:v>CNN</c:v>
                </c:pt>
                <c:pt idx="3">
                  <c:v>ensemble learning</c:v>
                </c:pt>
                <c:pt idx="4">
                  <c:v>VGG16</c:v>
                </c:pt>
                <c:pt idx="5">
                  <c:v>InceptionResNetV2</c:v>
                </c:pt>
              </c:strCache>
            </c:strRef>
          </c:cat>
          <c:val>
            <c:numRef>
              <c:f>Sheet1!$C$2:$C$7</c:f>
              <c:numCache>
                <c:formatCode>General</c:formatCode>
                <c:ptCount val="6"/>
                <c:pt idx="1">
                  <c:v>90</c:v>
                </c:pt>
                <c:pt idx="2">
                  <c:v>81.3</c:v>
                </c:pt>
                <c:pt idx="3">
                  <c:v>99.13</c:v>
                </c:pt>
              </c:numCache>
            </c:numRef>
          </c:val>
        </c:ser>
        <c:ser>
          <c:idx val="5"/>
          <c:order val="2"/>
          <c:tx>
            <c:strRef>
              <c:f>Sheet1!$D$1</c:f>
              <c:strCache>
                <c:ptCount val="1"/>
                <c:pt idx="0">
                  <c:v>remaining diseases classification</c:v>
                </c:pt>
              </c:strCache>
            </c:strRef>
          </c:tx>
          <c:spPr>
            <a:solidFill>
              <a:schemeClr val="accent5"/>
            </a:solidFill>
          </c:spPr>
          <c:dLbls>
            <c:dLblPos val="ctr"/>
            <c:showVal val="1"/>
          </c:dLbls>
          <c:cat>
            <c:strRef>
              <c:f>Sheet1!$A$2:$A$7</c:f>
              <c:strCache>
                <c:ptCount val="6"/>
                <c:pt idx="0">
                  <c:v>CNN</c:v>
                </c:pt>
                <c:pt idx="1">
                  <c:v>Hybrid(DNN and Densenet)</c:v>
                </c:pt>
                <c:pt idx="2">
                  <c:v>CNN</c:v>
                </c:pt>
                <c:pt idx="3">
                  <c:v>ensemble learning</c:v>
                </c:pt>
                <c:pt idx="4">
                  <c:v>VGG16</c:v>
                </c:pt>
                <c:pt idx="5">
                  <c:v>InceptionResNetV2</c:v>
                </c:pt>
              </c:strCache>
            </c:strRef>
          </c:cat>
          <c:val>
            <c:numRef>
              <c:f>Sheet1!$D$2:$D$7</c:f>
              <c:numCache>
                <c:formatCode>General</c:formatCode>
                <c:ptCount val="6"/>
                <c:pt idx="4">
                  <c:v>88.460000000000022</c:v>
                </c:pt>
                <c:pt idx="5">
                  <c:v>99.51</c:v>
                </c:pt>
              </c:numCache>
            </c:numRef>
          </c:val>
        </c:ser>
        <c:gapWidth val="75"/>
        <c:overlap val="100"/>
        <c:axId val="109399040"/>
        <c:axId val="109417600"/>
      </c:barChart>
      <c:catAx>
        <c:axId val="109399040"/>
        <c:scaling>
          <c:orientation val="minMax"/>
        </c:scaling>
        <c:axPos val="b"/>
        <c:majorTickMark val="none"/>
        <c:tickLblPos val="nextTo"/>
        <c:txPr>
          <a:bodyPr rot="-60000000" spcFirstLastPara="0" vertOverflow="ellipsis" vert="horz" wrap="square" anchor="ctr" anchorCtr="1"/>
          <a:lstStyle/>
          <a:p>
            <a:pPr>
              <a:defRPr lang="en-US" sz="800" b="0" i="0" u="none" strike="noStrike" kern="1200" baseline="0">
                <a:solidFill>
                  <a:schemeClr val="dk1"/>
                </a:solidFill>
                <a:latin typeface="Agency FB" pitchFamily="34" charset="0"/>
                <a:ea typeface="+mn-ea"/>
                <a:cs typeface="Times New Roman" pitchFamily="18" charset="0"/>
              </a:defRPr>
            </a:pPr>
            <a:endParaRPr lang="en-US"/>
          </a:p>
        </c:txPr>
        <c:crossAx val="109417600"/>
        <c:crosses val="autoZero"/>
        <c:auto val="1"/>
        <c:lblAlgn val="ctr"/>
        <c:lblOffset val="100"/>
      </c:catAx>
      <c:valAx>
        <c:axId val="109417600"/>
        <c:scaling>
          <c:orientation val="minMax"/>
        </c:scaling>
        <c:axPos val="l"/>
        <c:majorGridlines/>
        <c:numFmt formatCode="General" sourceLinked="1"/>
        <c:majorTickMark val="none"/>
        <c:tickLblPos val="nextTo"/>
        <c:spPr>
          <a:ln w="9525">
            <a:noFill/>
          </a:ln>
        </c:spPr>
        <c:txPr>
          <a:bodyPr rot="-60000000" spcFirstLastPara="0" vertOverflow="ellipsis" vert="horz" wrap="square" anchor="ctr" anchorCtr="1"/>
          <a:lstStyle/>
          <a:p>
            <a:pPr>
              <a:defRPr lang="en-US" sz="800" b="0" i="0" u="none" strike="noStrike" kern="1200" baseline="0">
                <a:solidFill>
                  <a:schemeClr val="dk1"/>
                </a:solidFill>
                <a:latin typeface="Times New Roman" pitchFamily="18" charset="0"/>
                <a:ea typeface="+mn-ea"/>
                <a:cs typeface="Times New Roman" pitchFamily="18" charset="0"/>
              </a:defRPr>
            </a:pPr>
            <a:endParaRPr lang="en-US"/>
          </a:p>
        </c:txPr>
        <c:crossAx val="109399040"/>
        <c:crosses val="autoZero"/>
        <c:crossBetween val="between"/>
      </c:valAx>
    </c:plotArea>
    <c:legend>
      <c:legendPos val="b"/>
      <c:layout>
        <c:manualLayout>
          <c:xMode val="edge"/>
          <c:yMode val="edge"/>
          <c:x val="5.0000062475088057E-2"/>
          <c:y val="0.89063384203272788"/>
          <c:w val="0.89999987504982448"/>
          <c:h val="0.10936615796727234"/>
        </c:manualLayout>
      </c:layout>
    </c:legend>
    <c:plotVisOnly val="1"/>
    <c:dispBlanksAs val="gap"/>
  </c:chart>
  <c:txPr>
    <a:bodyPr/>
    <a:lstStyle/>
    <a:p>
      <a:pPr>
        <a:defRPr lang="en-US"/>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6A5BD3-0462-4C33-A18A-CA182CBAF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4211</Words>
  <Characters>24003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28158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Windows User</cp:lastModifiedBy>
  <cp:revision>5</cp:revision>
  <dcterms:created xsi:type="dcterms:W3CDTF">2024-05-09T10:03:00Z</dcterms:created>
  <dcterms:modified xsi:type="dcterms:W3CDTF">2024-05-09T10:46:00Z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2023-07-04T00:00:00Z</vt:filetime>
  </property>
  <property fmtid="{D5CDD505-2E9C-101B-9397-08002B2CF9AE}" pid="3" name="Creator">
    <vt:lpwstr>Microsoft® Word 2021</vt:lpwstr>
  </property>
  <property fmtid="{D5CDD505-2E9C-101B-9397-08002B2CF9AE}" pid="4" name="LastSaved">
    <vt:filetime>2024-05-06T00:00:00Z</vt:filetime>
  </property>
  <property fmtid="{D5CDD505-2E9C-101B-9397-08002B2CF9AE}" pid="5" name="GrammarlyDocumentId">
    <vt:lpwstr>68bf83c3a602796a7929136a0d828164ef4f5f01dcea18b93029d3833f9e42f2</vt:lpwstr>
  </property>
</Properties>
</file>