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6BF0D3E" wp14:paraId="4FB665C4" wp14:textId="6F7D61EE">
      <w:pPr>
        <w:pStyle w:val="Normal"/>
        <w:rPr>
          <w:b w:val="1"/>
          <w:bCs w:val="1"/>
          <w:noProof w:val="0"/>
          <w:sz w:val="36"/>
          <w:szCs w:val="36"/>
          <w:lang w:val="en-US"/>
        </w:rPr>
      </w:pPr>
      <w:r w:rsidRPr="26BF0D3E" w:rsidR="439AFCA4">
        <w:rPr>
          <w:b w:val="1"/>
          <w:bCs w:val="1"/>
          <w:noProof w:val="0"/>
          <w:sz w:val="36"/>
          <w:szCs w:val="36"/>
          <w:lang w:val="en-US"/>
        </w:rPr>
        <w:t>Jira Automation</w:t>
      </w:r>
    </w:p>
    <w:p xmlns:wp14="http://schemas.microsoft.com/office/word/2010/wordml" wp14:paraId="66AEE2E5" wp14:textId="5A5B9B87"/>
    <w:p xmlns:wp14="http://schemas.microsoft.com/office/word/2010/wordml" w:rsidP="26BF0D3E" wp14:paraId="11A9BEEB" wp14:textId="2D3AEECC">
      <w:pPr>
        <w:pStyle w:val="Normal"/>
        <w:rPr>
          <w:b w:val="1"/>
          <w:bCs w:val="1"/>
          <w:noProof w:val="0"/>
          <w:lang w:val="en-US"/>
        </w:rPr>
      </w:pPr>
      <w:r w:rsidRPr="26BF0D3E" w:rsidR="439AFCA4">
        <w:rPr>
          <w:b w:val="1"/>
          <w:bCs w:val="1"/>
          <w:noProof w:val="0"/>
          <w:lang w:val="en-US"/>
        </w:rPr>
        <w:t>What Can Be Automated in Jira by Non-Admins</w:t>
      </w:r>
    </w:p>
    <w:p xmlns:wp14="http://schemas.microsoft.com/office/word/2010/wordml" w:rsidP="26BF0D3E" wp14:paraId="22809D65" wp14:textId="0C2F54D6">
      <w:pPr>
        <w:spacing w:before="240" w:beforeAutospacing="off" w:after="240" w:afterAutospacing="off"/>
      </w:pPr>
      <w:r w:rsidRPr="26BF0D3E" w:rsidR="439AFCA4">
        <w:rPr>
          <w:rFonts w:ascii="Aptos" w:hAnsi="Aptos" w:eastAsia="Aptos" w:cs="Aptos"/>
          <w:noProof w:val="0"/>
          <w:sz w:val="24"/>
          <w:szCs w:val="24"/>
          <w:lang w:val="en-US"/>
        </w:rPr>
        <w:t>Jira automation allows users to automate routine and repetitive tasks to improve efficiency.</w:t>
      </w:r>
      <w:r>
        <w:br/>
      </w:r>
      <w:r w:rsidRPr="26BF0D3E" w:rsidR="439AFC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Non-admin users can create </w:t>
      </w:r>
      <w:r w:rsidRPr="26BF0D3E" w:rsidR="439AFC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project-level automation rules</w:t>
      </w:r>
      <w:r w:rsidRPr="26BF0D3E" w:rsidR="439AFC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help manage work without changing workflows or permissions.</w:t>
      </w:r>
    </w:p>
    <w:p xmlns:wp14="http://schemas.microsoft.com/office/word/2010/wordml" w:rsidP="26BF0D3E" wp14:paraId="6402BB5D" wp14:textId="0E72C636">
      <w:pPr>
        <w:spacing w:before="240" w:beforeAutospacing="off" w:after="240" w:afterAutospacing="off"/>
      </w:pPr>
      <w:r w:rsidRPr="26BF0D3E" w:rsidR="439AFCA4">
        <w:rPr>
          <w:rFonts w:ascii="Aptos" w:hAnsi="Aptos" w:eastAsia="Aptos" w:cs="Aptos"/>
          <w:noProof w:val="0"/>
          <w:sz w:val="24"/>
          <w:szCs w:val="24"/>
          <w:lang w:val="en-US"/>
        </w:rPr>
        <w:t>Examples of tasks that can be automated by non-admins include assigning issues, updating fields, adding labels, and posting comments.</w:t>
      </w:r>
    </w:p>
    <w:p xmlns:wp14="http://schemas.microsoft.com/office/word/2010/wordml" wp14:paraId="53EA5FF2" wp14:textId="299018B5">
      <w:r w:rsidR="2B3E2913">
        <w:drawing>
          <wp:inline xmlns:wp14="http://schemas.microsoft.com/office/word/2010/wordprocessingDrawing" wp14:editId="42390330" wp14:anchorId="21FB4BE3">
            <wp:extent cx="5943600" cy="1485900"/>
            <wp:effectExtent l="9525" t="9525" r="9525" b="9525"/>
            <wp:docPr id="12695656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9565660" name="Picture 1269565660"/>
                    <pic:cNvPicPr/>
                  </pic:nvPicPr>
                  <pic:blipFill>
                    <a:blip xmlns:r="http://schemas.openxmlformats.org/officeDocument/2006/relationships" r:embed="rId18826380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P="26BF0D3E" wp14:paraId="6B1EB075" wp14:textId="7FD89C51">
      <w:pPr>
        <w:pStyle w:val="Normal"/>
        <w:rPr>
          <w:b w:val="1"/>
          <w:bCs w:val="1"/>
          <w:noProof w:val="0"/>
          <w:lang w:val="en-US"/>
        </w:rPr>
      </w:pPr>
      <w:r w:rsidRPr="26BF0D3E" w:rsidR="439AFCA4">
        <w:rPr>
          <w:b w:val="1"/>
          <w:bCs w:val="1"/>
          <w:noProof w:val="0"/>
          <w:lang w:val="en-US"/>
        </w:rPr>
        <w:t>Smart Checklists in Jira Issues</w:t>
      </w:r>
    </w:p>
    <w:p xmlns:wp14="http://schemas.microsoft.com/office/word/2010/wordml" w:rsidP="26BF0D3E" wp14:paraId="65B0C86A" wp14:textId="054319D3">
      <w:pPr>
        <w:spacing w:before="240" w:beforeAutospacing="off" w:after="240" w:afterAutospacing="off"/>
      </w:pPr>
      <w:r w:rsidRPr="26BF0D3E" w:rsidR="439AFCA4">
        <w:rPr>
          <w:rFonts w:ascii="Aptos" w:hAnsi="Aptos" w:eastAsia="Aptos" w:cs="Aptos"/>
          <w:noProof w:val="0"/>
          <w:sz w:val="24"/>
          <w:szCs w:val="24"/>
          <w:lang w:val="en-US"/>
        </w:rPr>
        <w:t>Smart checklists help teams ensure consistency when performing repetitive tasks.</w:t>
      </w:r>
      <w:r>
        <w:br/>
      </w:r>
      <w:r w:rsidRPr="26BF0D3E" w:rsidR="439AFC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Jira, checklists can be created using simple text-based checkboxes or reusable task templates.</w:t>
      </w:r>
    </w:p>
    <w:p xmlns:wp14="http://schemas.microsoft.com/office/word/2010/wordml" w:rsidP="26BF0D3E" wp14:paraId="0F4E2B71" wp14:textId="48E2328B">
      <w:pPr>
        <w:spacing w:before="240" w:beforeAutospacing="off" w:after="240" w:afterAutospacing="off"/>
      </w:pPr>
      <w:r w:rsidRPr="26BF0D3E" w:rsidR="439AFCA4">
        <w:rPr>
          <w:rFonts w:ascii="Aptos" w:hAnsi="Aptos" w:eastAsia="Aptos" w:cs="Aptos"/>
          <w:noProof w:val="0"/>
          <w:sz w:val="24"/>
          <w:szCs w:val="24"/>
          <w:lang w:val="en-US"/>
        </w:rPr>
        <w:t>Checklists are commonly used for bug fixing, testing activities, and review processes to ensure no steps are missed.</w:t>
      </w:r>
    </w:p>
    <w:p xmlns:wp14="http://schemas.microsoft.com/office/word/2010/wordml" wp14:paraId="7FAB8B36" wp14:textId="538489C7"/>
    <w:p xmlns:wp14="http://schemas.microsoft.com/office/word/2010/wordml" w:rsidP="26BF0D3E" wp14:paraId="774B60A4" wp14:textId="2BF49203">
      <w:pPr>
        <w:pStyle w:val="Normal"/>
        <w:rPr>
          <w:b w:val="1"/>
          <w:bCs w:val="1"/>
          <w:noProof w:val="0"/>
          <w:lang w:val="en-US"/>
        </w:rPr>
      </w:pPr>
      <w:r w:rsidRPr="26BF0D3E" w:rsidR="439AFCA4">
        <w:rPr>
          <w:b w:val="1"/>
          <w:bCs w:val="1"/>
          <w:noProof w:val="0"/>
          <w:lang w:val="en-US"/>
        </w:rPr>
        <w:t>Examples of Simple Automation Rules for Teams</w:t>
      </w:r>
    </w:p>
    <w:p xmlns:wp14="http://schemas.microsoft.com/office/word/2010/wordml" w:rsidP="26BF0D3E" wp14:paraId="3ACB87B9" wp14:textId="363CBBC1">
      <w:pPr>
        <w:spacing w:before="240" w:beforeAutospacing="off" w:after="240" w:afterAutospacing="off"/>
      </w:pPr>
      <w:r w:rsidRPr="26BF0D3E" w:rsidR="439AFCA4">
        <w:rPr>
          <w:rFonts w:ascii="Aptos" w:hAnsi="Aptos" w:eastAsia="Aptos" w:cs="Aptos"/>
          <w:noProof w:val="0"/>
          <w:sz w:val="24"/>
          <w:szCs w:val="24"/>
          <w:lang w:val="en-US"/>
        </w:rPr>
        <w:t>Teams often use simple automation rules to save time and reduce manual effort.</w:t>
      </w:r>
      <w:r>
        <w:br/>
      </w:r>
      <w:r w:rsidRPr="26BF0D3E" w:rsidR="439AFC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Common examples include:</w:t>
      </w:r>
    </w:p>
    <w:p xmlns:wp14="http://schemas.microsoft.com/office/word/2010/wordml" w:rsidP="26BF0D3E" wp14:paraId="7172054C" wp14:textId="0449A5D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F0D3E" w:rsidR="439AFCA4">
        <w:rPr>
          <w:rFonts w:ascii="Aptos" w:hAnsi="Aptos" w:eastAsia="Aptos" w:cs="Aptos"/>
          <w:noProof w:val="0"/>
          <w:sz w:val="24"/>
          <w:szCs w:val="24"/>
          <w:lang w:val="en-US"/>
        </w:rPr>
        <w:t>Automatically assigning bugs when they are created</w:t>
      </w:r>
    </w:p>
    <w:p xmlns:wp14="http://schemas.microsoft.com/office/word/2010/wordml" w:rsidP="26BF0D3E" wp14:paraId="6C97E81B" wp14:textId="635F358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F0D3E" w:rsidR="439AFCA4">
        <w:rPr>
          <w:rFonts w:ascii="Aptos" w:hAnsi="Aptos" w:eastAsia="Aptos" w:cs="Aptos"/>
          <w:noProof w:val="0"/>
          <w:sz w:val="24"/>
          <w:szCs w:val="24"/>
          <w:lang w:val="en-US"/>
        </w:rPr>
        <w:t>Adding labels to categorize issues</w:t>
      </w:r>
    </w:p>
    <w:p xmlns:wp14="http://schemas.microsoft.com/office/word/2010/wordml" w:rsidP="26BF0D3E" wp14:paraId="14B8731E" wp14:textId="6C70D89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F0D3E" w:rsidR="439AFCA4">
        <w:rPr>
          <w:rFonts w:ascii="Aptos" w:hAnsi="Aptos" w:eastAsia="Aptos" w:cs="Aptos"/>
          <w:noProof w:val="0"/>
          <w:sz w:val="24"/>
          <w:szCs w:val="24"/>
          <w:lang w:val="en-US"/>
        </w:rPr>
        <w:t>Adding comments when issues move to a completed state</w:t>
      </w:r>
    </w:p>
    <w:p xmlns:wp14="http://schemas.microsoft.com/office/word/2010/wordml" w:rsidP="26BF0D3E" wp14:paraId="37E3FC4F" wp14:textId="7283BFE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F0D3E" w:rsidR="439AFCA4">
        <w:rPr>
          <w:rFonts w:ascii="Aptos" w:hAnsi="Aptos" w:eastAsia="Aptos" w:cs="Aptos"/>
          <w:noProof w:val="0"/>
          <w:sz w:val="24"/>
          <w:szCs w:val="24"/>
          <w:lang w:val="en-US"/>
        </w:rPr>
        <w:t>Updating fields based on status changes</w:t>
      </w:r>
    </w:p>
    <w:p xmlns:wp14="http://schemas.microsoft.com/office/word/2010/wordml" w:rsidP="26BF0D3E" wp14:paraId="7EB6E6BA" wp14:textId="6DCBF6EC">
      <w:pPr>
        <w:spacing w:before="240" w:beforeAutospacing="off" w:after="240" w:afterAutospacing="off"/>
      </w:pPr>
      <w:r w:rsidRPr="26BF0D3E" w:rsidR="439AFCA4">
        <w:rPr>
          <w:rFonts w:ascii="Aptos" w:hAnsi="Aptos" w:eastAsia="Aptos" w:cs="Aptos"/>
          <w:noProof w:val="0"/>
          <w:sz w:val="24"/>
          <w:szCs w:val="24"/>
          <w:lang w:val="en-US"/>
        </w:rPr>
        <w:t>These automation rules help maintain consistency and reduce repetitive work.</w:t>
      </w:r>
    </w:p>
    <w:p xmlns:wp14="http://schemas.microsoft.com/office/word/2010/wordml" wp14:paraId="03909C3A" wp14:textId="3839D30F">
      <w:r w:rsidR="11DD86D0">
        <w:drawing>
          <wp:inline xmlns:wp14="http://schemas.microsoft.com/office/word/2010/wordprocessingDrawing" wp14:editId="01DE3B06" wp14:anchorId="21188D98">
            <wp:extent cx="5943600" cy="3048000"/>
            <wp:effectExtent l="9525" t="9525" r="9525" b="9525"/>
            <wp:docPr id="17113270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1327081" name="Picture 1711327081"/>
                    <pic:cNvPicPr/>
                  </pic:nvPicPr>
                  <pic:blipFill>
                    <a:blip xmlns:r="http://schemas.openxmlformats.org/officeDocument/2006/relationships" r:embed="rId5321803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P="26BF0D3E" wp14:paraId="1B865021" wp14:textId="70D6DCDC">
      <w:pPr>
        <w:pStyle w:val="Normal"/>
        <w:rPr>
          <w:b w:val="1"/>
          <w:bCs w:val="1"/>
          <w:noProof w:val="0"/>
          <w:lang w:val="en-US"/>
        </w:rPr>
      </w:pPr>
      <w:r w:rsidRPr="26BF0D3E" w:rsidR="439AFCA4">
        <w:rPr>
          <w:b w:val="1"/>
          <w:bCs w:val="1"/>
          <w:noProof w:val="0"/>
          <w:lang w:val="en-US"/>
        </w:rPr>
        <w:t>When to Ask Admins for Help with Jira Automation</w:t>
      </w:r>
    </w:p>
    <w:p xmlns:wp14="http://schemas.microsoft.com/office/word/2010/wordml" w:rsidP="26BF0D3E" wp14:paraId="0370ABE1" wp14:textId="5AF84979">
      <w:pPr>
        <w:spacing w:before="240" w:beforeAutospacing="off" w:after="240" w:afterAutospacing="off"/>
      </w:pPr>
      <w:r w:rsidRPr="26BF0D3E" w:rsidR="439AFCA4">
        <w:rPr>
          <w:rFonts w:ascii="Aptos" w:hAnsi="Aptos" w:eastAsia="Aptos" w:cs="Aptos"/>
          <w:noProof w:val="0"/>
          <w:sz w:val="24"/>
          <w:szCs w:val="24"/>
          <w:lang w:val="en-US"/>
        </w:rPr>
        <w:t>Admins should be involved when automation requires changes beyond project-level permissions.</w:t>
      </w:r>
      <w:r>
        <w:br/>
      </w:r>
      <w:r w:rsidRPr="26BF0D3E" w:rsidR="439AFC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Examples include workflow modifications, cross-project automation, permission changes, or system-wide rules.</w:t>
      </w:r>
    </w:p>
    <w:p xmlns:wp14="http://schemas.microsoft.com/office/word/2010/wordml" w:rsidP="26BF0D3E" wp14:paraId="453EB8F4" wp14:textId="63340AA4">
      <w:pPr>
        <w:spacing w:before="240" w:beforeAutospacing="off" w:after="240" w:afterAutospacing="off"/>
      </w:pPr>
      <w:r w:rsidRPr="26BF0D3E" w:rsidR="439AFCA4">
        <w:rPr>
          <w:rFonts w:ascii="Aptos" w:hAnsi="Aptos" w:eastAsia="Aptos" w:cs="Aptos"/>
          <w:noProof w:val="0"/>
          <w:sz w:val="24"/>
          <w:szCs w:val="24"/>
          <w:lang w:val="en-US"/>
        </w:rPr>
        <w:t>Understanding when to ask for admin support ensures system stability and avoids unintended automation issues.</w:t>
      </w:r>
    </w:p>
    <w:p xmlns:wp14="http://schemas.microsoft.com/office/word/2010/wordml" wp14:paraId="2C078E63" wp14:textId="3C840A8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98dd7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C29CCF"/>
    <w:rsid w:val="11DD86D0"/>
    <w:rsid w:val="26BF0D3E"/>
    <w:rsid w:val="2B3E2913"/>
    <w:rsid w:val="30C29CCF"/>
    <w:rsid w:val="439AF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29CCF"/>
  <w15:chartTrackingRefBased/>
  <w15:docId w15:val="{9520328B-2846-40A1-9444-30E114D9FA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6BF0D3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6BF0D3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6BF0D3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82638045" /><Relationship Type="http://schemas.openxmlformats.org/officeDocument/2006/relationships/image" Target="/media/image2.png" Id="rId532180314" /><Relationship Type="http://schemas.openxmlformats.org/officeDocument/2006/relationships/numbering" Target="numbering.xml" Id="R20f4db7929644d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2026-01-27T05:52:27.0906155Z</dcterms:created>
  <dcterms:modified xsi:type="dcterms:W3CDTF">2026-01-27T05:54:16.4244706Z</dcterms:modified>
  <dc:creator>balaji posimsetty</dc:creator>
  <lastModifiedBy>balaji posimsetty</lastModifiedBy>
</coreProperties>
</file>