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2 Report: Measuring Thread Creation and Destruction Overhead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System Information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performance experiments were conducted on a high-performance system with the following specifications: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Operating System:</w:t>
      </w:r>
      <w:r w:rsidDel="00000000" w:rsidR="00000000" w:rsidRPr="00000000">
        <w:rPr>
          <w:rFonts w:ascii="Google Sans" w:cs="Google Sans" w:eastAsia="Google Sans" w:hAnsi="Google Sans"/>
          <w:color w:val="1f1f1f"/>
          <w:rtl w:val="0"/>
        </w:rPr>
        <w:t xml:space="preserve"> Debian GNU/Linux 13 (trixie).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CPU:</w:t>
      </w:r>
      <w:r w:rsidDel="00000000" w:rsidR="00000000" w:rsidRPr="00000000">
        <w:rPr>
          <w:rFonts w:ascii="Google Sans" w:cs="Google Sans" w:eastAsia="Google Sans" w:hAnsi="Google Sans"/>
          <w:color w:val="1f1f1f"/>
          <w:rtl w:val="0"/>
        </w:rPr>
        <w:t xml:space="preserve"> Intel(R) Core(TM) i9-14900HX with 32 logical cores (24 physical cores) and a maximum frequency of 5800 MHz.</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RAM:</w:t>
      </w:r>
      <w:r w:rsidDel="00000000" w:rsidR="00000000" w:rsidRPr="00000000">
        <w:rPr>
          <w:rFonts w:ascii="Google Sans" w:cs="Google Sans" w:eastAsia="Google Sans" w:hAnsi="Google Sans"/>
          <w:color w:val="1f1f1f"/>
          <w:rtl w:val="0"/>
        </w:rPr>
        <w:t xml:space="preserve"> 62 GiB total.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Compiler/Runtime:</w:t>
      </w:r>
      <w:r w:rsidDel="00000000" w:rsidR="00000000" w:rsidRPr="00000000">
        <w:rPr>
          <w:rFonts w:ascii="Google Sans" w:cs="Google Sans" w:eastAsia="Google Sans" w:hAnsi="Google Sans"/>
          <w:color w:val="1f1f1f"/>
          <w:rtl w:val="0"/>
        </w:rPr>
        <w:t xml:space="preserve"> GCC 14.2.0 (C) and Python 3.13.5.</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Methodology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was to measure the overhead of creating and joining exactly 5,000 threads across three structural patterns: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Experiment A (Flat):</w:t>
      </w:r>
      <w:r w:rsidDel="00000000" w:rsidR="00000000" w:rsidRPr="00000000">
        <w:rPr>
          <w:rFonts w:ascii="Google Sans" w:cs="Google Sans" w:eastAsia="Google Sans" w:hAnsi="Google Sans"/>
          <w:color w:val="1f1f1f"/>
          <w:rtl w:val="0"/>
        </w:rPr>
        <w:t xml:space="preserve"> 5,000 worker threads created directly by the main process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Experiment B (Two-Level Hierarchy):</w:t>
      </w:r>
      <w:r w:rsidDel="00000000" w:rsidR="00000000" w:rsidRPr="00000000">
        <w:rPr>
          <w:rFonts w:ascii="Google Sans" w:cs="Google Sans" w:eastAsia="Google Sans" w:hAnsi="Google Sans"/>
          <w:color w:val="1f1f1f"/>
          <w:rtl w:val="0"/>
        </w:rPr>
        <w:t xml:space="preserve"> 50 "parent" threads, each creating 99 "child" threads (Total: 5,000)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Experiment C (Three-Level Hierarchy):</w:t>
      </w:r>
      <w:r w:rsidDel="00000000" w:rsidR="00000000" w:rsidRPr="00000000">
        <w:rPr>
          <w:rFonts w:ascii="Google Sans" w:cs="Google Sans" w:eastAsia="Google Sans" w:hAnsi="Google Sans"/>
          <w:color w:val="1f1f1f"/>
          <w:rtl w:val="0"/>
        </w:rPr>
        <w:t xml:space="preserve"> 20 "initial" threads, each creating 3 children, which in turn create 82 grandchildren (Total: 5,000)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Timing was recorded immediately before the first thread creation and immediately after the final thread was joined . Each experiment was run three times to calculate an average execution time. No batching was utilized as the system resources (62GB RAM) were sufficient to handle 5,000 concurrent threads.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Results Table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data was extracted from the michael.txt execution logs, reflecting the C implementation performance: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Trial 1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Trial 2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Trial 3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2.a Flat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44.159</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42.152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45.474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43.928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2.b Two-Level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43.251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41.530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43.435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42.739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2.c Three-Level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42.051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39.760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42.276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41.362</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Analysis and Discussion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Comparison (A vs. B vs. 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environment, the hierarchical models (2.b and 2.c) consistently performed slightly faster than the Flat model (2.a), with the Three-Level hierarchy being the most efficient at 41.362 ms. This is likely due to the highly parallel nature of the i9-14900HX CPU (32 cores). While the Flat model requires a single main thread to sequentially issue 5,000 thread creation calls, the hierarchical models allow multiple parent threads to spawn children in parallel, distributing the creation workload across more CPU cores.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Counts vs. Differing Times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all three experiments creating exactly 5,000 threads, the structural overhead of the OS scheduler varies. In a Flat model, the main thread experiences a bottleneck as it must manage 5,000 distinct join operations. In contrast, the hierarchical models introduce "nested waiting," where synchronization is decentralized among many parent and child threads. On this specific high-core count hardware, the benefits of parallelizing the creation process outweighed the synchronization overhead of the hierarchy.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Scheduling and Non-Determinism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michael.txt logs provide clear evidence of non-determinism in thread execution. Parent threads did not always complete in the order they were started; for example, Parent 16 completed its lifecycle while Parent 9 was still in the middle of creating its children. This occurs because the OS scheduler independently manages each thread's execution slice based on current system load and core availability rather than the order of creation.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Credit: Thread Pool Comparison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part of the extra credit (EC1), a thread pool implementation was tested for Experiment 2.a. This version completed in approximately </w:t>
      </w:r>
      <w:r w:rsidDel="00000000" w:rsidR="00000000" w:rsidRPr="00000000">
        <w:rPr>
          <w:rFonts w:ascii="Google Sans" w:cs="Google Sans" w:eastAsia="Google Sans" w:hAnsi="Google Sans"/>
          <w:b w:val="1"/>
          <w:bCs w:val="1"/>
          <w:color w:val="1f1f1f"/>
          <w:rtl w:val="0"/>
        </w:rPr>
        <w:t xml:space="preserve">10.981 ms</w:t>
      </w:r>
      <w:r w:rsidDel="00000000" w:rsidR="00000000" w:rsidRPr="00000000">
        <w:rPr>
          <w:rFonts w:ascii="Google Sans" w:cs="Google Sans" w:eastAsia="Google Sans" w:hAnsi="Google Sans"/>
          <w:color w:val="1f1f1f"/>
          <w:rtl w:val="0"/>
        </w:rPr>
        <w:t xml:space="preserve">, a nearly 75% reduction in overhead compared to the baseline Flat experiment (44.159 ms). This dramatic difference highlights that the primary performance cost in these experiments is the "heavyweight" nature of OS thread creation and destruction; reusing existing threads in a pool significantly minimizes this management latency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