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com.eviware.soapui.support.XmlHolder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respXmlHolder = new XmlHolder(messageExchange.getResponseContentAsXml())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respXmlHolder.declareNamespace("ns1","http://tempuri.org/")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CDATAXml = respXmlHolder.getNodeValue("//ns1:AddResult")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 "Result is :" + CDATAXml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if(CDATAXml=="48.0")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 "Pass"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 "Fail"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