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5553215A"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C45FA4">
        <w:rPr>
          <w:rStyle w:val="Strong"/>
          <w:rFonts w:ascii="Calibri" w:hAnsi="Calibri" w:cs="Calibri"/>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lastRenderedPageBreak/>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59AFE2AF"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is used to convert object to its String rep</w:t>
      </w:r>
      <w:r w:rsidR="00857292">
        <w:rPr>
          <w:rFonts w:ascii="Calibri" w:hAnsi="Calibri" w:cs="Calibri"/>
          <w:bCs/>
          <w:sz w:val="22"/>
          <w:szCs w:val="22"/>
          <w:lang w:val="en-US"/>
        </w:rPr>
        <w:t>.</w:t>
      </w:r>
      <w:r w:rsidR="00182F25" w:rsidRPr="009C7101">
        <w:rPr>
          <w:rFonts w:ascii="Calibri" w:hAnsi="Calibri" w:cs="Calibri"/>
          <w:sz w:val="22"/>
          <w:szCs w:val="22"/>
        </w:rPr>
        <w:t xml:space="preserve"> </w:t>
      </w:r>
      <w:r w:rsidR="00857292">
        <w:rPr>
          <w:rFonts w:ascii="Calibri" w:hAnsi="Calibri" w:cs="Calibri"/>
          <w:sz w:val="22"/>
          <w:szCs w:val="22"/>
        </w:rPr>
        <w:t>I</w:t>
      </w:r>
      <w:r w:rsidR="00182F25">
        <w:rPr>
          <w:rFonts w:ascii="Calibri" w:hAnsi="Calibri" w:cs="Calibri"/>
          <w:sz w:val="22"/>
          <w:szCs w:val="22"/>
        </w:rPr>
        <w:t>n pair class</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E47D942"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object. </w:t>
      </w:r>
      <w:r w:rsidR="00AB0C7B">
        <w:rPr>
          <w:rFonts w:ascii="Calibri" w:hAnsi="Calibri" w:cs="Calibri"/>
          <w:sz w:val="22"/>
          <w:szCs w:val="22"/>
        </w:rPr>
        <w:t xml:space="preserve">In pair class it </w:t>
      </w:r>
      <w:r w:rsidR="00AB0C7B" w:rsidRPr="009C7101">
        <w:rPr>
          <w:rFonts w:ascii="Calibri" w:hAnsi="Calibri" w:cs="Calibri"/>
          <w:sz w:val="22"/>
          <w:szCs w:val="22"/>
        </w:rPr>
        <w:t>will</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 Int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3CC5D08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F</w:t>
      </w:r>
      <w:r w:rsidR="00F302EF">
        <w:rPr>
          <w:rFonts w:ascii="Calibri" w:hAnsi="Calibri" w:cs="Calibri"/>
          <w:b/>
          <w:bCs/>
          <w:sz w:val="22"/>
          <w:szCs w:val="22"/>
          <w:bdr w:val="none" w:sz="0" w:space="0" w:color="auto" w:frame="1"/>
        </w:rPr>
        <w:t>our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ind</w:t>
      </w:r>
      <w:r w:rsidR="009C7A77">
        <w:rPr>
          <w:rFonts w:ascii="Calibri" w:hAnsi="Calibri" w:cs="Calibri"/>
          <w:b/>
          <w:bCs/>
          <w:sz w:val="22"/>
          <w:szCs w:val="22"/>
          <w:bdr w:val="none" w:sz="0" w:space="0" w:color="auto" w:frame="1"/>
        </w:rPr>
        <w:t>’</w:t>
      </w:r>
      <w:r w:rsidR="002B29DE">
        <w:rPr>
          <w:rFonts w:ascii="Calibri" w:hAnsi="Calibri" w:cs="Calibri"/>
          <w:b/>
          <w:bCs/>
          <w:sz w:val="22"/>
          <w:szCs w:val="22"/>
          <w:bdr w:val="none" w:sz="0" w:space="0" w:color="auto" w:frame="1"/>
        </w:rPr>
        <w:t xml:space="preserve">t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lastRenderedPageBreak/>
        <w:t xml:space="preserve">Reason: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17A8844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6BAFC02"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 and protected Access Modifiers.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(because we have to Override Ams from subclass)</w:t>
      </w:r>
    </w:p>
    <w:p w14:paraId="59A34AAD" w14:textId="08FE096C"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these are 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7D31A2DE"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 </w:t>
      </w:r>
      <w:r w:rsidR="006F5BA0" w:rsidRPr="006F5BA0">
        <w:rPr>
          <w:rFonts w:ascii="Calibri" w:hAnsi="Calibri" w:cs="Calibri"/>
          <w:bCs/>
          <w:color w:val="808080" w:themeColor="background1" w:themeShade="80"/>
          <w:sz w:val="22"/>
          <w:szCs w:val="22"/>
          <w:bdr w:val="none" w:sz="0" w:space="0" w:color="auto" w:frame="1"/>
        </w:rPr>
        <w:t>ref: OOPS_Abstraction\Interface2</w:t>
      </w:r>
    </w:p>
    <w:p w14:paraId="6073B9EF" w14:textId="287DC25E"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w:t>
      </w:r>
      <w:r w:rsidR="00BD6A59">
        <w:rPr>
          <w:rFonts w:ascii="Calibri" w:hAnsi="Calibri" w:cs="Calibri"/>
          <w:sz w:val="22"/>
          <w:szCs w:val="22"/>
        </w:rPr>
        <w:t>A</w:t>
      </w:r>
      <w:r w:rsidR="007A3BE3">
        <w:rPr>
          <w:rFonts w:ascii="Calibri" w:hAnsi="Calibri" w:cs="Calibri"/>
          <w:sz w:val="22"/>
          <w:szCs w:val="22"/>
        </w:rPr>
        <w:t>b</w:t>
      </w:r>
      <w:r w:rsidR="00470D52">
        <w:rPr>
          <w:rFonts w:ascii="Calibri" w:hAnsi="Calibri" w:cs="Calibri"/>
          <w:sz w:val="22"/>
          <w:szCs w:val="22"/>
        </w:rPr>
        <w:t>straction</w:t>
      </w:r>
      <w:r w:rsidR="00713CC0">
        <w:rPr>
          <w:rFonts w:ascii="Calibri" w:hAnsi="Calibri" w:cs="Calibri"/>
          <w:sz w:val="22"/>
          <w:szCs w:val="22"/>
        </w:rPr>
        <w:t>, MI</w:t>
      </w:r>
      <w:r w:rsidR="006F5BA0">
        <w:rPr>
          <w:rFonts w:ascii="Calibri" w:hAnsi="Calibri" w:cs="Calibri"/>
          <w:sz w:val="22"/>
          <w:szCs w:val="22"/>
        </w:rPr>
        <w:t xml:space="preserve"> and polymorphism</w:t>
      </w:r>
      <w:r w:rsidR="00470D52">
        <w:rPr>
          <w:rFonts w:ascii="Calibri" w:hAnsi="Calibri" w:cs="Calibri"/>
          <w:sz w:val="22"/>
          <w:szCs w:val="22"/>
        </w:rPr>
        <w:t xml:space="preserve">.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p>
    <w:p w14:paraId="5A7668E7" w14:textId="472F4C9B"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w:t>
      </w:r>
      <w:r w:rsidR="00F136C0">
        <w:rPr>
          <w:rFonts w:ascii="Calibri" w:hAnsi="Calibri" w:cs="Calibri"/>
          <w:sz w:val="22"/>
          <w:szCs w:val="22"/>
        </w:rPr>
        <w:t>We can</w:t>
      </w:r>
      <w:r>
        <w:rPr>
          <w:rFonts w:ascii="Calibri" w:hAnsi="Calibri" w:cs="Calibri"/>
          <w:sz w:val="22"/>
          <w:szCs w:val="22"/>
        </w:rPr>
        <w:t xml:space="preserve"> </w:t>
      </w:r>
      <w:r w:rsidR="008A6E6F">
        <w:rPr>
          <w:rFonts w:ascii="Calibri" w:hAnsi="Calibri" w:cs="Calibri"/>
          <w:sz w:val="22"/>
          <w:szCs w:val="22"/>
        </w:rPr>
        <w:t>specify</w:t>
      </w:r>
      <w:r>
        <w:rPr>
          <w:rFonts w:ascii="Calibri" w:hAnsi="Calibri" w:cs="Calibri"/>
          <w:sz w:val="22"/>
          <w:szCs w:val="22"/>
        </w:rPr>
        <w:t xml:space="preserve"> </w:t>
      </w:r>
      <w:r w:rsidR="00866513">
        <w:rPr>
          <w:rFonts w:ascii="Calibri" w:hAnsi="Calibri" w:cs="Calibri"/>
          <w:sz w:val="22"/>
          <w:szCs w:val="22"/>
        </w:rPr>
        <w:t>‘</w:t>
      </w:r>
      <w:proofErr w:type="gramStart"/>
      <w:r w:rsidR="00866513">
        <w:rPr>
          <w:rFonts w:ascii="Calibri" w:hAnsi="Calibri" w:cs="Calibri"/>
          <w:sz w:val="22"/>
          <w:szCs w:val="22"/>
        </w:rPr>
        <w:t>static‘ and</w:t>
      </w:r>
      <w:proofErr w:type="gramEnd"/>
      <w:r w:rsidR="00866513">
        <w:rPr>
          <w:rFonts w:ascii="Calibri" w:hAnsi="Calibri" w:cs="Calibri"/>
          <w:sz w:val="22"/>
          <w:szCs w:val="22"/>
        </w:rPr>
        <w:t xml:space="preserve"> ‘default’ </w:t>
      </w:r>
      <w:r w:rsidR="008A6E6F" w:rsidRPr="00696007">
        <w:rPr>
          <w:rFonts w:ascii="Calibri" w:hAnsi="Calibri" w:cs="Calibri"/>
          <w:sz w:val="22"/>
          <w:szCs w:val="22"/>
          <w:u w:val="dotted"/>
        </w:rPr>
        <w:t>implemented method</w:t>
      </w:r>
      <w:r w:rsidR="00696007">
        <w:rPr>
          <w:rFonts w:ascii="Calibri" w:hAnsi="Calibri" w:cs="Calibri"/>
          <w:sz w:val="22"/>
          <w:szCs w:val="22"/>
        </w:rPr>
        <w:t>s</w:t>
      </w:r>
      <w:r w:rsidR="008A6E6F">
        <w:rPr>
          <w:rFonts w:ascii="Calibri" w:hAnsi="Calibri" w:cs="Calibri"/>
          <w:sz w:val="22"/>
          <w:szCs w:val="22"/>
        </w:rPr>
        <w:t xml:space="preserve"> </w:t>
      </w:r>
      <w:r w:rsidR="0059214A">
        <w:rPr>
          <w:rFonts w:ascii="Calibri" w:hAnsi="Calibri" w:cs="Calibri"/>
          <w:sz w:val="22"/>
          <w:szCs w:val="22"/>
        </w:rPr>
        <w:t xml:space="preserve">only </w:t>
      </w:r>
      <w:r w:rsidR="008A6E6F">
        <w:rPr>
          <w:rFonts w:ascii="Calibri" w:hAnsi="Calibri" w:cs="Calibri"/>
          <w:sz w:val="22"/>
          <w:szCs w:val="22"/>
        </w:rPr>
        <w:t>inside Interface</w:t>
      </w:r>
      <w:r w:rsidR="00350DA5">
        <w:rPr>
          <w:rFonts w:ascii="Calibri" w:hAnsi="Calibri" w:cs="Calibri"/>
          <w:sz w:val="22"/>
          <w:szCs w:val="22"/>
        </w:rPr>
        <w:t>.</w:t>
      </w:r>
      <w:r w:rsidR="002163B2">
        <w:rPr>
          <w:rFonts w:ascii="Calibri" w:hAnsi="Calibri" w:cs="Calibri"/>
          <w:sz w:val="22"/>
          <w:szCs w:val="22"/>
        </w:rPr>
        <w:t xml:space="preserve"> (reff^)</w:t>
      </w:r>
    </w:p>
    <w:p w14:paraId="08CDA08B" w14:textId="010B9F9D" w:rsidR="00AC3D2C" w:rsidRDefault="00AC3D2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We can specify </w:t>
      </w:r>
      <w:r w:rsidR="0059214A">
        <w:rPr>
          <w:rFonts w:ascii="Calibri" w:hAnsi="Calibri" w:cs="Calibri"/>
          <w:sz w:val="22"/>
          <w:szCs w:val="22"/>
        </w:rPr>
        <w:t>default public</w:t>
      </w:r>
      <w:r w:rsidR="00E47DBF">
        <w:rPr>
          <w:rFonts w:ascii="Calibri" w:hAnsi="Calibri" w:cs="Calibri"/>
          <w:sz w:val="22"/>
          <w:szCs w:val="22"/>
        </w:rPr>
        <w:t xml:space="preserve"> (non</w:t>
      </w:r>
      <w:r w:rsidR="00AC1338">
        <w:rPr>
          <w:rFonts w:ascii="Calibri" w:hAnsi="Calibri" w:cs="Calibri"/>
          <w:sz w:val="22"/>
          <w:szCs w:val="22"/>
        </w:rPr>
        <w:t>-</w:t>
      </w:r>
      <w:r w:rsidR="00E47DBF">
        <w:rPr>
          <w:rFonts w:ascii="Calibri" w:hAnsi="Calibri" w:cs="Calibri"/>
          <w:sz w:val="22"/>
          <w:szCs w:val="22"/>
        </w:rPr>
        <w:t>static)</w:t>
      </w:r>
      <w:r w:rsidR="0059214A">
        <w:rPr>
          <w:rFonts w:ascii="Calibri" w:hAnsi="Calibri" w:cs="Calibri"/>
          <w:sz w:val="22"/>
          <w:szCs w:val="22"/>
        </w:rPr>
        <w:t xml:space="preserve">, static and final type </w:t>
      </w:r>
      <w:r>
        <w:rPr>
          <w:rFonts w:ascii="Calibri" w:hAnsi="Calibri" w:cs="Calibri"/>
          <w:sz w:val="22"/>
          <w:szCs w:val="22"/>
        </w:rPr>
        <w:t>variables inside an interface.</w:t>
      </w:r>
    </w:p>
    <w:p w14:paraId="25888E6F" w14:textId="38689081" w:rsidR="00EA1E7C" w:rsidRDefault="00EA1E7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Abstract methods must be non-static inside </w:t>
      </w:r>
      <w:r w:rsidR="00B57D3F">
        <w:rPr>
          <w:rFonts w:ascii="Calibri" w:hAnsi="Calibri" w:cs="Calibri"/>
          <w:sz w:val="22"/>
          <w:szCs w:val="22"/>
        </w:rPr>
        <w:t xml:space="preserve">the </w:t>
      </w:r>
      <w:r>
        <w:rPr>
          <w:rFonts w:ascii="Calibri" w:hAnsi="Calibri" w:cs="Calibri"/>
          <w:sz w:val="22"/>
          <w:szCs w:val="22"/>
        </w:rPr>
        <w:t>interface</w:t>
      </w:r>
      <w:r w:rsidR="00181129">
        <w:rPr>
          <w:rFonts w:ascii="Calibri" w:hAnsi="Calibri" w:cs="Calibri"/>
          <w:sz w:val="22"/>
          <w:szCs w:val="22"/>
        </w:rPr>
        <w:t xml:space="preserve"> (these are by default abstract type)</w:t>
      </w:r>
      <w:r w:rsidR="00C44CF0">
        <w:rPr>
          <w:rFonts w:ascii="Calibri" w:hAnsi="Calibri" w:cs="Calibri"/>
          <w:sz w:val="22"/>
          <w:szCs w:val="22"/>
        </w:rPr>
        <w:t>.</w:t>
      </w:r>
    </w:p>
    <w:p w14:paraId="1E7C744A" w14:textId="4BAC2F5B" w:rsidR="00C44CF0" w:rsidRDefault="00C44CF0"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Constructors are not allowed inside an Interface.</w:t>
      </w:r>
    </w:p>
    <w:p w14:paraId="45E773B9" w14:textId="40769A1E"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E0875">
        <w:rPr>
          <w:rFonts w:ascii="Calibri" w:hAnsi="Calibri" w:cs="Calibri"/>
          <w:sz w:val="22"/>
          <w:szCs w:val="22"/>
        </w:rPr>
        <w:t>M</w:t>
      </w:r>
      <w:r w:rsidR="00A11881" w:rsidRPr="00C541A7">
        <w:rPr>
          <w:rFonts w:ascii="Calibri" w:hAnsi="Calibri" w:cs="Calibri"/>
          <w:sz w:val="22"/>
          <w:szCs w:val="22"/>
        </w:rPr>
        <w:t xml:space="preserve">ultiple </w:t>
      </w:r>
      <w:r w:rsidR="00AE0875">
        <w:rPr>
          <w:rFonts w:ascii="Calibri" w:hAnsi="Calibri" w:cs="Calibri"/>
          <w:sz w:val="22"/>
          <w:szCs w:val="22"/>
        </w:rPr>
        <w:t>I</w:t>
      </w:r>
      <w:r w:rsidR="00A11881" w:rsidRPr="00C541A7">
        <w:rPr>
          <w:rFonts w:ascii="Calibri" w:hAnsi="Calibri" w:cs="Calibri"/>
          <w:sz w:val="22"/>
          <w:szCs w:val="22"/>
        </w:rPr>
        <w:t>nheritance</w:t>
      </w:r>
      <w:r w:rsidR="00314F97">
        <w:rPr>
          <w:rFonts w:ascii="Calibri" w:hAnsi="Calibri" w:cs="Calibri"/>
          <w:sz w:val="22"/>
          <w:szCs w:val="22"/>
        </w:rPr>
        <w:t>,</w:t>
      </w:r>
      <w:r w:rsidR="00AE0875">
        <w:rPr>
          <w:rFonts w:ascii="Calibri" w:hAnsi="Calibri" w:cs="Calibri"/>
          <w:sz w:val="22"/>
          <w:szCs w:val="22"/>
        </w:rPr>
        <w:t xml:space="preserve"> </w:t>
      </w:r>
      <w:r w:rsidR="00261812">
        <w:rPr>
          <w:rFonts w:ascii="Calibri" w:hAnsi="Calibri" w:cs="Calibri"/>
          <w:sz w:val="22"/>
          <w:szCs w:val="22"/>
        </w:rPr>
        <w:t xml:space="preserve">Polymorphism,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54D9682"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these allow</w:t>
      </w:r>
      <w:r w:rsidR="00142B1D">
        <w:rPr>
          <w:rFonts w:ascii="Calibri" w:hAnsi="Calibri" w:cs="Calibri"/>
          <w:sz w:val="22"/>
          <w:szCs w:val="22"/>
        </w:rPr>
        <w:t xml:space="preserve"> to declare concrete methods in Interface. It allow</w:t>
      </w:r>
      <w:r w:rsidR="00C431C7">
        <w:rPr>
          <w:rFonts w:ascii="Calibri" w:hAnsi="Calibri" w:cs="Calibri"/>
          <w:sz w:val="22"/>
          <w:szCs w:val="22"/>
        </w:rPr>
        <w:t>s</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44F13A12" w14:textId="694ADEF2" w:rsidR="00C431C7" w:rsidRDefault="00C431C7" w:rsidP="00C431C7">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 xml:space="preserve">methods are allowing from java 8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0025CB34" w14:textId="77777777" w:rsidR="00C431C7" w:rsidRDefault="00C431C7" w:rsidP="00333724">
      <w:pPr>
        <w:shd w:val="clear" w:color="auto" w:fill="FFFFFF"/>
        <w:tabs>
          <w:tab w:val="left" w:pos="2292"/>
        </w:tabs>
        <w:jc w:val="both"/>
        <w:rPr>
          <w:rFonts w:ascii="Calibri" w:hAnsi="Calibri" w:cs="Calibri"/>
          <w:sz w:val="22"/>
          <w:szCs w:val="22"/>
        </w:rPr>
      </w:pPr>
    </w:p>
    <w:p w14:paraId="6154D03C" w14:textId="4671B7D3"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 a class</w:t>
      </w:r>
      <w:r w:rsidR="00756F2C">
        <w:rPr>
          <w:rFonts w:ascii="Calibri" w:hAnsi="Calibri" w:cs="Calibri"/>
          <w:sz w:val="22"/>
          <w:szCs w:val="22"/>
        </w:rPr>
        <w:t xml:space="preserve"> because Interfaces are abstract in nature and classes are concrete in nature.</w:t>
      </w:r>
    </w:p>
    <w:p w14:paraId="13A5EBB4" w14:textId="77777777"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C819E2E"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2F2033F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E01BC3" w:rsidRPr="002F23BE">
        <w:rPr>
          <w:rFonts w:ascii="Calibri" w:hAnsi="Calibri" w:cs="Calibri"/>
          <w:sz w:val="22"/>
          <w:szCs w:val="22"/>
          <w:u w:val="dotted"/>
          <w:bdr w:val="none" w:sz="0" w:space="0" w:color="auto" w:frame="1"/>
        </w:rPr>
        <w:t>constr’s are not consider as members</w:t>
      </w:r>
      <w:r w:rsidR="00E01BC3">
        <w:rPr>
          <w:rFonts w:ascii="Calibri" w:hAnsi="Calibri" w:cs="Calibri"/>
          <w:sz w:val="22"/>
          <w:szCs w:val="22"/>
          <w:bdr w:val="none" w:sz="0" w:space="0" w:color="auto" w:frame="1"/>
        </w:rPr>
        <w:t xml:space="preserve"> and </w:t>
      </w:r>
      <w:r w:rsidR="00E01BC3" w:rsidRPr="002F23BE">
        <w:rPr>
          <w:rFonts w:ascii="Calibri" w:hAnsi="Calibri" w:cs="Calibri"/>
          <w:sz w:val="22"/>
          <w:szCs w:val="22"/>
          <w:u w:val="dotted"/>
          <w:bdr w:val="none" w:sz="0" w:space="0" w:color="auto" w:frame="1"/>
        </w:rPr>
        <w:t>constr name is same name as class name</w:t>
      </w:r>
      <w:r w:rsidR="00556B3E">
        <w:rPr>
          <w:rFonts w:ascii="Calibri" w:hAnsi="Calibri" w:cs="Calibri"/>
          <w:sz w:val="22"/>
          <w:szCs w:val="22"/>
          <w:bdr w:val="none" w:sz="0" w:space="0" w:color="auto" w:frame="1"/>
        </w:rPr>
        <w:t>.</w:t>
      </w:r>
    </w:p>
    <w:p w14:paraId="6A437A78" w14:textId="77777777" w:rsidR="00E01BC3" w:rsidRPr="00B71CF9" w:rsidRDefault="00E01BC3"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lastRenderedPageBreak/>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084F1A90"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 xml:space="preserve">can have instance variables those are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r w:rsidR="00C61E13" w14:paraId="51C1CBAB" w14:textId="77777777" w:rsidTr="00A81958">
        <w:trPr>
          <w:trHeight w:val="266"/>
        </w:trPr>
        <w:tc>
          <w:tcPr>
            <w:tcW w:w="5670" w:type="dxa"/>
          </w:tcPr>
          <w:p w14:paraId="45DCB706" w14:textId="4E7EE15F" w:rsidR="00C61E13" w:rsidRDefault="00C61E13" w:rsidP="00A600B3">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3F664715" w14:textId="3B452698" w:rsidR="00C61E13" w:rsidRPr="000854A4" w:rsidRDefault="007F643E" w:rsidP="00487C17">
            <w:pPr>
              <w:rPr>
                <w:rFonts w:ascii="Calibri" w:hAnsi="Calibri" w:cs="Calibri"/>
              </w:rPr>
            </w:pPr>
            <w:r>
              <w:rPr>
                <w:rFonts w:ascii="Calibri" w:hAnsi="Calibri" w:cs="Calibri"/>
              </w:rPr>
              <w:t xml:space="preserve">MI is supported through </w:t>
            </w:r>
            <w:r w:rsidR="002D192C">
              <w:rPr>
                <w:rFonts w:ascii="Calibri" w:hAnsi="Calibri" w:cs="Calibri"/>
              </w:rPr>
              <w:t>interface</w:t>
            </w:r>
          </w:p>
        </w:tc>
      </w:tr>
      <w:tr w:rsidR="00DD3C24" w14:paraId="519CB354" w14:textId="77777777" w:rsidTr="00A81958">
        <w:trPr>
          <w:trHeight w:val="266"/>
        </w:trPr>
        <w:tc>
          <w:tcPr>
            <w:tcW w:w="5670" w:type="dxa"/>
          </w:tcPr>
          <w:p w14:paraId="527EBA53" w14:textId="2D84194D" w:rsidR="00DD3C24" w:rsidRDefault="00DD3C24" w:rsidP="00A600B3">
            <w:pPr>
              <w:shd w:val="clear" w:color="auto" w:fill="FFFFFF"/>
              <w:jc w:val="both"/>
              <w:rPr>
                <w:rFonts w:ascii="Calibri" w:hAnsi="Calibri" w:cs="Calibri"/>
              </w:rPr>
            </w:pPr>
            <w:r>
              <w:rPr>
                <w:rFonts w:ascii="Calibri" w:hAnsi="Calibri" w:cs="Calibri"/>
              </w:rPr>
              <w:t>Abstract class is used to achieve 0-100% abstraction</w:t>
            </w:r>
          </w:p>
        </w:tc>
        <w:tc>
          <w:tcPr>
            <w:tcW w:w="5558" w:type="dxa"/>
          </w:tcPr>
          <w:p w14:paraId="62BEED26" w14:textId="21E163B4" w:rsidR="00DD3C24" w:rsidRDefault="00DD3C24" w:rsidP="00487C17">
            <w:pPr>
              <w:rPr>
                <w:rFonts w:ascii="Calibri" w:hAnsi="Calibri" w:cs="Calibri"/>
              </w:rPr>
            </w:pPr>
            <w:r>
              <w:rPr>
                <w:rFonts w:ascii="Calibri" w:hAnsi="Calibri" w:cs="Calibri"/>
              </w:rPr>
              <w:t xml:space="preserve">Interface is used to achieve </w:t>
            </w:r>
            <w:r w:rsidR="004F09C7">
              <w:rPr>
                <w:rFonts w:ascii="Calibri" w:hAnsi="Calibri" w:cs="Calibri"/>
              </w:rPr>
              <w:t>Full (</w:t>
            </w:r>
            <w:r>
              <w:rPr>
                <w:rFonts w:ascii="Calibri" w:hAnsi="Calibri" w:cs="Calibri"/>
              </w:rPr>
              <w:t>100%</w:t>
            </w:r>
            <w:r w:rsidR="004F09C7">
              <w:rPr>
                <w:rFonts w:ascii="Calibri" w:hAnsi="Calibri" w:cs="Calibri"/>
              </w:rPr>
              <w:t xml:space="preserve">) </w:t>
            </w:r>
            <w:r>
              <w:rPr>
                <w:rFonts w:ascii="Calibri" w:hAnsi="Calibri" w:cs="Calibri"/>
              </w:rPr>
              <w:t>abstr</w:t>
            </w:r>
            <w:r w:rsidR="004F09C7">
              <w:rPr>
                <w:rFonts w:ascii="Calibri" w:hAnsi="Calibri" w:cs="Calibri"/>
              </w:rPr>
              <w:t>a</w:t>
            </w:r>
            <w:r>
              <w:rPr>
                <w:rFonts w:ascii="Calibri" w:hAnsi="Calibri" w:cs="Calibri"/>
              </w:rPr>
              <w:t>ction</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lastRenderedPageBreak/>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et and ques and Map. 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77777777" w:rsidR="0027418E" w:rsidRDefault="0027418E"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5F3B740"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w:t>
      </w:r>
      <w:r w:rsidR="00F028B4">
        <w:rPr>
          <w:rFonts w:ascii="Calibri" w:hAnsi="Calibri" w:cs="Calibri"/>
          <w:bCs/>
          <w:sz w:val="22"/>
          <w:szCs w:val="22"/>
        </w:rPr>
        <w:t>allowing</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5AEF8DF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w:t>
      </w:r>
      <w:r w:rsidR="00F028B4">
        <w:rPr>
          <w:rFonts w:ascii="Calibri" w:hAnsi="Calibri" w:cs="Calibri"/>
          <w:bCs/>
          <w:sz w:val="22"/>
          <w:szCs w:val="22"/>
        </w:rPr>
        <w:t>allowing</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221697DC" w:rsidR="00C0483C" w:rsidRDefault="00C24689" w:rsidP="002A7F6C">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505AF321"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to indicate that a field should not be serialized when the object is serialized.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D4343A"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bookmarkStart w:id="0" w:name="_GoBack"/>
      <w:bookmarkEnd w:id="0"/>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0" w:type="auto"/>
        <w:tblLook w:val="04A0" w:firstRow="1" w:lastRow="0" w:firstColumn="1" w:lastColumn="0" w:noHBand="0" w:noVBand="1"/>
      </w:tblPr>
      <w:tblGrid>
        <w:gridCol w:w="4338"/>
        <w:gridCol w:w="4680"/>
      </w:tblGrid>
      <w:tr w:rsidR="00055290" w14:paraId="0FDE5F00" w14:textId="77777777" w:rsidTr="00055290">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468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long -</w:t>
            </w:r>
            <w:r>
              <w:rPr>
                <w:rFonts w:ascii="Calibri" w:hAnsi="Calibri" w:cs="Calibri"/>
                <w:bCs/>
                <w:lang w:val="en-US"/>
              </w:rPr>
              <w:t xml:space="preserve"> Stores a 64-bit signed integer</w:t>
            </w:r>
          </w:p>
          <w:p w14:paraId="79EB1E34" w14:textId="77777777" w:rsidR="00055290" w:rsidRDefault="00055290" w:rsidP="00055290">
            <w:pPr>
              <w:jc w:val="both"/>
              <w:rPr>
                <w:rFonts w:ascii="Calibri" w:hAnsi="Calibri" w:cs="Calibri"/>
                <w:bCs/>
                <w:lang w:val="en-US"/>
              </w:rPr>
            </w:pPr>
            <w:r w:rsidRPr="0069559C">
              <w:rPr>
                <w:rFonts w:ascii="Calibri" w:hAnsi="Calibri" w:cs="Calibri"/>
                <w:b/>
                <w:bCs/>
                <w:lang w:val="en-US"/>
              </w:rPr>
              <w:t>float -</w:t>
            </w:r>
            <w:r>
              <w:rPr>
                <w:rFonts w:ascii="Calibri" w:hAnsi="Calibri" w:cs="Calibri"/>
                <w:bCs/>
                <w:lang w:val="en-US"/>
              </w:rPr>
              <w:t xml:space="preserve"> Stores a 32-bit floating-point number</w:t>
            </w:r>
          </w:p>
          <w:p w14:paraId="4BF2AF5F" w14:textId="77777777"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Pr>
          <w:rFonts w:ascii="Calibri" w:hAnsi="Calibri" w:cs="Calibri"/>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11F8AE52" w14:textId="77777777" w:rsidR="004575FD" w:rsidRDefault="004575FD" w:rsidP="002A7F6C">
      <w:pPr>
        <w:rPr>
          <w:rFonts w:ascii="Calibri" w:hAnsi="Calibri" w:cs="Calibri"/>
          <w:b/>
          <w:bCs/>
          <w:sz w:val="22"/>
          <w:szCs w:val="22"/>
          <w:lang w:val="en-US"/>
        </w:rPr>
      </w:pPr>
    </w:p>
    <w:p w14:paraId="53358FEB" w14:textId="785B118B" w:rsidR="002C6F0B" w:rsidRPr="00CF5325" w:rsidRDefault="00630B11" w:rsidP="002C6F0B">
      <w:pPr>
        <w:jc w:val="both"/>
        <w:rPr>
          <w:rFonts w:ascii="Calibri" w:hAnsi="Calibri" w:cs="Calibri"/>
          <w:bCs/>
          <w:sz w:val="10"/>
          <w:szCs w:val="10"/>
          <w:lang w:val="en-US"/>
        </w:rPr>
      </w:pPr>
      <w:r w:rsidRPr="00DF2E58">
        <w:rPr>
          <w:rFonts w:ascii="Calibri" w:hAnsi="Calibri" w:cs="Calibri"/>
          <w:b/>
          <w:bCs/>
          <w:sz w:val="22"/>
          <w:szCs w:val="22"/>
          <w:lang w:val="en-US"/>
        </w:rPr>
        <w:t xml:space="preserve">Functional </w:t>
      </w:r>
      <w:r w:rsidR="004575FD">
        <w:rPr>
          <w:rFonts w:ascii="Calibri" w:hAnsi="Calibri" w:cs="Calibri"/>
          <w:b/>
          <w:bCs/>
          <w:sz w:val="22"/>
          <w:szCs w:val="22"/>
          <w:lang w:val="en-US"/>
        </w:rPr>
        <w:t>I</w:t>
      </w:r>
      <w:r w:rsidRPr="00DF2E58">
        <w:rPr>
          <w:rFonts w:ascii="Calibri" w:hAnsi="Calibri" w:cs="Calibri"/>
          <w:b/>
          <w:bCs/>
          <w:sz w:val="22"/>
          <w:szCs w:val="22"/>
          <w:lang w:val="en-US"/>
        </w:rPr>
        <w:t>nterface</w:t>
      </w:r>
      <w:r>
        <w:rPr>
          <w:rFonts w:ascii="Calibri" w:hAnsi="Calibri" w:cs="Calibri"/>
          <w:bCs/>
          <w:sz w:val="22"/>
          <w:szCs w:val="22"/>
          <w:lang w:val="en-US"/>
        </w:rPr>
        <w:t xml:space="preserve"> </w:t>
      </w:r>
    </w:p>
    <w:p w14:paraId="76813540" w14:textId="3BCA1933" w:rsidR="00CD312E" w:rsidRDefault="00CD312E" w:rsidP="00281E04">
      <w:pPr>
        <w:jc w:val="both"/>
        <w:rPr>
          <w:rFonts w:ascii="Calibri" w:hAnsi="Calibri" w:cs="Calibri"/>
          <w:bCs/>
          <w:sz w:val="22"/>
          <w:szCs w:val="22"/>
          <w:lang w:val="en-US"/>
        </w:rPr>
      </w:pPr>
    </w:p>
    <w:p w14:paraId="7004C300" w14:textId="78E91EA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Pr>
          <w:rFonts w:ascii="Calibri" w:hAnsi="Calibri" w:cs="Calibri"/>
          <w:bCs/>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3427EAB1" w14:textId="3CF6FA83" w:rsidR="00592395"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Non-</w:t>
      </w:r>
      <w:r w:rsidRPr="00435F16">
        <w:rPr>
          <w:rFonts w:ascii="Calibri" w:hAnsi="Calibri" w:cs="Calibri"/>
          <w:b/>
          <w:bCs/>
          <w:sz w:val="22"/>
          <w:szCs w:val="22"/>
          <w:lang w:val="en-US"/>
        </w:rPr>
        <w:t xml:space="preserve">Static Initializer block </w:t>
      </w:r>
      <w:r>
        <w:rPr>
          <w:rFonts w:ascii="Calibri" w:hAnsi="Calibri" w:cs="Calibri"/>
          <w:bCs/>
          <w:sz w:val="22"/>
          <w:szCs w:val="22"/>
          <w:lang w:val="en-US"/>
        </w:rPr>
        <w:t xml:space="preserve">is a block of code enclosed in curly braces {} </w:t>
      </w:r>
      <w:r>
        <w:rPr>
          <w:rFonts w:ascii="Calibri" w:hAnsi="Calibri" w:cs="Calibri"/>
          <w:bCs/>
          <w:sz w:val="22"/>
          <w:szCs w:val="22"/>
          <w:lang w:val="en-US"/>
        </w:rPr>
        <w:t>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w:t>
      </w:r>
      <w:r>
        <w:rPr>
          <w:rFonts w:ascii="Calibri" w:hAnsi="Calibri" w:cs="Calibri"/>
          <w:bCs/>
          <w:sz w:val="22"/>
          <w:szCs w:val="22"/>
          <w:lang w:val="en-US"/>
        </w:rPr>
        <w:t xml:space="preserve">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370CAD61" w14:textId="77777777" w:rsidR="0024270A" w:rsidRDefault="0024270A" w:rsidP="002A7F6C">
      <w:pPr>
        <w:rPr>
          <w:rFonts w:ascii="Calibri" w:hAnsi="Calibri" w:cs="Calibri"/>
          <w:bCs/>
          <w:sz w:val="22"/>
          <w:szCs w:val="22"/>
          <w:lang w:val="en-US"/>
        </w:rPr>
      </w:pPr>
    </w:p>
    <w:p w14:paraId="36DBB6B4" w14:textId="77777777" w:rsidR="0052562B" w:rsidRDefault="0052562B" w:rsidP="002A7F6C">
      <w:pPr>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lastRenderedPageBreak/>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lastRenderedPageBreak/>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D4343A"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lastRenderedPageBreak/>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lastRenderedPageBreak/>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lastRenderedPageBreak/>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4343A"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4343A"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lastRenderedPageBreak/>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lastRenderedPageBreak/>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lastRenderedPageBreak/>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lastRenderedPageBreak/>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D4343A"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EC33D" w14:textId="77777777" w:rsidR="00D758D2" w:rsidRDefault="00D758D2" w:rsidP="00A83869">
      <w:r>
        <w:separator/>
      </w:r>
    </w:p>
  </w:endnote>
  <w:endnote w:type="continuationSeparator" w:id="0">
    <w:p w14:paraId="22A5CF4C" w14:textId="77777777" w:rsidR="00D758D2" w:rsidRDefault="00D758D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38B5E" w14:textId="77777777" w:rsidR="00D758D2" w:rsidRDefault="00D758D2" w:rsidP="00A83869">
      <w:r>
        <w:separator/>
      </w:r>
    </w:p>
  </w:footnote>
  <w:footnote w:type="continuationSeparator" w:id="0">
    <w:p w14:paraId="6774FA2C" w14:textId="77777777" w:rsidR="00D758D2" w:rsidRDefault="00D758D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5"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0"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3"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4"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7"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9"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7"/>
  </w:num>
  <w:num w:numId="2">
    <w:abstractNumId w:val="74"/>
  </w:num>
  <w:num w:numId="3">
    <w:abstractNumId w:val="40"/>
  </w:num>
  <w:num w:numId="4">
    <w:abstractNumId w:val="43"/>
  </w:num>
  <w:num w:numId="5">
    <w:abstractNumId w:val="55"/>
  </w:num>
  <w:num w:numId="6">
    <w:abstractNumId w:val="20"/>
  </w:num>
  <w:num w:numId="7">
    <w:abstractNumId w:val="16"/>
  </w:num>
  <w:num w:numId="8">
    <w:abstractNumId w:val="31"/>
  </w:num>
  <w:num w:numId="9">
    <w:abstractNumId w:val="69"/>
  </w:num>
  <w:num w:numId="10">
    <w:abstractNumId w:val="14"/>
  </w:num>
  <w:num w:numId="11">
    <w:abstractNumId w:val="5"/>
  </w:num>
  <w:num w:numId="12">
    <w:abstractNumId w:val="7"/>
  </w:num>
  <w:num w:numId="13">
    <w:abstractNumId w:val="81"/>
  </w:num>
  <w:num w:numId="14">
    <w:abstractNumId w:val="68"/>
  </w:num>
  <w:num w:numId="15">
    <w:abstractNumId w:val="63"/>
  </w:num>
  <w:num w:numId="16">
    <w:abstractNumId w:val="78"/>
  </w:num>
  <w:num w:numId="17">
    <w:abstractNumId w:val="10"/>
  </w:num>
  <w:num w:numId="18">
    <w:abstractNumId w:val="27"/>
  </w:num>
  <w:num w:numId="19">
    <w:abstractNumId w:val="24"/>
  </w:num>
  <w:num w:numId="20">
    <w:abstractNumId w:val="32"/>
  </w:num>
  <w:num w:numId="21">
    <w:abstractNumId w:val="76"/>
  </w:num>
  <w:num w:numId="22">
    <w:abstractNumId w:val="2"/>
  </w:num>
  <w:num w:numId="23">
    <w:abstractNumId w:val="58"/>
  </w:num>
  <w:num w:numId="24">
    <w:abstractNumId w:val="8"/>
  </w:num>
  <w:num w:numId="25">
    <w:abstractNumId w:val="1"/>
  </w:num>
  <w:num w:numId="26">
    <w:abstractNumId w:val="47"/>
  </w:num>
  <w:num w:numId="27">
    <w:abstractNumId w:val="84"/>
  </w:num>
  <w:num w:numId="28">
    <w:abstractNumId w:val="45"/>
  </w:num>
  <w:num w:numId="29">
    <w:abstractNumId w:val="48"/>
  </w:num>
  <w:num w:numId="30">
    <w:abstractNumId w:val="87"/>
  </w:num>
  <w:num w:numId="31">
    <w:abstractNumId w:val="54"/>
  </w:num>
  <w:num w:numId="32">
    <w:abstractNumId w:val="51"/>
  </w:num>
  <w:num w:numId="33">
    <w:abstractNumId w:val="23"/>
  </w:num>
  <w:num w:numId="34">
    <w:abstractNumId w:val="4"/>
  </w:num>
  <w:num w:numId="35">
    <w:abstractNumId w:val="21"/>
  </w:num>
  <w:num w:numId="36">
    <w:abstractNumId w:val="6"/>
  </w:num>
  <w:num w:numId="37">
    <w:abstractNumId w:val="88"/>
  </w:num>
  <w:num w:numId="38">
    <w:abstractNumId w:val="42"/>
  </w:num>
  <w:num w:numId="39">
    <w:abstractNumId w:val="15"/>
  </w:num>
  <w:num w:numId="40">
    <w:abstractNumId w:val="83"/>
  </w:num>
  <w:num w:numId="41">
    <w:abstractNumId w:val="33"/>
  </w:num>
  <w:num w:numId="42">
    <w:abstractNumId w:val="13"/>
  </w:num>
  <w:num w:numId="43">
    <w:abstractNumId w:val="59"/>
  </w:num>
  <w:num w:numId="44">
    <w:abstractNumId w:val="75"/>
  </w:num>
  <w:num w:numId="45">
    <w:abstractNumId w:val="72"/>
  </w:num>
  <w:num w:numId="46">
    <w:abstractNumId w:val="85"/>
  </w:num>
  <w:num w:numId="47">
    <w:abstractNumId w:val="37"/>
  </w:num>
  <w:num w:numId="48">
    <w:abstractNumId w:val="60"/>
  </w:num>
  <w:num w:numId="49">
    <w:abstractNumId w:val="0"/>
  </w:num>
  <w:num w:numId="50">
    <w:abstractNumId w:val="65"/>
  </w:num>
  <w:num w:numId="51">
    <w:abstractNumId w:val="52"/>
  </w:num>
  <w:num w:numId="52">
    <w:abstractNumId w:val="25"/>
  </w:num>
  <w:num w:numId="53">
    <w:abstractNumId w:val="34"/>
  </w:num>
  <w:num w:numId="54">
    <w:abstractNumId w:val="44"/>
  </w:num>
  <w:num w:numId="55">
    <w:abstractNumId w:val="11"/>
  </w:num>
  <w:num w:numId="56">
    <w:abstractNumId w:val="41"/>
  </w:num>
  <w:num w:numId="57">
    <w:abstractNumId w:val="57"/>
  </w:num>
  <w:num w:numId="58">
    <w:abstractNumId w:val="30"/>
  </w:num>
  <w:num w:numId="59">
    <w:abstractNumId w:val="35"/>
  </w:num>
  <w:num w:numId="60">
    <w:abstractNumId w:val="70"/>
  </w:num>
  <w:num w:numId="61">
    <w:abstractNumId w:val="86"/>
  </w:num>
  <w:num w:numId="62">
    <w:abstractNumId w:val="80"/>
  </w:num>
  <w:num w:numId="63">
    <w:abstractNumId w:val="53"/>
  </w:num>
  <w:num w:numId="64">
    <w:abstractNumId w:val="3"/>
  </w:num>
  <w:num w:numId="65">
    <w:abstractNumId w:val="17"/>
  </w:num>
  <w:num w:numId="66">
    <w:abstractNumId w:val="36"/>
  </w:num>
  <w:num w:numId="67">
    <w:abstractNumId w:val="9"/>
  </w:num>
  <w:num w:numId="68">
    <w:abstractNumId w:val="90"/>
  </w:num>
  <w:num w:numId="69">
    <w:abstractNumId w:val="50"/>
  </w:num>
  <w:num w:numId="70">
    <w:abstractNumId w:val="12"/>
  </w:num>
  <w:num w:numId="71">
    <w:abstractNumId w:val="82"/>
  </w:num>
  <w:num w:numId="72">
    <w:abstractNumId w:val="39"/>
  </w:num>
  <w:num w:numId="73">
    <w:abstractNumId w:val="19"/>
  </w:num>
  <w:num w:numId="74">
    <w:abstractNumId w:val="64"/>
  </w:num>
  <w:num w:numId="75">
    <w:abstractNumId w:val="18"/>
  </w:num>
  <w:num w:numId="76">
    <w:abstractNumId w:val="89"/>
  </w:num>
  <w:num w:numId="77">
    <w:abstractNumId w:val="29"/>
  </w:num>
  <w:num w:numId="78">
    <w:abstractNumId w:val="38"/>
  </w:num>
  <w:num w:numId="79">
    <w:abstractNumId w:val="71"/>
  </w:num>
  <w:num w:numId="80">
    <w:abstractNumId w:val="67"/>
  </w:num>
  <w:num w:numId="81">
    <w:abstractNumId w:val="66"/>
  </w:num>
  <w:num w:numId="82">
    <w:abstractNumId w:val="56"/>
  </w:num>
  <w:num w:numId="83">
    <w:abstractNumId w:val="62"/>
  </w:num>
  <w:num w:numId="84">
    <w:abstractNumId w:val="79"/>
  </w:num>
  <w:num w:numId="85">
    <w:abstractNumId w:val="61"/>
  </w:num>
  <w:num w:numId="86">
    <w:abstractNumId w:val="26"/>
  </w:num>
  <w:num w:numId="87">
    <w:abstractNumId w:val="46"/>
  </w:num>
  <w:num w:numId="88">
    <w:abstractNumId w:val="73"/>
  </w:num>
  <w:num w:numId="89">
    <w:abstractNumId w:val="28"/>
  </w:num>
  <w:num w:numId="90">
    <w:abstractNumId w:val="49"/>
  </w:num>
  <w:num w:numId="91">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A97"/>
    <w:rsid w:val="00070C7D"/>
    <w:rsid w:val="00070DFF"/>
    <w:rsid w:val="00070E82"/>
    <w:rsid w:val="00070F10"/>
    <w:rsid w:val="00070FA5"/>
    <w:rsid w:val="000710F1"/>
    <w:rsid w:val="0007110E"/>
    <w:rsid w:val="00071230"/>
    <w:rsid w:val="000712A7"/>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6F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20"/>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B1D"/>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A1"/>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58C"/>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7A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95"/>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2F"/>
    <w:rsid w:val="00613678"/>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E"/>
    <w:rsid w:val="00654057"/>
    <w:rsid w:val="0065414A"/>
    <w:rsid w:val="0065416B"/>
    <w:rsid w:val="006541FB"/>
    <w:rsid w:val="006543C7"/>
    <w:rsid w:val="00654580"/>
    <w:rsid w:val="006547D9"/>
    <w:rsid w:val="00654951"/>
    <w:rsid w:val="00654AA3"/>
    <w:rsid w:val="00654B79"/>
    <w:rsid w:val="00654BAD"/>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305E"/>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50"/>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1FF"/>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B94"/>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BEC"/>
    <w:rsid w:val="00B57C3D"/>
    <w:rsid w:val="00B57D03"/>
    <w:rsid w:val="00B57D22"/>
    <w:rsid w:val="00B57D3F"/>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4F4"/>
    <w:rsid w:val="00BA16A2"/>
    <w:rsid w:val="00BA16E2"/>
    <w:rsid w:val="00BA17CB"/>
    <w:rsid w:val="00BA17FF"/>
    <w:rsid w:val="00BA1821"/>
    <w:rsid w:val="00BA1834"/>
    <w:rsid w:val="00BA18DB"/>
    <w:rsid w:val="00BA1979"/>
    <w:rsid w:val="00BA19F8"/>
    <w:rsid w:val="00BA1D61"/>
    <w:rsid w:val="00BA1E0A"/>
    <w:rsid w:val="00BA1E7D"/>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15"/>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4A"/>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E13"/>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18"/>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B21"/>
    <w:rsid w:val="00D12C17"/>
    <w:rsid w:val="00D12CA9"/>
    <w:rsid w:val="00D12E66"/>
    <w:rsid w:val="00D1303B"/>
    <w:rsid w:val="00D13126"/>
    <w:rsid w:val="00D1315F"/>
    <w:rsid w:val="00D1324A"/>
    <w:rsid w:val="00D134BB"/>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C95"/>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3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90D"/>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93A22-CAC2-4B48-80AE-3E6371FCF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143263</TotalTime>
  <Pages>1</Pages>
  <Words>37786</Words>
  <Characters>215384</Characters>
  <Application>Microsoft Office Word</Application>
  <DocSecurity>0</DocSecurity>
  <Lines>1794</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27174</cp:revision>
  <dcterms:created xsi:type="dcterms:W3CDTF">2019-11-29T07:36:00Z</dcterms:created>
  <dcterms:modified xsi:type="dcterms:W3CDTF">2024-05-28T16:11:00Z</dcterms:modified>
</cp:coreProperties>
</file>