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6B71534E"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w:t>
      </w:r>
      <w:r w:rsidR="008A0641">
        <w:rPr>
          <w:rFonts w:ascii="Calibri" w:hAnsi="Calibri" w:cs="Calibri"/>
          <w:sz w:val="22"/>
          <w:szCs w:val="22"/>
          <w:shd w:val="clear" w:color="auto" w:fill="FFFFFF"/>
        </w:rPr>
        <w:t xml:space="preserve"> -- </w:t>
      </w:r>
      <w:r w:rsidR="008A0641">
        <w:rPr>
          <w:rFonts w:ascii="Calibri" w:hAnsi="Calibri" w:cs="Calibri"/>
          <w:sz w:val="22"/>
          <w:szCs w:val="22"/>
          <w:shd w:val="clear" w:color="auto" w:fill="FFFFFF"/>
        </w:rPr>
        <w:t>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85A233A" w:rsidR="00366595" w:rsidRPr="009C7101" w:rsidRDefault="00BD5776" w:rsidP="002A7F6C">
      <w:pPr>
        <w:jc w:val="both"/>
        <w:rPr>
          <w:rFonts w:ascii="Calibri" w:hAnsi="Calibri" w:cs="Calibri"/>
          <w:sz w:val="22"/>
          <w:szCs w:val="22"/>
        </w:rPr>
      </w:pPr>
      <w:bookmarkStart w:id="0" w:name="_GoBack"/>
      <w:r>
        <w:rPr>
          <w:noProof/>
        </w:rPr>
        <w:drawing>
          <wp:anchor distT="0" distB="0" distL="114300" distR="114300" simplePos="0" relativeHeight="251659264" behindDoc="1" locked="0" layoutInCell="1" allowOverlap="1" wp14:anchorId="39DB8D27" wp14:editId="1BD88246">
            <wp:simplePos x="0" y="0"/>
            <wp:positionH relativeFrom="column">
              <wp:posOffset>5674995</wp:posOffset>
            </wp:positionH>
            <wp:positionV relativeFrom="paragraph">
              <wp:posOffset>50800</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bookmarkEnd w:id="0"/>
      <w:r w:rsidR="007170A5">
        <w:rPr>
          <w:rFonts w:ascii="Calibri" w:hAnsi="Calibri" w:cs="Calibri"/>
          <w:sz w:val="22"/>
          <w:szCs w:val="22"/>
          <w:lang w:val="en-US"/>
        </w:rPr>
        <w:t>A reference is a variable that points to an object</w:t>
      </w:r>
      <w:r w:rsidR="00743479">
        <w:rPr>
          <w:rFonts w:ascii="Calibri" w:hAnsi="Calibri" w:cs="Calibri"/>
          <w:sz w:val="22"/>
          <w:szCs w:val="22"/>
          <w:lang w:val="en-US"/>
        </w:rPr>
        <w:t xml:space="preserve"> and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bject reference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1DACECD0"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 xml:space="preserve">n obect can have any number of references Dog dog1 = new </w:t>
      </w:r>
      <w:proofErr w:type="gramStart"/>
      <w:r w:rsidR="00C06630">
        <w:rPr>
          <w:rFonts w:ascii="Calibri" w:hAnsi="Calibri" w:cs="Calibri"/>
          <w:sz w:val="22"/>
          <w:szCs w:val="22"/>
        </w:rPr>
        <w:t>Dog(</w:t>
      </w:r>
      <w:proofErr w:type="gramEnd"/>
      <w:r w:rsidR="00C06630">
        <w:rPr>
          <w:rFonts w:ascii="Calibri" w:hAnsi="Calibri" w:cs="Calibri"/>
          <w:sz w:val="22"/>
          <w:szCs w:val="22"/>
        </w:rPr>
        <w:t xml:space="preserve">); </w:t>
      </w:r>
      <w:r w:rsidR="00C06630">
        <w:rPr>
          <w:rFonts w:ascii="Calibri" w:hAnsi="Calibri" w:cs="Calibri"/>
          <w:sz w:val="22"/>
          <w:szCs w:val="22"/>
        </w:rPr>
        <w:t>Dog dog</w:t>
      </w:r>
      <w:r w:rsidR="00C06630">
        <w:rPr>
          <w:rFonts w:ascii="Calibri" w:hAnsi="Calibri" w:cs="Calibri"/>
          <w:sz w:val="22"/>
          <w:szCs w:val="22"/>
        </w:rPr>
        <w:t>2</w:t>
      </w:r>
      <w:r w:rsidR="00C06630">
        <w:rPr>
          <w:rFonts w:ascii="Calibri" w:hAnsi="Calibri" w:cs="Calibri"/>
          <w:sz w:val="22"/>
          <w:szCs w:val="22"/>
        </w:rPr>
        <w:t xml:space="preserve"> = new Dog()</w:t>
      </w:r>
      <w:r w:rsidR="00C06630">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377D1AA5"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lastRenderedPageBreak/>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Pr>
          <w:rFonts w:ascii="Calibri" w:hAnsi="Calibri" w:cs="Calibri"/>
          <w:sz w:val="22"/>
          <w:szCs w:val="22"/>
        </w:rPr>
        <w:t>N: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47F822C3"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Pr="00874195">
        <w:rPr>
          <w:rFonts w:ascii="Calibri" w:hAnsi="Calibri" w:cs="Calibri"/>
          <w:sz w:val="22"/>
          <w:szCs w:val="22"/>
          <w:u w:val="dotted"/>
          <w:shd w:val="clear" w:color="auto" w:fill="FFFFFF"/>
        </w:rPr>
        <w:t xml:space="preserve"> the value while java prog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A9817CB" w14:textId="57D8B264"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lastRenderedPageBreak/>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7251791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Variables and data types, Basic operations, conditional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lastRenderedPageBreak/>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5E5330D0"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kw is used to establishes an inheritance relationship between classes</w:t>
      </w:r>
      <w:r w:rsidR="009F7458" w:rsidRPr="009F7458">
        <w:rPr>
          <w:rFonts w:ascii="Calibri" w:hAnsi="Calibri" w:cs="Calibri"/>
          <w:sz w:val="22"/>
          <w:szCs w:val="22"/>
        </w:rPr>
        <w:t>)</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07EC7137"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Method visibility in java /</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3636BF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0EAF3F76" w14:textId="51BCCDD8" w:rsidR="005A0676" w:rsidRPr="005A0676" w:rsidRDefault="005A0676" w:rsidP="002A7F6C">
      <w:pPr>
        <w:shd w:val="clear" w:color="auto" w:fill="FFFFFF"/>
        <w:jc w:val="both"/>
        <w:rPr>
          <w:rFonts w:ascii="Calibri" w:hAnsi="Calibri" w:cs="Calibri"/>
          <w:b/>
          <w:bCs/>
          <w:sz w:val="22"/>
          <w:szCs w:val="22"/>
        </w:rPr>
      </w:pPr>
      <w:r w:rsidRPr="005A0676">
        <w:rPr>
          <w:rFonts w:ascii="Calibri" w:hAnsi="Calibri" w:cs="Calibri"/>
          <w:b/>
          <w:bCs/>
          <w:sz w:val="22"/>
          <w:szCs w:val="22"/>
        </w:rPr>
        <w:t>ArrayList and LinkedList</w:t>
      </w:r>
    </w:p>
    <w:p w14:paraId="5331BD72" w14:textId="39C31BC5" w:rsidR="005A0676" w:rsidRPr="009C6A5D"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ArrayList internally uses </w:t>
      </w:r>
      <w:r>
        <w:rPr>
          <w:rFonts w:ascii="Calibri" w:hAnsi="Calibri" w:cs="Calibri"/>
          <w:bCs/>
          <w:sz w:val="22"/>
          <w:szCs w:val="22"/>
        </w:rPr>
        <w:t>a dynamic array to store elements and provides fast access to elements using indexes. A LinkedList uses a doubly LinkedList to store elements and provide</w:t>
      </w:r>
      <w:r w:rsidR="00265532">
        <w:rPr>
          <w:rFonts w:ascii="Calibri" w:hAnsi="Calibri" w:cs="Calibri"/>
          <w:bCs/>
          <w:sz w:val="22"/>
          <w:szCs w:val="22"/>
        </w:rPr>
        <w:t>s fast insertion and deletion.</w:t>
      </w:r>
    </w:p>
    <w:p w14:paraId="27CFD3F8" w14:textId="04BE2C1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0C6314">
        <w:rPr>
          <w:rFonts w:ascii="Calibri" w:hAnsi="Calibri" w:cs="Calibri"/>
          <w:sz w:val="22"/>
          <w:szCs w:val="22"/>
          <w:u w:val="dotted"/>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3376CB">
        <w:rPr>
          <w:rFonts w:ascii="Calibri" w:hAnsi="Calibri" w:cs="Calibri"/>
          <w:sz w:val="22"/>
          <w:szCs w:val="22"/>
          <w:u w:val="dotted"/>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lastRenderedPageBreak/>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lastRenderedPageBreak/>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77D1C8C2" w:rsidR="00362EB1" w:rsidRDefault="00C408D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460FA579" w14:textId="15B770E1" w:rsidR="00FB540F" w:rsidRPr="009C7101" w:rsidRDefault="00FB540F" w:rsidP="002A7F6C">
      <w:pPr>
        <w:shd w:val="clear" w:color="auto" w:fill="FFFFFF"/>
        <w:rPr>
          <w:rFonts w:ascii="Calibri" w:hAnsi="Calibri" w:cs="Calibri"/>
          <w:sz w:val="22"/>
          <w:szCs w:val="22"/>
        </w:rPr>
      </w:pPr>
      <w:r>
        <w:rPr>
          <w:rFonts w:ascii="Calibri" w:hAnsi="Calibri" w:cs="Calibri"/>
          <w:sz w:val="22"/>
          <w:szCs w:val="22"/>
        </w:rPr>
        <w:t xml:space="preserve">Final keyword is used to restrict the modification of classes, methods and variables. It can be applied to classes to preventing </w:t>
      </w:r>
      <w:r w:rsidR="00820485">
        <w:rPr>
          <w:rFonts w:ascii="Calibri" w:hAnsi="Calibri" w:cs="Calibri"/>
          <w:sz w:val="22"/>
          <w:szCs w:val="22"/>
        </w:rPr>
        <w:t>sub classing</w:t>
      </w:r>
      <w:r>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lastRenderedPageBreak/>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lastRenderedPageBreak/>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lastRenderedPageBreak/>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4"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5"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30"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0705F706"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 xml:space="preserve">methods  /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sub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C506DD">
        <w:rPr>
          <w:rFonts w:ascii="Calibri" w:hAnsi="Calibri" w:cs="Calibri"/>
          <w:sz w:val="22"/>
          <w:szCs w:val="22"/>
          <w:shd w:val="clear" w:color="auto" w:fill="FFFFFF"/>
        </w:rPr>
        <w:t xml:space="preserve">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LinkedList, Vector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BF345F"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4"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564D68DA"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Pr>
          <w:rFonts w:ascii="Calibri" w:hAnsi="Calibri" w:cs="Calibri"/>
          <w:sz w:val="22"/>
          <w:szCs w:val="22"/>
        </w:rPr>
        <w:t xml:space="preserve">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(i.e., where class 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w:t>
      </w:r>
      <w:r w:rsidR="00585BE5" w:rsidRPr="00585BE5">
        <w:rPr>
          <w:rFonts w:ascii="Calibri" w:hAnsi="Calibri" w:cs="Calibri"/>
          <w:sz w:val="22"/>
          <w:szCs w:val="22"/>
        </w:rPr>
        <w:lastRenderedPageBreak/>
        <w:t xml:space="preserve">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0AE52B88"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w:t>
      </w:r>
      <w:r w:rsidR="00FC328B">
        <w:rPr>
          <w:rFonts w:ascii="Calibri" w:hAnsi="Calibri" w:cs="Calibri"/>
          <w:sz w:val="22"/>
          <w:szCs w:val="22"/>
          <w:lang w:val="en-US"/>
        </w:rPr>
        <w:t xml:space="preserve"> (</w:t>
      </w:r>
      <w:r w:rsidR="00613F5C">
        <w:rPr>
          <w:rFonts w:ascii="Calibri" w:hAnsi="Calibri" w:cs="Calibri"/>
          <w:sz w:val="22"/>
          <w:szCs w:val="22"/>
          <w:lang w:val="en-US"/>
        </w:rPr>
        <w:t>garbage collector is responsible for deleting objects that are no longer being used</w:t>
      </w:r>
      <w:r w:rsidR="00FC328B">
        <w:rPr>
          <w:rFonts w:ascii="Calibri" w:hAnsi="Calibri" w:cs="Calibri"/>
          <w:sz w:val="22"/>
          <w:szCs w:val="22"/>
          <w:lang w:val="en-US"/>
        </w:rPr>
        <w:t>)</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2FC11900"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6579A1A6" w14:textId="3D0D86E3" w:rsidR="00F1136E" w:rsidRDefault="004A773B" w:rsidP="002A7F6C">
      <w:pPr>
        <w:rPr>
          <w:rFonts w:ascii="Calibri" w:hAnsi="Calibri" w:cs="Calibri"/>
          <w:sz w:val="22"/>
          <w:szCs w:val="22"/>
          <w:lang w:val="en-US"/>
        </w:rPr>
      </w:pPr>
      <w:r>
        <w:rPr>
          <w:rFonts w:ascii="Calibri" w:hAnsi="Calibri" w:cs="Calibri"/>
          <w:sz w:val="22"/>
          <w:szCs w:val="22"/>
          <w:lang w:val="en-US"/>
        </w:rPr>
        <w:t>Can an interface implements another interface: Yes, an interface can extends another interface</w:t>
      </w:r>
      <w:r w:rsidR="002D78F8">
        <w:rPr>
          <w:rFonts w:ascii="Calibri" w:hAnsi="Calibri" w:cs="Calibri"/>
          <w:sz w:val="22"/>
          <w:szCs w:val="22"/>
          <w:lang w:val="en-US"/>
        </w:rPr>
        <w:t xml:space="preserve"> </w:t>
      </w:r>
      <w:r>
        <w:rPr>
          <w:rFonts w:ascii="Calibri" w:hAnsi="Calibri" w:cs="Calibri"/>
          <w:sz w:val="22"/>
          <w:szCs w:val="22"/>
          <w:lang w:val="en-US"/>
        </w:rPr>
        <w:t xml:space="preserve">using extends </w:t>
      </w:r>
      <w:proofErr w:type="gramStart"/>
      <w:r w:rsidR="00AB7654">
        <w:rPr>
          <w:rFonts w:ascii="Calibri" w:hAnsi="Calibri" w:cs="Calibri"/>
          <w:sz w:val="22"/>
          <w:szCs w:val="22"/>
          <w:lang w:val="en-US"/>
        </w:rPr>
        <w:t>keyword</w:t>
      </w:r>
      <w:r w:rsidR="00286EBE">
        <w:rPr>
          <w:rFonts w:ascii="Calibri" w:hAnsi="Calibri" w:cs="Calibri"/>
          <w:sz w:val="22"/>
          <w:szCs w:val="22"/>
          <w:lang w:val="en-US"/>
        </w:rPr>
        <w:t>.</w:t>
      </w:r>
      <w:proofErr w:type="gramEnd"/>
    </w:p>
    <w:p w14:paraId="395A6D96" w14:textId="5D2AF738" w:rsidR="004A5DCF" w:rsidRDefault="004A5DCF" w:rsidP="002A7F6C">
      <w:pPr>
        <w:rPr>
          <w:rFonts w:ascii="Calibri" w:hAnsi="Calibri" w:cs="Calibri"/>
          <w:sz w:val="22"/>
          <w:szCs w:val="22"/>
          <w:lang w:val="en-US"/>
        </w:rPr>
      </w:pPr>
    </w:p>
    <w:p w14:paraId="437395FF" w14:textId="4150BBB1" w:rsidR="004A5DCF" w:rsidRDefault="004A5DCF" w:rsidP="00AE28CE">
      <w:pPr>
        <w:jc w:val="both"/>
        <w:rPr>
          <w:rFonts w:ascii="Calibri" w:hAnsi="Calibri" w:cs="Calibri"/>
          <w:sz w:val="22"/>
          <w:szCs w:val="22"/>
          <w:lang w:val="en-US"/>
        </w:rPr>
      </w:pPr>
      <w:r>
        <w:rPr>
          <w:rFonts w:ascii="Calibri" w:hAnsi="Calibri" w:cs="Calibri"/>
          <w:sz w:val="22"/>
          <w:szCs w:val="22"/>
          <w:lang w:val="en-US"/>
        </w:rPr>
        <w:t xml:space="preserve">Method </w:t>
      </w:r>
      <w:r w:rsidR="00F875CD">
        <w:rPr>
          <w:rFonts w:ascii="Calibri" w:hAnsi="Calibri" w:cs="Calibri"/>
          <w:sz w:val="22"/>
          <w:szCs w:val="22"/>
          <w:lang w:val="en-US"/>
        </w:rPr>
        <w:t>C</w:t>
      </w:r>
      <w:r>
        <w:rPr>
          <w:rFonts w:ascii="Calibri" w:hAnsi="Calibri" w:cs="Calibri"/>
          <w:sz w:val="22"/>
          <w:szCs w:val="22"/>
          <w:lang w:val="en-US"/>
        </w:rPr>
        <w:t>haining is a technique where multiple methods are called on an object in a single statement by returning the object itself from each method.</w:t>
      </w:r>
    </w:p>
    <w:p w14:paraId="4AF30CD6" w14:textId="1A457B91" w:rsidR="004A5DCF" w:rsidRDefault="000E3D4D" w:rsidP="002A7F6C">
      <w:pPr>
        <w:rPr>
          <w:rFonts w:ascii="Calibri" w:hAnsi="Calibri" w:cs="Calibri"/>
          <w:sz w:val="22"/>
          <w:szCs w:val="22"/>
          <w:lang w:val="en-US"/>
        </w:rPr>
      </w:pPr>
      <w:r>
        <w:rPr>
          <w:rFonts w:ascii="Calibri" w:hAnsi="Calibri" w:cs="Calibri"/>
          <w:sz w:val="22"/>
          <w:szCs w:val="22"/>
          <w:lang w:val="en-US"/>
        </w:rPr>
        <w:t xml:space="preserve">Constructor chaining is a process </w:t>
      </w:r>
      <w:r w:rsidR="00F55BBE">
        <w:rPr>
          <w:rFonts w:ascii="Calibri" w:hAnsi="Calibri" w:cs="Calibri"/>
          <w:sz w:val="22"/>
          <w:szCs w:val="22"/>
          <w:lang w:val="en-US"/>
        </w:rPr>
        <w:t>of calling one constructor from another constructor within the same class or from a subclass constructor to a superclass constructor. It helps in reusing code and initializing the objects.</w:t>
      </w:r>
    </w:p>
    <w:p w14:paraId="5789718E" w14:textId="77777777" w:rsidR="00F55BBE" w:rsidRDefault="00F55BBE" w:rsidP="002A7F6C">
      <w:pPr>
        <w:rPr>
          <w:rFonts w:ascii="Calibri" w:hAnsi="Calibri" w:cs="Calibri"/>
          <w:sz w:val="22"/>
          <w:szCs w:val="22"/>
          <w:lang w:val="en-US"/>
        </w:rPr>
      </w:pPr>
    </w:p>
    <w:p w14:paraId="35A225D1" w14:textId="3F6611F0" w:rsidR="00F875CD" w:rsidRDefault="00F875CD" w:rsidP="00AE28CE">
      <w:pPr>
        <w:jc w:val="both"/>
        <w:rPr>
          <w:rFonts w:ascii="Calibri" w:hAnsi="Calibri" w:cs="Calibri"/>
          <w:sz w:val="22"/>
          <w:szCs w:val="22"/>
          <w:lang w:val="en-US"/>
        </w:rPr>
      </w:pPr>
      <w:r>
        <w:rPr>
          <w:rFonts w:ascii="Calibri" w:hAnsi="Calibri" w:cs="Calibri"/>
          <w:sz w:val="22"/>
          <w:szCs w:val="22"/>
          <w:lang w:val="en-US"/>
        </w:rPr>
        <w:t>Singleton class is a class that allows only one instance of itself to be created and provides a global point of access to that access</w:t>
      </w:r>
    </w:p>
    <w:p w14:paraId="6237CE9A" w14:textId="25EF5B51" w:rsidR="004A5DCF" w:rsidRDefault="004A5DCF" w:rsidP="002A7F6C">
      <w:pPr>
        <w:rPr>
          <w:rFonts w:ascii="Calibri" w:hAnsi="Calibri" w:cs="Calibri"/>
          <w:sz w:val="22"/>
          <w:szCs w:val="22"/>
          <w:lang w:val="en-US"/>
        </w:rPr>
      </w:pPr>
    </w:p>
    <w:p w14:paraId="6A8F0332" w14:textId="3418B935" w:rsidR="00AE28CE" w:rsidRDefault="00AE28CE" w:rsidP="002A7F6C">
      <w:pPr>
        <w:rPr>
          <w:rFonts w:ascii="Calibri" w:hAnsi="Calibri" w:cs="Calibri"/>
          <w:sz w:val="22"/>
          <w:szCs w:val="22"/>
          <w:lang w:val="en-US"/>
        </w:rPr>
      </w:pPr>
      <w:r>
        <w:rPr>
          <w:rFonts w:ascii="Calibri" w:hAnsi="Calibri" w:cs="Calibri"/>
          <w:sz w:val="22"/>
          <w:szCs w:val="22"/>
          <w:lang w:val="en-US"/>
        </w:rPr>
        <w:t>Composition and inh</w:t>
      </w:r>
      <w:r w:rsidR="008346F9">
        <w:rPr>
          <w:rFonts w:ascii="Calibri" w:hAnsi="Calibri" w:cs="Calibri"/>
          <w:sz w:val="22"/>
          <w:szCs w:val="22"/>
          <w:lang w:val="en-US"/>
        </w:rPr>
        <w:t>e</w:t>
      </w:r>
      <w:r>
        <w:rPr>
          <w:rFonts w:ascii="Calibri" w:hAnsi="Calibri" w:cs="Calibri"/>
          <w:sz w:val="22"/>
          <w:szCs w:val="22"/>
          <w:lang w:val="en-US"/>
        </w:rPr>
        <w:t xml:space="preserve">ritance </w:t>
      </w:r>
    </w:p>
    <w:p w14:paraId="3385F9A6" w14:textId="05AABF2D" w:rsidR="008346F9" w:rsidRDefault="008346F9" w:rsidP="008346F9">
      <w:pPr>
        <w:jc w:val="both"/>
        <w:rPr>
          <w:rFonts w:ascii="Calibri" w:hAnsi="Calibri" w:cs="Calibri"/>
          <w:sz w:val="22"/>
          <w:szCs w:val="22"/>
          <w:lang w:val="en-US"/>
        </w:rPr>
      </w:pPr>
      <w:r>
        <w:rPr>
          <w:rFonts w:ascii="Calibri" w:hAnsi="Calibri" w:cs="Calibri"/>
          <w:sz w:val="22"/>
          <w:szCs w:val="22"/>
          <w:lang w:val="en-US"/>
        </w:rPr>
        <w:t>Composition is a ‘has-a’ relationship where a class contains an instance of another class, whereas inheritance is an ’is-a’ relationship where a subclass inherits</w:t>
      </w:r>
      <w:r w:rsidR="00037330">
        <w:rPr>
          <w:rFonts w:ascii="Calibri" w:hAnsi="Calibri" w:cs="Calibri"/>
          <w:sz w:val="22"/>
          <w:szCs w:val="22"/>
          <w:lang w:val="en-US"/>
        </w:rPr>
        <w:t xml:space="preserve"> properties from </w:t>
      </w:r>
      <w:r w:rsidR="006F46C4">
        <w:rPr>
          <w:rFonts w:ascii="Calibri" w:hAnsi="Calibri" w:cs="Calibri"/>
          <w:sz w:val="22"/>
          <w:szCs w:val="22"/>
          <w:lang w:val="en-US"/>
        </w:rPr>
        <w:t>super</w:t>
      </w:r>
      <w:r w:rsidR="00037330">
        <w:rPr>
          <w:rFonts w:ascii="Calibri" w:hAnsi="Calibri" w:cs="Calibri"/>
          <w:sz w:val="22"/>
          <w:szCs w:val="22"/>
          <w:lang w:val="en-US"/>
        </w:rPr>
        <w:t>class.</w:t>
      </w:r>
    </w:p>
    <w:p w14:paraId="6865854B" w14:textId="2B80F402" w:rsidR="003B3B49" w:rsidRDefault="003B3B49" w:rsidP="002A7F6C">
      <w:pPr>
        <w:rPr>
          <w:rFonts w:ascii="Calibri" w:hAnsi="Calibri" w:cs="Calibri"/>
          <w:sz w:val="22"/>
          <w:szCs w:val="22"/>
          <w:lang w:val="en-US"/>
        </w:rPr>
      </w:pPr>
    </w:p>
    <w:p w14:paraId="0D1DAA80" w14:textId="354A5127" w:rsidR="00AD7421" w:rsidRDefault="00AD7421" w:rsidP="002A7F6C">
      <w:pPr>
        <w:rPr>
          <w:rFonts w:ascii="Calibri" w:hAnsi="Calibri" w:cs="Calibri"/>
          <w:sz w:val="22"/>
          <w:szCs w:val="22"/>
          <w:lang w:val="en-US"/>
        </w:rPr>
      </w:pPr>
      <w:r>
        <w:rPr>
          <w:rFonts w:ascii="Calibri" w:hAnsi="Calibri" w:cs="Calibri"/>
          <w:sz w:val="22"/>
          <w:szCs w:val="22"/>
          <w:lang w:val="en-US"/>
        </w:rPr>
        <w:t>Deep copy and shallow copy</w:t>
      </w:r>
    </w:p>
    <w:p w14:paraId="7F1825AC" w14:textId="3A438493" w:rsidR="00AD7421" w:rsidRDefault="00AD7421" w:rsidP="00AD7421">
      <w:pPr>
        <w:jc w:val="both"/>
        <w:rPr>
          <w:rFonts w:ascii="Calibri" w:hAnsi="Calibri" w:cs="Calibri"/>
          <w:sz w:val="22"/>
          <w:szCs w:val="22"/>
          <w:lang w:val="en-US"/>
        </w:rPr>
      </w:pPr>
      <w:r>
        <w:rPr>
          <w:rFonts w:ascii="Calibri" w:hAnsi="Calibri" w:cs="Calibri"/>
          <w:sz w:val="22"/>
          <w:szCs w:val="22"/>
          <w:lang w:val="en-US"/>
        </w:rPr>
        <w:t>A Deep copy creates a new copy of an object and copies all of it fields recursively, whereas a shallow copy creates a new copy of an object but only copies its immediate fields, not the object referenced by it fields.</w:t>
      </w:r>
    </w:p>
    <w:p w14:paraId="4B41DAC9" w14:textId="387333A0" w:rsidR="00AD7421" w:rsidRDefault="00AD7421" w:rsidP="00AD7421">
      <w:pPr>
        <w:jc w:val="both"/>
        <w:rPr>
          <w:rFonts w:ascii="Calibri" w:hAnsi="Calibri" w:cs="Calibri"/>
          <w:sz w:val="22"/>
          <w:szCs w:val="22"/>
          <w:lang w:val="en-US"/>
        </w:rPr>
      </w:pPr>
    </w:p>
    <w:p w14:paraId="2EFF7ACF" w14:textId="2AEB53CC" w:rsidR="00AD7421" w:rsidRPr="00F1136E" w:rsidRDefault="00EC10CF" w:rsidP="00AD7421">
      <w:pPr>
        <w:jc w:val="both"/>
        <w:rPr>
          <w:rFonts w:ascii="Calibri" w:hAnsi="Calibri" w:cs="Calibri"/>
          <w:sz w:val="22"/>
          <w:szCs w:val="22"/>
          <w:lang w:val="en-US"/>
        </w:rPr>
      </w:pPr>
      <w:r>
        <w:rPr>
          <w:rFonts w:ascii="Calibri" w:hAnsi="Calibri" w:cs="Calibri"/>
          <w:sz w:val="22"/>
          <w:szCs w:val="22"/>
          <w:lang w:val="en-US"/>
        </w:rPr>
        <w:t>Method hiding in java.</w:t>
      </w:r>
    </w:p>
    <w:p w14:paraId="31FECDC5" w14:textId="5FD51691"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Method hiding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5FD1FBFC" w14:textId="5EF5396F" w:rsidR="00534B1C" w:rsidRDefault="00534B1C" w:rsidP="002A7F6C">
      <w:pPr>
        <w:rPr>
          <w:rFonts w:ascii="Calibri" w:hAnsi="Calibri" w:cs="Calibri"/>
          <w:bCs/>
          <w:sz w:val="22"/>
          <w:szCs w:val="22"/>
          <w:lang w:val="en-US"/>
        </w:rPr>
      </w:pPr>
      <w:r>
        <w:rPr>
          <w:rFonts w:ascii="Calibri" w:hAnsi="Calibri" w:cs="Calibri"/>
          <w:bCs/>
          <w:sz w:val="22"/>
          <w:szCs w:val="22"/>
          <w:lang w:val="en-US"/>
        </w:rPr>
        <w:t>Marker Interface is an interface with no methods or fields. It is used to indicate a special property or behavior to the compiler or runtime environment.</w:t>
      </w:r>
    </w:p>
    <w:p w14:paraId="00A93537" w14:textId="766B22F1" w:rsidR="00514835" w:rsidRDefault="00514835" w:rsidP="002A7F6C">
      <w:pPr>
        <w:rPr>
          <w:rFonts w:ascii="Calibri" w:hAnsi="Calibri" w:cs="Calibri"/>
          <w:bCs/>
          <w:sz w:val="22"/>
          <w:szCs w:val="22"/>
          <w:lang w:val="en-US"/>
        </w:rPr>
      </w:pPr>
    </w:p>
    <w:p w14:paraId="07287EF4" w14:textId="379AF7FC" w:rsidR="00514835" w:rsidRDefault="00514835" w:rsidP="002A7F6C">
      <w:pPr>
        <w:rPr>
          <w:rFonts w:ascii="Calibri" w:hAnsi="Calibri" w:cs="Calibri"/>
          <w:bCs/>
          <w:sz w:val="22"/>
          <w:szCs w:val="22"/>
          <w:lang w:val="en-US"/>
        </w:rPr>
      </w:pPr>
    </w:p>
    <w:p w14:paraId="4F2851DE" w14:textId="77777777" w:rsidR="00514835" w:rsidRDefault="00514835" w:rsidP="002A7F6C">
      <w:pPr>
        <w:rPr>
          <w:rFonts w:ascii="Calibri" w:hAnsi="Calibri" w:cs="Calibri"/>
          <w:bCs/>
          <w:sz w:val="22"/>
          <w:szCs w:val="22"/>
          <w:lang w:val="en-US"/>
        </w:rPr>
      </w:pPr>
    </w:p>
    <w:p w14:paraId="18ACE965" w14:textId="5D59A191"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lastRenderedPageBreak/>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5"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lastRenderedPageBreak/>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BF345F"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lastRenderedPageBreak/>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lastRenderedPageBreak/>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lastRenderedPageBreak/>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F345F" w:rsidP="00444EDE">
      <w:pPr>
        <w:numPr>
          <w:ilvl w:val="0"/>
          <w:numId w:val="41"/>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F345F" w:rsidP="00444EDE">
      <w:pPr>
        <w:numPr>
          <w:ilvl w:val="0"/>
          <w:numId w:val="41"/>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lastRenderedPageBreak/>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lastRenderedPageBreak/>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lastRenderedPageBreak/>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BF345F"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lastRenderedPageBreak/>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lastRenderedPageBreak/>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lastRenderedPageBreak/>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lastRenderedPageBreak/>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lastRenderedPageBreak/>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lastRenderedPageBreak/>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lastRenderedPageBreak/>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lastRenderedPageBreak/>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Test strategy maintains the standards while preparing the </w:t>
            </w:r>
            <w:r w:rsidRPr="003536B1">
              <w:rPr>
                <w:rFonts w:ascii="Calibri" w:hAnsi="Calibri" w:cs="Calibri"/>
              </w:rPr>
              <w:lastRenderedPageBreak/>
              <w:t>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lastRenderedPageBreak/>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CD1B4" w14:textId="77777777" w:rsidR="00850F21" w:rsidRDefault="00850F21" w:rsidP="00A83869">
      <w:r>
        <w:separator/>
      </w:r>
    </w:p>
  </w:endnote>
  <w:endnote w:type="continuationSeparator" w:id="0">
    <w:p w14:paraId="1C36C63A" w14:textId="77777777" w:rsidR="00850F21" w:rsidRDefault="00850F21"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86CDB" w14:textId="77777777" w:rsidR="00850F21" w:rsidRDefault="00850F21" w:rsidP="00A83869">
      <w:r>
        <w:separator/>
      </w:r>
    </w:p>
  </w:footnote>
  <w:footnote w:type="continuationSeparator" w:id="0">
    <w:p w14:paraId="3FECC240" w14:textId="77777777" w:rsidR="00850F21" w:rsidRDefault="00850F21"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7F"/>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1B"/>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D4D"/>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64"/>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68"/>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5A"/>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B"/>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1C"/>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52"/>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76"/>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479"/>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3"/>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CF7"/>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EF"/>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0D8"/>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654"/>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BE3"/>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CE"/>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A06"/>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76"/>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30"/>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384"/>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AEA"/>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A60"/>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E4D"/>
    <w:rsid w:val="00D831ED"/>
    <w:rsid w:val="00D83329"/>
    <w:rsid w:val="00D833F8"/>
    <w:rsid w:val="00D837E4"/>
    <w:rsid w:val="00D83896"/>
    <w:rsid w:val="00D838FB"/>
    <w:rsid w:val="00D83936"/>
    <w:rsid w:val="00D83B51"/>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0B"/>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2E"/>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C7F3D"/>
    <w:rsid w:val="00ED001A"/>
    <w:rsid w:val="00ED0115"/>
    <w:rsid w:val="00ED02A7"/>
    <w:rsid w:val="00ED03CD"/>
    <w:rsid w:val="00ED0563"/>
    <w:rsid w:val="00ED057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23"/>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BBE"/>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82"/>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D7"/>
    <w:rsid w:val="00F87854"/>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0F"/>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78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E38"/>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youtu.be/9FOuyNt0V8I" TargetMode="External"/><Relationship Id="rId68" Type="http://schemas.openxmlformats.org/officeDocument/2006/relationships/image" Target="media/image17.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geeksforgeeks.org/map-interface-java-examples/" TargetMode="External"/><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image" Target="media/image8.png"/><Relationship Id="rId37" Type="http://schemas.openxmlformats.org/officeDocument/2006/relationships/image" Target="media/image9.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linkedhashmap-class-java-examples" TargetMode="External"/><Relationship Id="rId30" Type="http://schemas.openxmlformats.org/officeDocument/2006/relationships/hyperlink" Target="https://www.ibm.com/topics/java" TargetMode="External"/><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0.png"/><Relationship Id="rId56" Type="http://schemas.openxmlformats.org/officeDocument/2006/relationships/image" Target="media/image13.jpeg"/><Relationship Id="rId64" Type="http://schemas.openxmlformats.org/officeDocument/2006/relationships/hyperlink" Target="https://youtu.be/NJPkHtvyAIQ" TargetMode="External"/><Relationship Id="rId69" Type="http://schemas.openxmlformats.org/officeDocument/2006/relationships/image" Target="media/image18.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4.png"/><Relationship Id="rId67" Type="http://schemas.openxmlformats.org/officeDocument/2006/relationships/image" Target="media/image16.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java-util-hash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1.png"/><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7.jpeg"/><Relationship Id="rId44" Type="http://schemas.openxmlformats.org/officeDocument/2006/relationships/hyperlink" Target="https://www.guru99.com/sql.html" TargetMode="External"/><Relationship Id="rId52" Type="http://schemas.openxmlformats.org/officeDocument/2006/relationships/image" Target="media/image12.PNG"/><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username:password@ur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90FE3-CECB-44BE-A729-3130F6072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133017</TotalTime>
  <Pages>65</Pages>
  <Words>35076</Words>
  <Characters>199938</Characters>
  <Application>Microsoft Office Word</Application>
  <DocSecurity>0</DocSecurity>
  <Lines>1666</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20778</cp:revision>
  <dcterms:created xsi:type="dcterms:W3CDTF">2019-11-29T07:36:00Z</dcterms:created>
  <dcterms:modified xsi:type="dcterms:W3CDTF">2024-04-25T11:11:00Z</dcterms:modified>
</cp:coreProperties>
</file>