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D360F" w14:textId="77777777" w:rsidR="006700AB" w:rsidRDefault="00000000">
      <w:pPr>
        <w:pStyle w:val="Title"/>
        <w:jc w:val="center"/>
      </w:pPr>
      <w:r>
        <w:t>Time Series Analysis of Stock Prices Using Microsoft Excel</w:t>
      </w:r>
    </w:p>
    <w:p w14:paraId="33250637" w14:textId="006D4059" w:rsidR="006700AB" w:rsidRDefault="00000000" w:rsidP="002E6D9B">
      <w:r>
        <w:br/>
        <w:t>Project Report</w:t>
      </w:r>
    </w:p>
    <w:p w14:paraId="2E6C3D47" w14:textId="77777777" w:rsidR="006700AB" w:rsidRDefault="00000000">
      <w:r>
        <w:t>Tool Used: Microsoft Excel</w:t>
      </w:r>
    </w:p>
    <w:p w14:paraId="0977A9B5" w14:textId="77777777" w:rsidR="006700AB" w:rsidRDefault="00000000">
      <w:r>
        <w:t>Dataset: Historical Stock Prices (2014–2017)</w:t>
      </w:r>
    </w:p>
    <w:p w14:paraId="4EB64138" w14:textId="77777777" w:rsidR="006700AB" w:rsidRDefault="00000000">
      <w:r>
        <w:br/>
      </w:r>
    </w:p>
    <w:p w14:paraId="40F0F196" w14:textId="77777777" w:rsidR="006700AB" w:rsidRDefault="00000000">
      <w:pPr>
        <w:pStyle w:val="Heading1"/>
      </w:pPr>
      <w:r>
        <w:t>1. Introduction</w:t>
      </w:r>
    </w:p>
    <w:p w14:paraId="7670E513" w14:textId="77777777" w:rsidR="006700AB" w:rsidRDefault="00000000">
      <w:r>
        <w:t>This project focuses on performing a comprehensive time series analysis of stock price data using Microsoft Excel. The objective is to identify trends, seasonal patterns, and underlying structures in stock price movements. Time series analysis is essential in finance as it helps analysts and investors understand price behavior, predict future trends, and make informed investment decisions.</w:t>
      </w:r>
    </w:p>
    <w:p w14:paraId="64110515" w14:textId="77777777" w:rsidR="006700AB" w:rsidRDefault="00000000">
      <w:pPr>
        <w:pStyle w:val="Heading1"/>
      </w:pPr>
      <w:r>
        <w:t>2. Dataset Description</w:t>
      </w:r>
    </w:p>
    <w:p w14:paraId="7BFCE824" w14:textId="77777777" w:rsidR="006700AB" w:rsidRDefault="00000000">
      <w:r>
        <w:t>The dataset consists of historical daily stock prices including the following variables:</w:t>
      </w:r>
      <w:r>
        <w:br/>
        <w:t>• Symbol – Stock ticker symbol</w:t>
      </w:r>
      <w:r>
        <w:br/>
        <w:t>• Date – Trading date</w:t>
      </w:r>
      <w:r>
        <w:br/>
        <w:t>• Open – Opening price</w:t>
      </w:r>
      <w:r>
        <w:br/>
        <w:t>• High – Highest price of the day</w:t>
      </w:r>
      <w:r>
        <w:br/>
        <w:t>• Low – Lowest price of the day</w:t>
      </w:r>
      <w:r>
        <w:br/>
        <w:t>• Close – Closing price (primary variable used for analysis)</w:t>
      </w:r>
      <w:r>
        <w:br/>
        <w:t>• Volume – Number of shares traded</w:t>
      </w:r>
      <w:r>
        <w:br/>
      </w:r>
      <w:r>
        <w:br/>
        <w:t>The analysis primarily focuses on Apple's stock (AAPL) over a four-year period from 2014 to 2017.</w:t>
      </w:r>
    </w:p>
    <w:p w14:paraId="3062B466" w14:textId="77777777" w:rsidR="006700AB" w:rsidRDefault="00000000">
      <w:pPr>
        <w:pStyle w:val="Heading1"/>
      </w:pPr>
      <w:r>
        <w:t>3. Objectives</w:t>
      </w:r>
    </w:p>
    <w:p w14:paraId="55AF88B1" w14:textId="77777777" w:rsidR="006700AB" w:rsidRDefault="00000000">
      <w:r>
        <w:t>The main objectives of this project are:</w:t>
      </w:r>
      <w:r>
        <w:br/>
        <w:t>• Identify the overall trend in stock prices</w:t>
      </w:r>
      <w:r>
        <w:br/>
        <w:t>• Detect seasonal patterns in stock performance</w:t>
      </w:r>
      <w:r>
        <w:br/>
        <w:t>• Smooth price fluctuations using moving averages</w:t>
      </w:r>
      <w:r>
        <w:br/>
        <w:t>• Decompose the time series into trend, seasonal, and residual components</w:t>
      </w:r>
      <w:r>
        <w:br/>
      </w:r>
      <w:r>
        <w:lastRenderedPageBreak/>
        <w:t>• Measure stock volatility and performance</w:t>
      </w:r>
      <w:r>
        <w:br/>
        <w:t>• Create an executive dashboard for visualization and insights</w:t>
      </w:r>
    </w:p>
    <w:p w14:paraId="4A1BCDC2" w14:textId="77777777" w:rsidR="006700AB" w:rsidRDefault="00000000">
      <w:pPr>
        <w:pStyle w:val="Heading1"/>
      </w:pPr>
      <w:r>
        <w:t>4. Methodology</w:t>
      </w:r>
    </w:p>
    <w:p w14:paraId="27B1750D" w14:textId="36A0A83E" w:rsidR="006700AB" w:rsidRDefault="00000000">
      <w:r>
        <w:t>The analysis was conducted using Microsoft Excel. The following methods were applied:</w:t>
      </w:r>
      <w:r>
        <w:br/>
      </w:r>
      <w:r>
        <w:br/>
      </w:r>
      <w:r w:rsidRPr="002E6D9B">
        <w:rPr>
          <w:b/>
          <w:bCs/>
        </w:rPr>
        <w:t>Moving Average Analysis:</w:t>
      </w:r>
      <w:r>
        <w:br/>
        <w:t>Moving averages (7-day, 30-day, and 90-day) were calculated to smooth short-term fluctuations and highlight long-term trends.</w:t>
      </w:r>
      <w:r>
        <w:br/>
      </w:r>
      <w:r>
        <w:br/>
      </w:r>
      <w:r w:rsidRPr="002E6D9B">
        <w:rPr>
          <w:b/>
          <w:bCs/>
        </w:rPr>
        <w:t>Seasonality Analysis:</w:t>
      </w:r>
      <w:r>
        <w:br/>
        <w:t>Monthly average prices were calculated to identify recurring seasonal patterns. A seasonality index was computed to classify months as bullish or bearish.</w:t>
      </w:r>
      <w:r>
        <w:br/>
      </w:r>
      <w:r>
        <w:br/>
      </w:r>
      <w:r w:rsidRPr="002E6D9B">
        <w:rPr>
          <w:b/>
          <w:bCs/>
        </w:rPr>
        <w:t>Trend Decomposition:</w:t>
      </w:r>
      <w:r>
        <w:br/>
        <w:t>The time series was decomposed into three components:</w:t>
      </w:r>
      <w:r>
        <w:br/>
        <w:t>• Trend – Long-term direction using 90-day moving average</w:t>
      </w:r>
      <w:r>
        <w:br/>
        <w:t>• Seasonal Component – Repeating monthly patterns</w:t>
      </w:r>
      <w:r>
        <w:br/>
        <w:t>• Residual Component – Random variations and unexplained fluctuations</w:t>
      </w:r>
      <w:r w:rsidR="002E6D9B">
        <w:t>.</w:t>
      </w:r>
    </w:p>
    <w:p w14:paraId="362848C4" w14:textId="0595A22D" w:rsidR="006700AB" w:rsidRDefault="002E6D9B">
      <w:pPr>
        <w:pStyle w:val="Heading1"/>
      </w:pPr>
      <w:r>
        <w:t>5</w:t>
      </w:r>
      <w:r w:rsidR="00000000">
        <w:t>. Key Findings</w:t>
      </w:r>
    </w:p>
    <w:p w14:paraId="427C4851" w14:textId="77777777" w:rsidR="006700AB" w:rsidRDefault="00000000">
      <w:r>
        <w:t>The analysis revealed several important insights:</w:t>
      </w:r>
      <w:r>
        <w:br/>
        <w:t>• The stock showed a strong upward trend over the four-year period.</w:t>
      </w:r>
      <w:r>
        <w:br/>
        <w:t>• Moving averages helped identify trend direction and momentum.</w:t>
      </w:r>
      <w:r>
        <w:br/>
        <w:t>• Certain months consistently showed stronger or weaker performance, indicating seasonality.</w:t>
      </w:r>
      <w:r>
        <w:br/>
        <w:t>• Residual analysis highlighted unexpected market movements.</w:t>
      </w:r>
      <w:r>
        <w:br/>
        <w:t>• Volatility measurement provided insight into risk levels.</w:t>
      </w:r>
    </w:p>
    <w:p w14:paraId="34EF1F59" w14:textId="0F6BB48F" w:rsidR="006700AB" w:rsidRDefault="002E6D9B">
      <w:pPr>
        <w:pStyle w:val="Heading1"/>
      </w:pPr>
      <w:r>
        <w:t>6</w:t>
      </w:r>
      <w:r w:rsidR="00000000">
        <w:t>. Conclusion</w:t>
      </w:r>
    </w:p>
    <w:p w14:paraId="54925D97" w14:textId="77777777" w:rsidR="006700AB" w:rsidRDefault="00000000">
      <w:r>
        <w:t>This project demonstrates how time series analysis can be effectively performed using Microsoft Excel without programming. The use of moving averages, seasonal analysis, and decomposition provides valuable insights into stock behavior. These techniques are widely used in financial analysis, forecasting, and investment decision-making.</w:t>
      </w:r>
    </w:p>
    <w:p w14:paraId="0E1D55E8" w14:textId="717068B1" w:rsidR="006700AB" w:rsidRDefault="002E6D9B">
      <w:pPr>
        <w:pStyle w:val="Heading1"/>
      </w:pPr>
      <w:r>
        <w:t>7</w:t>
      </w:r>
      <w:r w:rsidR="00000000">
        <w:t>. Applications</w:t>
      </w:r>
    </w:p>
    <w:p w14:paraId="167555EA" w14:textId="77777777" w:rsidR="006700AB" w:rsidRDefault="00000000">
      <w:r>
        <w:t>Time series analysis is useful in:</w:t>
      </w:r>
      <w:r>
        <w:br/>
        <w:t>• Stock price forecasting</w:t>
      </w:r>
      <w:r>
        <w:br/>
        <w:t>• Financial risk analysis</w:t>
      </w:r>
      <w:r>
        <w:br/>
        <w:t>• Investment strategy development</w:t>
      </w:r>
      <w:r>
        <w:br/>
      </w:r>
      <w:r>
        <w:lastRenderedPageBreak/>
        <w:t>• Economic forecasting</w:t>
      </w:r>
      <w:r>
        <w:br/>
        <w:t>• Business performance analysis</w:t>
      </w:r>
    </w:p>
    <w:sectPr w:rsidR="006700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932469">
    <w:abstractNumId w:val="8"/>
  </w:num>
  <w:num w:numId="2" w16cid:durableId="1278098384">
    <w:abstractNumId w:val="6"/>
  </w:num>
  <w:num w:numId="3" w16cid:durableId="762840968">
    <w:abstractNumId w:val="5"/>
  </w:num>
  <w:num w:numId="4" w16cid:durableId="971521429">
    <w:abstractNumId w:val="4"/>
  </w:num>
  <w:num w:numId="5" w16cid:durableId="469135191">
    <w:abstractNumId w:val="7"/>
  </w:num>
  <w:num w:numId="6" w16cid:durableId="389576496">
    <w:abstractNumId w:val="3"/>
  </w:num>
  <w:num w:numId="7" w16cid:durableId="1918200928">
    <w:abstractNumId w:val="2"/>
  </w:num>
  <w:num w:numId="8" w16cid:durableId="1098257666">
    <w:abstractNumId w:val="1"/>
  </w:num>
  <w:num w:numId="9" w16cid:durableId="83349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D9B"/>
    <w:rsid w:val="00326F90"/>
    <w:rsid w:val="006700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19FAF"/>
  <w14:defaultImageDpi w14:val="300"/>
  <w15:docId w15:val="{C5D2A8DE-8DEF-4E62-A82F-9ADB7C99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NITISHA</cp:lastModifiedBy>
  <cp:revision>3</cp:revision>
  <dcterms:created xsi:type="dcterms:W3CDTF">2013-12-23T23:15:00Z</dcterms:created>
  <dcterms:modified xsi:type="dcterms:W3CDTF">2026-02-23T15:04:00Z</dcterms:modified>
  <cp:category/>
</cp:coreProperties>
</file>