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</w:t>
      </w:r>
    </w:p>
    <w:p>
      <w:r>
        <w:t>Email: elena.code@example.com | GitHub: github.com/elena-dev</w:t>
      </w:r>
    </w:p>
    <w:p>
      <w:pPr>
        <w:pStyle w:val="Heading1"/>
      </w:pPr>
      <w:r>
        <w:t>Summary</w:t>
      </w:r>
    </w:p>
    <w:p>
      <w:r>
        <w:t>Backend Software Engineer with 4 years of experience building high-throughput Java microservices.</w:t>
      </w:r>
    </w:p>
    <w:p>
      <w:pPr>
        <w:pStyle w:val="Heading1"/>
      </w:pPr>
      <w:r>
        <w:t>Technical Skills</w:t>
      </w:r>
    </w:p>
    <w:p>
      <w:r>
        <w:t>Java, Spring Boot, Microservices, PostgreSQL, Redis, Kafka, Docker, Kubernetes, CI/CD pipelines</w:t>
      </w:r>
    </w:p>
    <w:p>
      <w:pPr>
        <w:pStyle w:val="Heading1"/>
      </w:pPr>
      <w:r>
        <w:t>Experience</w:t>
      </w:r>
    </w:p>
    <w:p>
      <w:r>
        <w:t>Senior Java Developer | CloudTech Solutions (2022 - Present)</w:t>
        <w:br/>
        <w:t>Built RESTful microservices handling 5,000 req/sec.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