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B2" w:rsidRDefault="00C94DB2" w:rsidP="00C94DB2">
      <w:pPr>
        <w:jc w:val="center"/>
        <w:rPr>
          <w:rFonts w:ascii="Times New Roman" w:hAnsi="Times New Roman" w:cs="Times New Roman"/>
          <w:b/>
          <w:sz w:val="24"/>
          <w:lang w:val="kk-KZ"/>
        </w:rPr>
      </w:pPr>
      <w:proofErr w:type="spellStart"/>
      <w:r w:rsidRPr="006C7988">
        <w:rPr>
          <w:rFonts w:ascii="Times New Roman" w:hAnsi="Times New Roman" w:cs="Times New Roman"/>
          <w:b/>
          <w:sz w:val="24"/>
        </w:rPr>
        <w:t>Машы</w:t>
      </w:r>
      <w:proofErr w:type="spellEnd"/>
      <w:r w:rsidRPr="006C7988">
        <w:rPr>
          <w:rFonts w:ascii="Times New Roman" w:hAnsi="Times New Roman" w:cs="Times New Roman"/>
          <w:b/>
          <w:sz w:val="24"/>
          <w:lang w:val="kk-KZ"/>
        </w:rPr>
        <w:t>қтандыру</w:t>
      </w:r>
      <w:r w:rsidR="00097A10">
        <w:rPr>
          <w:rFonts w:ascii="Times New Roman" w:hAnsi="Times New Roman" w:cs="Times New Roman"/>
          <w:b/>
          <w:sz w:val="24"/>
          <w:lang w:val="kk-KZ"/>
        </w:rPr>
        <w:t xml:space="preserve"> сабағы № 10</w:t>
      </w:r>
      <w:bookmarkStart w:id="0" w:name="_GoBack"/>
      <w:bookmarkEnd w:id="0"/>
    </w:p>
    <w:p w:rsidR="00C53B99" w:rsidRPr="005D0475" w:rsidRDefault="00F360FF" w:rsidP="00C94DB2">
      <w:pPr>
        <w:pStyle w:val="a3"/>
        <w:spacing w:before="0" w:beforeAutospacing="0" w:after="0" w:afterAutospacing="0"/>
        <w:rPr>
          <w:b/>
          <w:sz w:val="22"/>
          <w:szCs w:val="22"/>
          <w:lang w:val="kk-KZ"/>
        </w:rPr>
      </w:pPr>
      <w:r>
        <w:rPr>
          <w:b/>
          <w:lang w:val="kk-KZ"/>
        </w:rPr>
        <w:t xml:space="preserve"> </w:t>
      </w:r>
      <w:r w:rsidR="00C94DB2">
        <w:rPr>
          <w:b/>
          <w:lang w:val="kk-KZ"/>
        </w:rPr>
        <w:t>Тақырыбы:</w:t>
      </w:r>
      <w:r w:rsidR="00A77ABA" w:rsidRPr="00A77ABA">
        <w:rPr>
          <w:sz w:val="22"/>
          <w:szCs w:val="22"/>
          <w:lang w:val="kk-KZ"/>
        </w:rPr>
        <w:t xml:space="preserve"> </w:t>
      </w:r>
      <w:r w:rsidR="00A77ABA" w:rsidRPr="003613DD">
        <w:rPr>
          <w:sz w:val="22"/>
          <w:szCs w:val="22"/>
          <w:lang w:val="kk-KZ"/>
        </w:rPr>
        <w:t>Жұмыс уақытын пайдалануды есепке алу табелін толтыру</w:t>
      </w:r>
      <w:r w:rsidR="00A77ABA">
        <w:rPr>
          <w:sz w:val="22"/>
          <w:szCs w:val="22"/>
          <w:lang w:val="kk-KZ"/>
        </w:rPr>
        <w:t>.</w:t>
      </w:r>
      <w:r w:rsidR="00A77ABA" w:rsidRPr="005D0475">
        <w:rPr>
          <w:b/>
          <w:sz w:val="22"/>
          <w:szCs w:val="22"/>
          <w:lang w:val="kk-KZ"/>
        </w:rPr>
        <w:t>Мерзімді еңбек ақыны есептеу</w:t>
      </w:r>
    </w:p>
    <w:p w:rsidR="00B57E19" w:rsidRDefault="00A77ABA" w:rsidP="00B57E19">
      <w:pPr>
        <w:pStyle w:val="a3"/>
        <w:rPr>
          <w:bCs/>
          <w:lang w:val="kk-KZ"/>
        </w:rPr>
      </w:pPr>
      <w:r w:rsidRPr="002427A9">
        <w:rPr>
          <w:b/>
          <w:sz w:val="22"/>
          <w:szCs w:val="22"/>
          <w:lang w:val="kk-KZ"/>
        </w:rPr>
        <w:t xml:space="preserve">Тапсырма1 </w:t>
      </w:r>
      <w:r w:rsidR="002427A9">
        <w:rPr>
          <w:bCs/>
          <w:lang w:val="kk-KZ"/>
        </w:rPr>
        <w:t xml:space="preserve"> </w:t>
      </w:r>
      <w:r w:rsidR="00B57E19">
        <w:rPr>
          <w:bCs/>
          <w:lang w:val="kk-KZ"/>
        </w:rPr>
        <w:t>№8</w:t>
      </w:r>
      <w:r w:rsidR="000723CE" w:rsidRPr="00A77ABA">
        <w:rPr>
          <w:bCs/>
          <w:lang w:val="kk-KZ"/>
        </w:rPr>
        <w:t xml:space="preserve"> нұсқаулық карта  мәліметтері бойынша жұмыс уақ</w:t>
      </w:r>
      <w:r w:rsidR="00B57E19">
        <w:rPr>
          <w:bCs/>
          <w:lang w:val="kk-KZ"/>
        </w:rPr>
        <w:t xml:space="preserve">ытын қолдану табелін толтырыңдар. </w:t>
      </w:r>
      <w:r w:rsidR="000723CE" w:rsidRPr="00A77ABA">
        <w:rPr>
          <w:bCs/>
          <w:lang w:val="kk-KZ"/>
        </w:rPr>
        <w:t>Нақты жұмыс істеген күндерін есептеп, оның ішінде жұмыстан тыс және түнгі уақытта істеген күндері мен сағаттарын , демалыс және мейрам күндерін, әр түрлі себебпен жұмыстан қалған күндерін белгілеңдер</w:t>
      </w:r>
      <w:r w:rsidR="00B57E19">
        <w:rPr>
          <w:bCs/>
          <w:lang w:val="kk-KZ"/>
        </w:rPr>
        <w:t>.</w:t>
      </w:r>
    </w:p>
    <w:p w:rsidR="008C15F7" w:rsidRPr="00B57E19" w:rsidRDefault="00A77ABA" w:rsidP="00B57E19">
      <w:pPr>
        <w:pStyle w:val="a3"/>
        <w:rPr>
          <w:sz w:val="22"/>
          <w:szCs w:val="22"/>
          <w:lang w:val="kk-KZ"/>
        </w:rPr>
      </w:pPr>
      <w:r w:rsidRPr="00B57E19">
        <w:rPr>
          <w:b/>
          <w:sz w:val="22"/>
          <w:szCs w:val="22"/>
          <w:lang w:val="kk-KZ"/>
        </w:rPr>
        <w:t>Тапсырма2</w:t>
      </w:r>
      <w:r>
        <w:rPr>
          <w:sz w:val="22"/>
          <w:szCs w:val="22"/>
          <w:lang w:val="kk-KZ"/>
        </w:rPr>
        <w:t xml:space="preserve"> </w:t>
      </w:r>
      <w:r w:rsidR="00B57E19">
        <w:rPr>
          <w:sz w:val="22"/>
          <w:szCs w:val="22"/>
          <w:lang w:val="kk-KZ"/>
        </w:rPr>
        <w:t xml:space="preserve"> </w:t>
      </w:r>
      <w:r w:rsidR="000723CE">
        <w:rPr>
          <w:bCs/>
          <w:lang w:val="kk-KZ"/>
        </w:rPr>
        <w:t>Берілген тарифтік  кестеге жұ</w:t>
      </w:r>
      <w:r w:rsidR="000723CE" w:rsidRPr="00B57E19">
        <w:rPr>
          <w:bCs/>
          <w:lang w:val="kk-KZ"/>
        </w:rPr>
        <w:t>мысшылардың сағаттық тарифтік ставкасын есептеңдер</w:t>
      </w:r>
      <w:r w:rsidR="000723CE" w:rsidRPr="00B57E19">
        <w:rPr>
          <w:b/>
          <w:bCs/>
          <w:lang w:val="kk-KZ"/>
        </w:rPr>
        <w:t>.</w:t>
      </w:r>
    </w:p>
    <w:tbl>
      <w:tblPr>
        <w:tblStyle w:val="a4"/>
        <w:tblW w:w="9300" w:type="dxa"/>
        <w:tblLook w:val="0420" w:firstRow="1" w:lastRow="0" w:firstColumn="0" w:lastColumn="0" w:noHBand="0" w:noVBand="1"/>
      </w:tblPr>
      <w:tblGrid>
        <w:gridCol w:w="3100"/>
        <w:gridCol w:w="3100"/>
        <w:gridCol w:w="3100"/>
      </w:tblGrid>
      <w:tr w:rsidR="00B57E19" w:rsidRPr="00B57E19" w:rsidTr="00F360FF">
        <w:trPr>
          <w:trHeight w:val="407"/>
        </w:trPr>
        <w:tc>
          <w:tcPr>
            <w:tcW w:w="3100" w:type="dxa"/>
            <w:hideMark/>
          </w:tcPr>
          <w:p w:rsidR="008C15F7" w:rsidRPr="00B57E19" w:rsidRDefault="00B57E19" w:rsidP="00F360FF">
            <w:pPr>
              <w:pStyle w:val="a3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Квалификациялық разряды</w:t>
            </w:r>
          </w:p>
        </w:tc>
        <w:tc>
          <w:tcPr>
            <w:tcW w:w="3100" w:type="dxa"/>
            <w:hideMark/>
          </w:tcPr>
          <w:p w:rsidR="008C15F7" w:rsidRPr="00B57E19" w:rsidRDefault="00B57E19" w:rsidP="00F360FF">
            <w:pPr>
              <w:pStyle w:val="a3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Коэффиценттері</w:t>
            </w:r>
          </w:p>
        </w:tc>
        <w:tc>
          <w:tcPr>
            <w:tcW w:w="3100" w:type="dxa"/>
            <w:hideMark/>
          </w:tcPr>
          <w:p w:rsidR="008C15F7" w:rsidRPr="00B57E19" w:rsidRDefault="00B57E19" w:rsidP="00F360FF">
            <w:pPr>
              <w:pStyle w:val="a3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СТС</w:t>
            </w:r>
          </w:p>
        </w:tc>
      </w:tr>
      <w:tr w:rsidR="00B57E19" w:rsidRPr="00B57E19" w:rsidTr="00F360FF">
        <w:trPr>
          <w:trHeight w:val="278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8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2,23</w:t>
            </w:r>
          </w:p>
        </w:tc>
        <w:tc>
          <w:tcPr>
            <w:tcW w:w="3100" w:type="dxa"/>
            <w:hideMark/>
          </w:tcPr>
          <w:p w:rsidR="00B57E19" w:rsidRPr="006243FA" w:rsidRDefault="006243FA" w:rsidP="006243FA">
            <w:pPr>
              <w:pStyle w:val="a3"/>
              <w:jc w:val="center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371,67</w:t>
            </w:r>
          </w:p>
        </w:tc>
      </w:tr>
      <w:tr w:rsidR="00B57E19" w:rsidRPr="00B57E19" w:rsidTr="00F360FF">
        <w:trPr>
          <w:trHeight w:val="286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7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2,09</w:t>
            </w:r>
          </w:p>
        </w:tc>
        <w:tc>
          <w:tcPr>
            <w:tcW w:w="3100" w:type="dxa"/>
            <w:hideMark/>
          </w:tcPr>
          <w:p w:rsidR="00B57E19" w:rsidRPr="00B57E19" w:rsidRDefault="00B57E19" w:rsidP="006243FA">
            <w:pPr>
              <w:pStyle w:val="a3"/>
              <w:jc w:val="center"/>
              <w:rPr>
                <w:bCs/>
              </w:rPr>
            </w:pPr>
          </w:p>
        </w:tc>
      </w:tr>
      <w:tr w:rsidR="00B57E19" w:rsidRPr="00B57E19" w:rsidTr="00F360FF">
        <w:trPr>
          <w:trHeight w:val="280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6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1,95</w:t>
            </w:r>
          </w:p>
        </w:tc>
        <w:tc>
          <w:tcPr>
            <w:tcW w:w="3100" w:type="dxa"/>
            <w:hideMark/>
          </w:tcPr>
          <w:p w:rsidR="00B57E19" w:rsidRPr="00B57E19" w:rsidRDefault="00B57E19" w:rsidP="006243FA">
            <w:pPr>
              <w:pStyle w:val="a3"/>
              <w:jc w:val="center"/>
              <w:rPr>
                <w:bCs/>
              </w:rPr>
            </w:pPr>
          </w:p>
        </w:tc>
      </w:tr>
      <w:tr w:rsidR="00B57E19" w:rsidRPr="00B57E19" w:rsidTr="00F360FF">
        <w:trPr>
          <w:trHeight w:val="150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5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1,82</w:t>
            </w:r>
          </w:p>
        </w:tc>
        <w:tc>
          <w:tcPr>
            <w:tcW w:w="3100" w:type="dxa"/>
            <w:hideMark/>
          </w:tcPr>
          <w:p w:rsidR="00B57E19" w:rsidRPr="00B57E19" w:rsidRDefault="00B57E19" w:rsidP="006243FA">
            <w:pPr>
              <w:pStyle w:val="a3"/>
              <w:jc w:val="center"/>
              <w:rPr>
                <w:bCs/>
              </w:rPr>
            </w:pPr>
          </w:p>
        </w:tc>
      </w:tr>
      <w:tr w:rsidR="00B57E19" w:rsidRPr="00B57E19" w:rsidTr="00F360FF">
        <w:trPr>
          <w:trHeight w:val="285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4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1,70</w:t>
            </w:r>
          </w:p>
        </w:tc>
        <w:tc>
          <w:tcPr>
            <w:tcW w:w="3100" w:type="dxa"/>
            <w:hideMark/>
          </w:tcPr>
          <w:p w:rsidR="00B57E19" w:rsidRPr="00B57E19" w:rsidRDefault="00B57E19" w:rsidP="006243FA">
            <w:pPr>
              <w:pStyle w:val="a3"/>
              <w:jc w:val="center"/>
              <w:rPr>
                <w:bCs/>
              </w:rPr>
            </w:pPr>
          </w:p>
        </w:tc>
      </w:tr>
      <w:tr w:rsidR="00B57E19" w:rsidRPr="00B57E19" w:rsidTr="00F360FF">
        <w:trPr>
          <w:trHeight w:val="293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3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1,59</w:t>
            </w:r>
          </w:p>
        </w:tc>
        <w:tc>
          <w:tcPr>
            <w:tcW w:w="3100" w:type="dxa"/>
            <w:hideMark/>
          </w:tcPr>
          <w:p w:rsidR="00B57E19" w:rsidRPr="00B57E19" w:rsidRDefault="00B57E19" w:rsidP="006243FA">
            <w:pPr>
              <w:pStyle w:val="a3"/>
              <w:jc w:val="center"/>
              <w:rPr>
                <w:bCs/>
              </w:rPr>
            </w:pPr>
          </w:p>
        </w:tc>
      </w:tr>
      <w:tr w:rsidR="00B57E19" w:rsidRPr="00B57E19" w:rsidTr="00F360FF">
        <w:trPr>
          <w:trHeight w:val="250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2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1,49</w:t>
            </w:r>
          </w:p>
        </w:tc>
        <w:tc>
          <w:tcPr>
            <w:tcW w:w="3100" w:type="dxa"/>
            <w:hideMark/>
          </w:tcPr>
          <w:p w:rsidR="008C15F7" w:rsidRPr="00B57E19" w:rsidRDefault="00E948F2" w:rsidP="006243FA">
            <w:pPr>
              <w:pStyle w:val="a3"/>
              <w:jc w:val="center"/>
              <w:rPr>
                <w:bCs/>
              </w:rPr>
            </w:pPr>
            <w:r>
              <w:rPr>
                <w:bCs/>
              </w:rPr>
              <w:t>248,33</w:t>
            </w:r>
          </w:p>
        </w:tc>
      </w:tr>
      <w:tr w:rsidR="00B57E19" w:rsidRPr="00B57E19" w:rsidTr="00F360FF">
        <w:trPr>
          <w:trHeight w:val="153"/>
        </w:trPr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</w:t>
            </w:r>
          </w:p>
        </w:tc>
        <w:tc>
          <w:tcPr>
            <w:tcW w:w="3100" w:type="dxa"/>
            <w:hideMark/>
          </w:tcPr>
          <w:p w:rsidR="008C15F7" w:rsidRPr="00B57E19" w:rsidRDefault="00B57E19" w:rsidP="006243FA">
            <w:pPr>
              <w:pStyle w:val="a3"/>
              <w:jc w:val="center"/>
              <w:rPr>
                <w:bCs/>
              </w:rPr>
            </w:pPr>
            <w:r w:rsidRPr="00B57E19">
              <w:rPr>
                <w:b/>
                <w:bCs/>
                <w:lang w:val="kk-KZ"/>
              </w:rPr>
              <w:t>1,39</w:t>
            </w:r>
          </w:p>
        </w:tc>
        <w:tc>
          <w:tcPr>
            <w:tcW w:w="3100" w:type="dxa"/>
            <w:hideMark/>
          </w:tcPr>
          <w:p w:rsidR="00B57E19" w:rsidRPr="00B57E19" w:rsidRDefault="00B57E19" w:rsidP="006243FA">
            <w:pPr>
              <w:pStyle w:val="a3"/>
              <w:jc w:val="center"/>
              <w:rPr>
                <w:bCs/>
              </w:rPr>
            </w:pPr>
          </w:p>
        </w:tc>
      </w:tr>
    </w:tbl>
    <w:p w:rsidR="00EF0ADE" w:rsidRPr="00D70794" w:rsidRDefault="00F360FF" w:rsidP="00D70794">
      <w:pPr>
        <w:pStyle w:val="a3"/>
        <w:rPr>
          <w:b/>
          <w:bCs/>
          <w:lang w:val="kk-KZ"/>
        </w:rPr>
      </w:pPr>
      <w:r w:rsidRPr="00F360FF">
        <w:rPr>
          <w:b/>
          <w:bCs/>
          <w:lang w:val="kk-KZ"/>
        </w:rPr>
        <w:t>Жұмыс уақытының балансы бойынша бір жылдағы орташа жұмыс сағаттар саны-166,67</w:t>
      </w:r>
      <w:r w:rsidR="006243FA">
        <w:rPr>
          <w:b/>
          <w:bCs/>
          <w:lang w:val="kk-KZ"/>
        </w:rPr>
        <w:t xml:space="preserve"> .Нұсқау:2,23*166,67═371,67</w:t>
      </w:r>
    </w:p>
    <w:p w:rsidR="00F360FF" w:rsidRPr="00D70794" w:rsidRDefault="00D70794" w:rsidP="00567E6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D70794">
        <w:rPr>
          <w:rFonts w:ascii="Times New Roman" w:hAnsi="Times New Roman" w:cs="Times New Roman"/>
          <w:b/>
          <w:sz w:val="24"/>
          <w:lang w:val="kk-KZ"/>
        </w:rPr>
        <w:t>Тапсырма№3</w:t>
      </w:r>
    </w:p>
    <w:p w:rsidR="008C15F7" w:rsidRPr="00D70794" w:rsidRDefault="000723CE" w:rsidP="00D7079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kk-KZ"/>
        </w:rPr>
      </w:pPr>
      <w:r w:rsidRPr="00D70794">
        <w:rPr>
          <w:rFonts w:ascii="Times New Roman" w:hAnsi="Times New Roman" w:cs="Times New Roman"/>
          <w:bCs/>
          <w:sz w:val="24"/>
          <w:lang w:val="kk-KZ"/>
        </w:rPr>
        <w:t>№1 Есептеу кестесінде №1 цех бойынша мерзімді еңбек ақыны есептеңдер</w:t>
      </w:r>
    </w:p>
    <w:p w:rsidR="008C15F7" w:rsidRPr="00D70794" w:rsidRDefault="000723CE" w:rsidP="00D7079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kk-KZ"/>
        </w:rPr>
      </w:pPr>
      <w:r w:rsidRPr="00D70794">
        <w:rPr>
          <w:rFonts w:ascii="Times New Roman" w:hAnsi="Times New Roman" w:cs="Times New Roman"/>
          <w:bCs/>
          <w:sz w:val="24"/>
          <w:lang w:val="kk-KZ"/>
        </w:rPr>
        <w:t>№2 Есептеу кестесінде  есептелген еңбек ақыдан №1 цех қызметкерлеріне 40℅,жұмысшыларына 35 ℅ сыйақы есептеңдер</w:t>
      </w:r>
    </w:p>
    <w:p w:rsidR="00D70794" w:rsidRPr="002427A9" w:rsidRDefault="000723CE" w:rsidP="00567E60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kk-KZ"/>
        </w:rPr>
      </w:pPr>
      <w:r w:rsidRPr="00D70794">
        <w:rPr>
          <w:rFonts w:ascii="Times New Roman" w:hAnsi="Times New Roman" w:cs="Times New Roman"/>
          <w:bCs/>
          <w:sz w:val="24"/>
          <w:lang w:val="kk-KZ"/>
        </w:rPr>
        <w:t>ЖШС»Башмачок» аяқ киім фабрикасы бойынша есеп-айырысу ведомісін толтырып,№ 1,2 кестелердегі мерзімді еңбек ақы  және сыйақы сомаларын көшіріңдер.</w:t>
      </w:r>
    </w:p>
    <w:tbl>
      <w:tblPr>
        <w:tblStyle w:val="a4"/>
        <w:tblpPr w:leftFromText="180" w:rightFromText="180" w:vertAnchor="page" w:horzAnchor="margin" w:tblpXSpec="center" w:tblpY="11446"/>
        <w:tblW w:w="10336" w:type="dxa"/>
        <w:tblLayout w:type="fixed"/>
        <w:tblLook w:val="0420" w:firstRow="1" w:lastRow="0" w:firstColumn="0" w:lastColumn="0" w:noHBand="0" w:noVBand="1"/>
      </w:tblPr>
      <w:tblGrid>
        <w:gridCol w:w="742"/>
        <w:gridCol w:w="926"/>
        <w:gridCol w:w="2445"/>
        <w:gridCol w:w="1098"/>
        <w:gridCol w:w="1276"/>
        <w:gridCol w:w="1134"/>
        <w:gridCol w:w="1581"/>
        <w:gridCol w:w="1134"/>
      </w:tblGrid>
      <w:tr w:rsidR="002427A9" w:rsidRPr="00C53B99" w:rsidTr="007A38C8">
        <w:trPr>
          <w:trHeight w:val="1551"/>
        </w:trPr>
        <w:tc>
          <w:tcPr>
            <w:tcW w:w="742" w:type="dxa"/>
            <w:hideMark/>
          </w:tcPr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№</w:t>
            </w:r>
          </w:p>
        </w:tc>
        <w:tc>
          <w:tcPr>
            <w:tcW w:w="926" w:type="dxa"/>
            <w:hideMark/>
          </w:tcPr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Табель</w:t>
            </w:r>
          </w:p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б/ша номері</w:t>
            </w:r>
          </w:p>
        </w:tc>
        <w:tc>
          <w:tcPr>
            <w:tcW w:w="2445" w:type="dxa"/>
            <w:hideMark/>
          </w:tcPr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Т.А.Ж.</w:t>
            </w:r>
          </w:p>
        </w:tc>
        <w:tc>
          <w:tcPr>
            <w:tcW w:w="1098" w:type="dxa"/>
            <w:hideMark/>
          </w:tcPr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Кесімі, разряды</w:t>
            </w:r>
          </w:p>
        </w:tc>
        <w:tc>
          <w:tcPr>
            <w:tcW w:w="1276" w:type="dxa"/>
            <w:hideMark/>
          </w:tcPr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Нақты жұмыс істеген</w:t>
            </w:r>
            <w:r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 xml:space="preserve"> </w:t>
            </w: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күндері</w:t>
            </w:r>
          </w:p>
        </w:tc>
        <w:tc>
          <w:tcPr>
            <w:tcW w:w="1134" w:type="dxa"/>
            <w:hideMark/>
          </w:tcPr>
          <w:p w:rsidR="002427A9" w:rsidRPr="00567E60" w:rsidRDefault="002427A9" w:rsidP="002427A9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Нақты жұмыс істеген сағаты</w:t>
            </w:r>
          </w:p>
        </w:tc>
        <w:tc>
          <w:tcPr>
            <w:tcW w:w="1581" w:type="dxa"/>
            <w:hideMark/>
          </w:tcPr>
          <w:p w:rsidR="002427A9" w:rsidRPr="00567E60" w:rsidRDefault="002427A9" w:rsidP="002427A9">
            <w:pPr>
              <w:spacing w:after="200"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Есептеулер</w:t>
            </w:r>
          </w:p>
        </w:tc>
        <w:tc>
          <w:tcPr>
            <w:tcW w:w="1134" w:type="dxa"/>
            <w:hideMark/>
          </w:tcPr>
          <w:p w:rsidR="002427A9" w:rsidRPr="00567E60" w:rsidRDefault="002427A9" w:rsidP="002427A9">
            <w:pPr>
              <w:spacing w:after="200" w:line="276" w:lineRule="auto"/>
              <w:rPr>
                <w:rFonts w:ascii="Times New Roman" w:hAnsi="Times New Roman" w:cs="Times New Roman"/>
                <w:sz w:val="20"/>
              </w:rPr>
            </w:pPr>
            <w:r w:rsidRPr="00567E60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Сомасы</w:t>
            </w:r>
          </w:p>
        </w:tc>
      </w:tr>
      <w:tr w:rsidR="002427A9" w:rsidRPr="00C53B99" w:rsidTr="000723CE">
        <w:trPr>
          <w:trHeight w:val="337"/>
        </w:trPr>
        <w:tc>
          <w:tcPr>
            <w:tcW w:w="742" w:type="dxa"/>
            <w:hideMark/>
          </w:tcPr>
          <w:p w:rsidR="002427A9" w:rsidRPr="00C94DB2" w:rsidRDefault="002427A9" w:rsidP="002427A9">
            <w:pPr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926" w:type="dxa"/>
            <w:hideMark/>
          </w:tcPr>
          <w:p w:rsidR="002427A9" w:rsidRPr="00C53B99" w:rsidRDefault="002427A9" w:rsidP="002427A9"/>
        </w:tc>
        <w:tc>
          <w:tcPr>
            <w:tcW w:w="2445" w:type="dxa"/>
            <w:hideMark/>
          </w:tcPr>
          <w:p w:rsidR="002427A9" w:rsidRPr="00C53B99" w:rsidRDefault="00B96307" w:rsidP="002427A9">
            <w:proofErr w:type="spellStart"/>
            <w:r>
              <w:t>Ашимов</w:t>
            </w:r>
            <w:proofErr w:type="spellEnd"/>
          </w:p>
        </w:tc>
        <w:tc>
          <w:tcPr>
            <w:tcW w:w="1098" w:type="dxa"/>
            <w:hideMark/>
          </w:tcPr>
          <w:p w:rsidR="002427A9" w:rsidRPr="00C53B99" w:rsidRDefault="007D6259" w:rsidP="002427A9">
            <w:r>
              <w:t>93000</w:t>
            </w:r>
          </w:p>
        </w:tc>
        <w:tc>
          <w:tcPr>
            <w:tcW w:w="1276" w:type="dxa"/>
            <w:hideMark/>
          </w:tcPr>
          <w:p w:rsidR="002427A9" w:rsidRPr="00C53B99" w:rsidRDefault="007D6259" w:rsidP="002427A9">
            <w:r>
              <w:t>15</w:t>
            </w:r>
          </w:p>
        </w:tc>
        <w:tc>
          <w:tcPr>
            <w:tcW w:w="1134" w:type="dxa"/>
            <w:hideMark/>
          </w:tcPr>
          <w:p w:rsidR="002427A9" w:rsidRPr="00C53B99" w:rsidRDefault="002427A9" w:rsidP="002427A9"/>
        </w:tc>
        <w:tc>
          <w:tcPr>
            <w:tcW w:w="1581" w:type="dxa"/>
            <w:hideMark/>
          </w:tcPr>
          <w:p w:rsidR="002427A9" w:rsidRPr="00C53B99" w:rsidRDefault="007D6259" w:rsidP="002427A9">
            <w:r>
              <w:t>93000/22*15</w:t>
            </w:r>
          </w:p>
        </w:tc>
        <w:tc>
          <w:tcPr>
            <w:tcW w:w="1134" w:type="dxa"/>
            <w:hideMark/>
          </w:tcPr>
          <w:p w:rsidR="002427A9" w:rsidRDefault="007D6259" w:rsidP="002427A9">
            <w:pPr>
              <w:rPr>
                <w:lang w:val="kk-KZ"/>
              </w:rPr>
            </w:pPr>
            <w:r>
              <w:rPr>
                <w:lang w:val="kk-KZ"/>
              </w:rPr>
              <w:t>63409</w:t>
            </w:r>
          </w:p>
          <w:p w:rsidR="002427A9" w:rsidRPr="00567E60" w:rsidRDefault="002427A9" w:rsidP="002427A9">
            <w:pPr>
              <w:rPr>
                <w:lang w:val="kk-KZ"/>
              </w:rPr>
            </w:pPr>
          </w:p>
        </w:tc>
      </w:tr>
      <w:tr w:rsidR="002427A9" w:rsidRPr="00C53B99" w:rsidTr="000723CE">
        <w:trPr>
          <w:trHeight w:val="358"/>
        </w:trPr>
        <w:tc>
          <w:tcPr>
            <w:tcW w:w="742" w:type="dxa"/>
            <w:hideMark/>
          </w:tcPr>
          <w:p w:rsidR="002427A9" w:rsidRPr="00C94DB2" w:rsidRDefault="002427A9" w:rsidP="002427A9">
            <w:pPr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926" w:type="dxa"/>
            <w:hideMark/>
          </w:tcPr>
          <w:p w:rsidR="002427A9" w:rsidRPr="00C53B99" w:rsidRDefault="002427A9" w:rsidP="002427A9"/>
        </w:tc>
        <w:tc>
          <w:tcPr>
            <w:tcW w:w="2445" w:type="dxa"/>
            <w:hideMark/>
          </w:tcPr>
          <w:p w:rsidR="002427A9" w:rsidRPr="00C53B99" w:rsidRDefault="00B96307" w:rsidP="002427A9">
            <w:r>
              <w:t>Бобров</w:t>
            </w:r>
          </w:p>
        </w:tc>
        <w:tc>
          <w:tcPr>
            <w:tcW w:w="1098" w:type="dxa"/>
            <w:hideMark/>
          </w:tcPr>
          <w:p w:rsidR="002427A9" w:rsidRPr="00C53B99" w:rsidRDefault="007D6259" w:rsidP="002427A9">
            <w:r>
              <w:t>85000</w:t>
            </w:r>
          </w:p>
        </w:tc>
        <w:tc>
          <w:tcPr>
            <w:tcW w:w="1276" w:type="dxa"/>
            <w:hideMark/>
          </w:tcPr>
          <w:p w:rsidR="002427A9" w:rsidRPr="00C53B99" w:rsidRDefault="00B96307" w:rsidP="002427A9">
            <w:r>
              <w:t>20</w:t>
            </w:r>
          </w:p>
        </w:tc>
        <w:tc>
          <w:tcPr>
            <w:tcW w:w="1134" w:type="dxa"/>
            <w:hideMark/>
          </w:tcPr>
          <w:p w:rsidR="002427A9" w:rsidRPr="00C53B99" w:rsidRDefault="002427A9" w:rsidP="002427A9"/>
        </w:tc>
        <w:tc>
          <w:tcPr>
            <w:tcW w:w="1581" w:type="dxa"/>
            <w:hideMark/>
          </w:tcPr>
          <w:p w:rsidR="002427A9" w:rsidRPr="00C53B99" w:rsidRDefault="002427A9" w:rsidP="002427A9"/>
        </w:tc>
        <w:tc>
          <w:tcPr>
            <w:tcW w:w="1134" w:type="dxa"/>
            <w:hideMark/>
          </w:tcPr>
          <w:p w:rsidR="002427A9" w:rsidRDefault="002427A9" w:rsidP="002427A9">
            <w:pPr>
              <w:rPr>
                <w:lang w:val="kk-KZ"/>
              </w:rPr>
            </w:pPr>
          </w:p>
          <w:p w:rsidR="002427A9" w:rsidRPr="00567E60" w:rsidRDefault="002427A9" w:rsidP="002427A9">
            <w:pPr>
              <w:rPr>
                <w:lang w:val="kk-KZ"/>
              </w:rPr>
            </w:pPr>
          </w:p>
        </w:tc>
      </w:tr>
      <w:tr w:rsidR="002427A9" w:rsidRPr="00C53B99" w:rsidTr="000723CE">
        <w:trPr>
          <w:trHeight w:val="386"/>
        </w:trPr>
        <w:tc>
          <w:tcPr>
            <w:tcW w:w="742" w:type="dxa"/>
            <w:hideMark/>
          </w:tcPr>
          <w:p w:rsidR="002427A9" w:rsidRPr="00C94DB2" w:rsidRDefault="002427A9" w:rsidP="002427A9">
            <w:pPr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926" w:type="dxa"/>
            <w:hideMark/>
          </w:tcPr>
          <w:p w:rsidR="002427A9" w:rsidRPr="00C53B99" w:rsidRDefault="002427A9" w:rsidP="002427A9"/>
        </w:tc>
        <w:tc>
          <w:tcPr>
            <w:tcW w:w="2445" w:type="dxa"/>
            <w:hideMark/>
          </w:tcPr>
          <w:p w:rsidR="002427A9" w:rsidRPr="00C53B99" w:rsidRDefault="00B96307" w:rsidP="002427A9">
            <w:proofErr w:type="spellStart"/>
            <w:r>
              <w:t>Мадыралиев</w:t>
            </w:r>
            <w:proofErr w:type="spellEnd"/>
          </w:p>
        </w:tc>
        <w:tc>
          <w:tcPr>
            <w:tcW w:w="1098" w:type="dxa"/>
            <w:hideMark/>
          </w:tcPr>
          <w:p w:rsidR="002427A9" w:rsidRPr="00C53B99" w:rsidRDefault="007D6259" w:rsidP="002427A9">
            <w:r>
              <w:t>51000</w:t>
            </w:r>
          </w:p>
        </w:tc>
        <w:tc>
          <w:tcPr>
            <w:tcW w:w="1276" w:type="dxa"/>
            <w:hideMark/>
          </w:tcPr>
          <w:p w:rsidR="002427A9" w:rsidRPr="00C53B99" w:rsidRDefault="00B96307" w:rsidP="002427A9">
            <w:r>
              <w:t>22</w:t>
            </w:r>
          </w:p>
        </w:tc>
        <w:tc>
          <w:tcPr>
            <w:tcW w:w="1134" w:type="dxa"/>
            <w:hideMark/>
          </w:tcPr>
          <w:p w:rsidR="002427A9" w:rsidRPr="00C53B99" w:rsidRDefault="002427A9" w:rsidP="002427A9"/>
        </w:tc>
        <w:tc>
          <w:tcPr>
            <w:tcW w:w="1581" w:type="dxa"/>
            <w:hideMark/>
          </w:tcPr>
          <w:p w:rsidR="002427A9" w:rsidRPr="00C53B99" w:rsidRDefault="002427A9" w:rsidP="002427A9"/>
        </w:tc>
        <w:tc>
          <w:tcPr>
            <w:tcW w:w="1134" w:type="dxa"/>
            <w:hideMark/>
          </w:tcPr>
          <w:p w:rsidR="002427A9" w:rsidRDefault="002427A9" w:rsidP="002427A9">
            <w:pPr>
              <w:rPr>
                <w:lang w:val="kk-KZ"/>
              </w:rPr>
            </w:pPr>
          </w:p>
          <w:p w:rsidR="002427A9" w:rsidRPr="00567E60" w:rsidRDefault="002427A9" w:rsidP="002427A9">
            <w:pPr>
              <w:rPr>
                <w:lang w:val="kk-KZ"/>
              </w:rPr>
            </w:pPr>
          </w:p>
        </w:tc>
      </w:tr>
      <w:tr w:rsidR="002427A9" w:rsidRPr="00C53B99" w:rsidTr="000723CE">
        <w:trPr>
          <w:trHeight w:val="271"/>
        </w:trPr>
        <w:tc>
          <w:tcPr>
            <w:tcW w:w="742" w:type="dxa"/>
            <w:hideMark/>
          </w:tcPr>
          <w:p w:rsidR="002427A9" w:rsidRPr="00C94DB2" w:rsidRDefault="002427A9" w:rsidP="002427A9">
            <w:pPr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926" w:type="dxa"/>
            <w:hideMark/>
          </w:tcPr>
          <w:p w:rsidR="002427A9" w:rsidRPr="00C53B99" w:rsidRDefault="002427A9" w:rsidP="002427A9"/>
        </w:tc>
        <w:tc>
          <w:tcPr>
            <w:tcW w:w="2445" w:type="dxa"/>
            <w:hideMark/>
          </w:tcPr>
          <w:p w:rsidR="002427A9" w:rsidRPr="00C53B99" w:rsidRDefault="00B96307" w:rsidP="002427A9">
            <w:proofErr w:type="spellStart"/>
            <w:r>
              <w:t>Бейсалиев</w:t>
            </w:r>
            <w:proofErr w:type="spellEnd"/>
          </w:p>
        </w:tc>
        <w:tc>
          <w:tcPr>
            <w:tcW w:w="1098" w:type="dxa"/>
            <w:hideMark/>
          </w:tcPr>
          <w:p w:rsidR="002427A9" w:rsidRPr="00C53B99" w:rsidRDefault="007D6259" w:rsidP="002427A9">
            <w:r>
              <w:t>65500</w:t>
            </w:r>
          </w:p>
        </w:tc>
        <w:tc>
          <w:tcPr>
            <w:tcW w:w="1276" w:type="dxa"/>
            <w:hideMark/>
          </w:tcPr>
          <w:p w:rsidR="002427A9" w:rsidRPr="00C53B99" w:rsidRDefault="00B96307" w:rsidP="002427A9">
            <w:r>
              <w:t>14</w:t>
            </w:r>
          </w:p>
        </w:tc>
        <w:tc>
          <w:tcPr>
            <w:tcW w:w="1134" w:type="dxa"/>
            <w:hideMark/>
          </w:tcPr>
          <w:p w:rsidR="002427A9" w:rsidRPr="00C53B99" w:rsidRDefault="002427A9" w:rsidP="002427A9"/>
        </w:tc>
        <w:tc>
          <w:tcPr>
            <w:tcW w:w="1581" w:type="dxa"/>
            <w:hideMark/>
          </w:tcPr>
          <w:p w:rsidR="002427A9" w:rsidRPr="00C53B99" w:rsidRDefault="002427A9" w:rsidP="002427A9"/>
        </w:tc>
        <w:tc>
          <w:tcPr>
            <w:tcW w:w="1134" w:type="dxa"/>
            <w:hideMark/>
          </w:tcPr>
          <w:p w:rsidR="002427A9" w:rsidRDefault="002427A9" w:rsidP="002427A9">
            <w:pPr>
              <w:rPr>
                <w:lang w:val="kk-KZ"/>
              </w:rPr>
            </w:pPr>
          </w:p>
          <w:p w:rsidR="002427A9" w:rsidRPr="00567E60" w:rsidRDefault="002427A9" w:rsidP="002427A9">
            <w:pPr>
              <w:rPr>
                <w:lang w:val="kk-KZ"/>
              </w:rPr>
            </w:pPr>
          </w:p>
        </w:tc>
      </w:tr>
      <w:tr w:rsidR="002427A9" w:rsidRPr="00C53B99" w:rsidTr="000723CE">
        <w:trPr>
          <w:trHeight w:val="281"/>
        </w:trPr>
        <w:tc>
          <w:tcPr>
            <w:tcW w:w="742" w:type="dxa"/>
            <w:hideMark/>
          </w:tcPr>
          <w:p w:rsidR="002427A9" w:rsidRPr="00C94DB2" w:rsidRDefault="002427A9" w:rsidP="002427A9">
            <w:pPr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926" w:type="dxa"/>
            <w:hideMark/>
          </w:tcPr>
          <w:p w:rsidR="002427A9" w:rsidRPr="00C53B99" w:rsidRDefault="002427A9" w:rsidP="002427A9"/>
        </w:tc>
        <w:tc>
          <w:tcPr>
            <w:tcW w:w="2445" w:type="dxa"/>
            <w:hideMark/>
          </w:tcPr>
          <w:p w:rsidR="002427A9" w:rsidRPr="00C53B99" w:rsidRDefault="007D6259" w:rsidP="002427A9">
            <w:r>
              <w:t>Лежнев</w:t>
            </w:r>
          </w:p>
        </w:tc>
        <w:tc>
          <w:tcPr>
            <w:tcW w:w="1098" w:type="dxa"/>
            <w:hideMark/>
          </w:tcPr>
          <w:p w:rsidR="002427A9" w:rsidRPr="00C53B99" w:rsidRDefault="007D6259" w:rsidP="002427A9">
            <w:r>
              <w:t>283,34</w:t>
            </w:r>
          </w:p>
        </w:tc>
        <w:tc>
          <w:tcPr>
            <w:tcW w:w="1276" w:type="dxa"/>
            <w:hideMark/>
          </w:tcPr>
          <w:p w:rsidR="002427A9" w:rsidRPr="00C53B99" w:rsidRDefault="002427A9" w:rsidP="002427A9"/>
        </w:tc>
        <w:tc>
          <w:tcPr>
            <w:tcW w:w="1134" w:type="dxa"/>
            <w:hideMark/>
          </w:tcPr>
          <w:p w:rsidR="002427A9" w:rsidRPr="00C53B99" w:rsidRDefault="002427A9" w:rsidP="002427A9"/>
        </w:tc>
        <w:tc>
          <w:tcPr>
            <w:tcW w:w="1581" w:type="dxa"/>
            <w:hideMark/>
          </w:tcPr>
          <w:p w:rsidR="002427A9" w:rsidRPr="00C53B99" w:rsidRDefault="00E70EE9" w:rsidP="002427A9">
            <w:r>
              <w:t>168*283,34</w:t>
            </w:r>
          </w:p>
        </w:tc>
        <w:tc>
          <w:tcPr>
            <w:tcW w:w="1134" w:type="dxa"/>
            <w:hideMark/>
          </w:tcPr>
          <w:p w:rsidR="002427A9" w:rsidRDefault="002427A9" w:rsidP="002427A9">
            <w:pPr>
              <w:rPr>
                <w:lang w:val="kk-KZ"/>
              </w:rPr>
            </w:pPr>
          </w:p>
          <w:p w:rsidR="002427A9" w:rsidRPr="00567E60" w:rsidRDefault="00FD78FA" w:rsidP="002427A9">
            <w:pPr>
              <w:rPr>
                <w:lang w:val="kk-KZ"/>
              </w:rPr>
            </w:pPr>
            <w:r>
              <w:rPr>
                <w:lang w:val="kk-KZ"/>
              </w:rPr>
              <w:t>47601</w:t>
            </w:r>
          </w:p>
        </w:tc>
      </w:tr>
      <w:tr w:rsidR="002427A9" w:rsidRPr="00C53B99" w:rsidTr="000723CE">
        <w:trPr>
          <w:trHeight w:val="257"/>
        </w:trPr>
        <w:tc>
          <w:tcPr>
            <w:tcW w:w="742" w:type="dxa"/>
            <w:hideMark/>
          </w:tcPr>
          <w:p w:rsidR="002427A9" w:rsidRPr="00C94DB2" w:rsidRDefault="002427A9" w:rsidP="002427A9">
            <w:pPr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926" w:type="dxa"/>
            <w:hideMark/>
          </w:tcPr>
          <w:p w:rsidR="002427A9" w:rsidRPr="00C53B99" w:rsidRDefault="002427A9" w:rsidP="002427A9"/>
        </w:tc>
        <w:tc>
          <w:tcPr>
            <w:tcW w:w="2445" w:type="dxa"/>
            <w:hideMark/>
          </w:tcPr>
          <w:p w:rsidR="002427A9" w:rsidRPr="00C53B99" w:rsidRDefault="002427A9" w:rsidP="002427A9"/>
        </w:tc>
        <w:tc>
          <w:tcPr>
            <w:tcW w:w="1098" w:type="dxa"/>
            <w:hideMark/>
          </w:tcPr>
          <w:p w:rsidR="002427A9" w:rsidRPr="00C53B99" w:rsidRDefault="002427A9" w:rsidP="002427A9"/>
        </w:tc>
        <w:tc>
          <w:tcPr>
            <w:tcW w:w="1276" w:type="dxa"/>
            <w:hideMark/>
          </w:tcPr>
          <w:p w:rsidR="002427A9" w:rsidRPr="00C53B99" w:rsidRDefault="002427A9" w:rsidP="002427A9"/>
        </w:tc>
        <w:tc>
          <w:tcPr>
            <w:tcW w:w="1134" w:type="dxa"/>
            <w:hideMark/>
          </w:tcPr>
          <w:p w:rsidR="002427A9" w:rsidRPr="00C53B99" w:rsidRDefault="002427A9" w:rsidP="002427A9"/>
        </w:tc>
        <w:tc>
          <w:tcPr>
            <w:tcW w:w="1581" w:type="dxa"/>
            <w:hideMark/>
          </w:tcPr>
          <w:p w:rsidR="002427A9" w:rsidRPr="00C53B99" w:rsidRDefault="002427A9" w:rsidP="002427A9"/>
        </w:tc>
        <w:tc>
          <w:tcPr>
            <w:tcW w:w="1134" w:type="dxa"/>
            <w:hideMark/>
          </w:tcPr>
          <w:p w:rsidR="002427A9" w:rsidRDefault="002427A9" w:rsidP="002427A9">
            <w:pPr>
              <w:rPr>
                <w:lang w:val="kk-KZ"/>
              </w:rPr>
            </w:pPr>
          </w:p>
          <w:p w:rsidR="002427A9" w:rsidRPr="00567E60" w:rsidRDefault="002427A9" w:rsidP="002427A9">
            <w:pPr>
              <w:rPr>
                <w:lang w:val="kk-KZ"/>
              </w:rPr>
            </w:pPr>
          </w:p>
        </w:tc>
      </w:tr>
    </w:tbl>
    <w:p w:rsidR="00F360FF" w:rsidRPr="00D70794" w:rsidRDefault="002427A9" w:rsidP="00567E60">
      <w:pPr>
        <w:spacing w:after="0"/>
        <w:rPr>
          <w:rFonts w:ascii="Times New Roman" w:hAnsi="Times New Roman" w:cs="Times New Roman"/>
          <w:sz w:val="24"/>
          <w:lang w:val="kk-KZ"/>
        </w:rPr>
      </w:pPr>
      <w:r w:rsidRPr="00D70794">
        <w:rPr>
          <w:rFonts w:ascii="Times New Roman" w:hAnsi="Times New Roman" w:cs="Times New Roman"/>
          <w:b/>
          <w:bCs/>
          <w:sz w:val="24"/>
          <w:lang w:val="kk-KZ"/>
        </w:rPr>
        <w:t xml:space="preserve"> </w:t>
      </w:r>
      <w:r w:rsidR="00D70794" w:rsidRPr="00D70794">
        <w:rPr>
          <w:rFonts w:ascii="Times New Roman" w:hAnsi="Times New Roman" w:cs="Times New Roman"/>
          <w:b/>
          <w:bCs/>
          <w:sz w:val="24"/>
          <w:lang w:val="kk-KZ"/>
        </w:rPr>
        <w:t xml:space="preserve">Есептеу кестесі №1                                                      </w:t>
      </w:r>
      <w:r w:rsidR="00D70794" w:rsidRPr="00D70794">
        <w:rPr>
          <w:rFonts w:ascii="Times New Roman" w:hAnsi="Times New Roman" w:cs="Times New Roman"/>
          <w:b/>
          <w:bCs/>
          <w:sz w:val="24"/>
          <w:lang w:val="kk-KZ"/>
        </w:rPr>
        <w:br/>
        <w:t>№1цех бойынша желтоқсан айына мерзімді еңбек ақы есептеу кестесі</w:t>
      </w:r>
    </w:p>
    <w:p w:rsidR="00F360FF" w:rsidRPr="002427A9" w:rsidRDefault="000723CE" w:rsidP="00567E60">
      <w:pPr>
        <w:spacing w:after="0"/>
        <w:rPr>
          <w:rFonts w:ascii="Times New Roman" w:hAnsi="Times New Roman" w:cs="Times New Roman"/>
          <w:sz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lang w:val="kk-KZ"/>
        </w:rPr>
        <w:lastRenderedPageBreak/>
        <w:t>Есептеу кестесі №2</w:t>
      </w:r>
      <w:r w:rsidR="002427A9" w:rsidRPr="002427A9">
        <w:rPr>
          <w:rFonts w:ascii="Times New Roman" w:hAnsi="Times New Roman" w:cs="Times New Roman"/>
          <w:b/>
          <w:bCs/>
          <w:sz w:val="24"/>
          <w:lang w:val="kk-KZ"/>
        </w:rPr>
        <w:t xml:space="preserve">                                                    </w:t>
      </w:r>
      <w:r w:rsidR="002427A9" w:rsidRPr="002427A9">
        <w:rPr>
          <w:rFonts w:ascii="Times New Roman" w:hAnsi="Times New Roman" w:cs="Times New Roman"/>
          <w:b/>
          <w:bCs/>
          <w:sz w:val="24"/>
          <w:lang w:val="kk-KZ"/>
        </w:rPr>
        <w:br/>
        <w:t>№1цех бойынша желтоқсан айына мерзімді жұмыскерлерге сыйақы  есептеу кестесі</w:t>
      </w:r>
    </w:p>
    <w:p w:rsidR="00F360FF" w:rsidRDefault="00F360FF" w:rsidP="00567E60">
      <w:pPr>
        <w:spacing w:after="0"/>
        <w:rPr>
          <w:lang w:val="kk-KZ"/>
        </w:rPr>
      </w:pPr>
    </w:p>
    <w:tbl>
      <w:tblPr>
        <w:tblStyle w:val="a4"/>
        <w:tblpPr w:leftFromText="180" w:rightFromText="180" w:vertAnchor="text" w:horzAnchor="margin" w:tblpY="90"/>
        <w:tblW w:w="9783" w:type="dxa"/>
        <w:tblLook w:val="0420" w:firstRow="1" w:lastRow="0" w:firstColumn="0" w:lastColumn="0" w:noHBand="0" w:noVBand="1"/>
      </w:tblPr>
      <w:tblGrid>
        <w:gridCol w:w="834"/>
        <w:gridCol w:w="1212"/>
        <w:gridCol w:w="2598"/>
        <w:gridCol w:w="2127"/>
        <w:gridCol w:w="1417"/>
        <w:gridCol w:w="1595"/>
      </w:tblGrid>
      <w:tr w:rsidR="000723CE" w:rsidRPr="00154F5E" w:rsidTr="000723CE">
        <w:trPr>
          <w:trHeight w:val="198"/>
        </w:trPr>
        <w:tc>
          <w:tcPr>
            <w:tcW w:w="834" w:type="dxa"/>
            <w:vMerge w:val="restart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№</w:t>
            </w:r>
          </w:p>
        </w:tc>
        <w:tc>
          <w:tcPr>
            <w:tcW w:w="1212" w:type="dxa"/>
            <w:vMerge w:val="restart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Табель</w:t>
            </w:r>
          </w:p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б/ша номері</w:t>
            </w:r>
          </w:p>
        </w:tc>
        <w:tc>
          <w:tcPr>
            <w:tcW w:w="2598" w:type="dxa"/>
            <w:vMerge w:val="restart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Т.А.Ж.</w:t>
            </w:r>
          </w:p>
        </w:tc>
        <w:tc>
          <w:tcPr>
            <w:tcW w:w="2127" w:type="dxa"/>
            <w:vMerge w:val="restart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Есептелген  мерзімді еңбек ақысы</w:t>
            </w:r>
          </w:p>
        </w:tc>
        <w:tc>
          <w:tcPr>
            <w:tcW w:w="3012" w:type="dxa"/>
            <w:gridSpan w:val="2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ЕАТҚ</w:t>
            </w:r>
          </w:p>
        </w:tc>
      </w:tr>
      <w:tr w:rsidR="000723CE" w:rsidRPr="00154F5E" w:rsidTr="000723CE">
        <w:trPr>
          <w:trHeight w:val="332"/>
        </w:trPr>
        <w:tc>
          <w:tcPr>
            <w:tcW w:w="0" w:type="auto"/>
            <w:vMerge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2" w:type="dxa"/>
            <w:vMerge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98" w:type="dxa"/>
            <w:vMerge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7" w:type="dxa"/>
            <w:vMerge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54F5E">
              <w:rPr>
                <w:rFonts w:ascii="Times New Roman" w:hAnsi="Times New Roman" w:cs="Times New Roman"/>
                <w:b/>
                <w:bCs/>
                <w:sz w:val="20"/>
              </w:rPr>
              <w:t>Сыйақы</w:t>
            </w:r>
            <w:proofErr w:type="spellEnd"/>
            <w:r w:rsidRPr="00154F5E">
              <w:rPr>
                <w:rFonts w:ascii="Times New Roman" w:hAnsi="Times New Roman" w:cs="Times New Roman"/>
                <w:b/>
                <w:bCs/>
                <w:sz w:val="20"/>
              </w:rPr>
              <w:t xml:space="preserve">   ℅</w:t>
            </w: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154F5E">
              <w:rPr>
                <w:rFonts w:ascii="Times New Roman" w:hAnsi="Times New Roman" w:cs="Times New Roman"/>
                <w:b/>
                <w:bCs/>
                <w:sz w:val="20"/>
                <w:lang w:val="kk-KZ"/>
              </w:rPr>
              <w:t>Сомасы</w:t>
            </w:r>
          </w:p>
        </w:tc>
      </w:tr>
      <w:tr w:rsidR="000723CE" w:rsidRPr="00154F5E" w:rsidTr="000723CE">
        <w:trPr>
          <w:trHeight w:val="463"/>
        </w:trPr>
        <w:tc>
          <w:tcPr>
            <w:tcW w:w="834" w:type="dxa"/>
            <w:hideMark/>
          </w:tcPr>
          <w:p w:rsidR="000723CE" w:rsidRPr="000723CE" w:rsidRDefault="000723CE" w:rsidP="000723CE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1212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598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12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</w:tr>
      <w:tr w:rsidR="000723CE" w:rsidRPr="00154F5E" w:rsidTr="000723CE">
        <w:trPr>
          <w:trHeight w:val="399"/>
        </w:trPr>
        <w:tc>
          <w:tcPr>
            <w:tcW w:w="834" w:type="dxa"/>
            <w:hideMark/>
          </w:tcPr>
          <w:p w:rsidR="000723CE" w:rsidRPr="000723CE" w:rsidRDefault="000723CE" w:rsidP="000723CE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212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598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12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</w:tr>
      <w:tr w:rsidR="000723CE" w:rsidRPr="00154F5E" w:rsidTr="000723CE">
        <w:trPr>
          <w:trHeight w:val="418"/>
        </w:trPr>
        <w:tc>
          <w:tcPr>
            <w:tcW w:w="834" w:type="dxa"/>
            <w:hideMark/>
          </w:tcPr>
          <w:p w:rsidR="000723CE" w:rsidRPr="000723CE" w:rsidRDefault="000723CE" w:rsidP="000723CE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1212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598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12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</w:tr>
      <w:tr w:rsidR="000723CE" w:rsidRPr="00154F5E" w:rsidTr="000723CE">
        <w:trPr>
          <w:trHeight w:val="410"/>
        </w:trPr>
        <w:tc>
          <w:tcPr>
            <w:tcW w:w="834" w:type="dxa"/>
            <w:hideMark/>
          </w:tcPr>
          <w:p w:rsidR="000723CE" w:rsidRPr="000723CE" w:rsidRDefault="000723CE" w:rsidP="000723CE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1212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598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12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</w:tr>
      <w:tr w:rsidR="000723CE" w:rsidRPr="00154F5E" w:rsidTr="000723CE">
        <w:trPr>
          <w:trHeight w:val="417"/>
        </w:trPr>
        <w:tc>
          <w:tcPr>
            <w:tcW w:w="834" w:type="dxa"/>
            <w:hideMark/>
          </w:tcPr>
          <w:p w:rsidR="000723CE" w:rsidRPr="000723CE" w:rsidRDefault="000723CE" w:rsidP="000723CE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  <w:tc>
          <w:tcPr>
            <w:tcW w:w="1212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598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12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</w:tr>
      <w:tr w:rsidR="000723CE" w:rsidRPr="00154F5E" w:rsidTr="000723CE">
        <w:trPr>
          <w:trHeight w:val="423"/>
        </w:trPr>
        <w:tc>
          <w:tcPr>
            <w:tcW w:w="834" w:type="dxa"/>
            <w:hideMark/>
          </w:tcPr>
          <w:p w:rsidR="000723CE" w:rsidRPr="000723CE" w:rsidRDefault="000723CE" w:rsidP="000723CE">
            <w:pPr>
              <w:spacing w:line="276" w:lineRule="auto"/>
              <w:rPr>
                <w:lang w:val="kk-KZ"/>
              </w:rPr>
            </w:pPr>
            <w:r>
              <w:rPr>
                <w:lang w:val="kk-KZ"/>
              </w:rPr>
              <w:t>6</w:t>
            </w:r>
          </w:p>
        </w:tc>
        <w:tc>
          <w:tcPr>
            <w:tcW w:w="1212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598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212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417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  <w:tc>
          <w:tcPr>
            <w:tcW w:w="1595" w:type="dxa"/>
            <w:hideMark/>
          </w:tcPr>
          <w:p w:rsidR="000723CE" w:rsidRPr="00154F5E" w:rsidRDefault="000723CE" w:rsidP="000723CE">
            <w:pPr>
              <w:spacing w:line="276" w:lineRule="auto"/>
            </w:pPr>
          </w:p>
        </w:tc>
      </w:tr>
    </w:tbl>
    <w:p w:rsidR="00F360FF" w:rsidRDefault="00F360FF" w:rsidP="00567E60">
      <w:pPr>
        <w:spacing w:after="0"/>
        <w:rPr>
          <w:lang w:val="kk-KZ"/>
        </w:rPr>
      </w:pPr>
    </w:p>
    <w:p w:rsidR="00F360FF" w:rsidRDefault="00F360FF" w:rsidP="00567E60">
      <w:pPr>
        <w:spacing w:after="0"/>
        <w:rPr>
          <w:lang w:val="kk-KZ"/>
        </w:rPr>
      </w:pPr>
    </w:p>
    <w:p w:rsidR="00F360FF" w:rsidRDefault="00F360FF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154F5E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Default="00D70794" w:rsidP="00567E60">
      <w:pPr>
        <w:spacing w:after="0"/>
        <w:rPr>
          <w:lang w:val="kk-KZ"/>
        </w:rPr>
      </w:pPr>
    </w:p>
    <w:p w:rsidR="00D70794" w:rsidRPr="00F360FF" w:rsidRDefault="00D70794" w:rsidP="00567E60">
      <w:pPr>
        <w:spacing w:after="0"/>
        <w:rPr>
          <w:lang w:val="kk-KZ"/>
        </w:rPr>
      </w:pPr>
    </w:p>
    <w:sectPr w:rsidR="00D70794" w:rsidRPr="00F360FF" w:rsidSect="002427A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C48"/>
    <w:multiLevelType w:val="hybridMultilevel"/>
    <w:tmpl w:val="41E8DD0C"/>
    <w:lvl w:ilvl="0" w:tplc="BF0CB6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4E57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F690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0EE7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020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78D7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AF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21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CBD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64B92"/>
    <w:multiLevelType w:val="hybridMultilevel"/>
    <w:tmpl w:val="BCCA29F8"/>
    <w:lvl w:ilvl="0" w:tplc="7CF0A9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ECB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ECD2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EB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A0D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305C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E68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00B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40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826C4B"/>
    <w:multiLevelType w:val="hybridMultilevel"/>
    <w:tmpl w:val="971A53FA"/>
    <w:lvl w:ilvl="0" w:tplc="250E02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2B3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A6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DEA7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D45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8F8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449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0D9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A77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0F"/>
    <w:rsid w:val="0000660F"/>
    <w:rsid w:val="000723CE"/>
    <w:rsid w:val="00097A10"/>
    <w:rsid w:val="00154F5E"/>
    <w:rsid w:val="002427A9"/>
    <w:rsid w:val="003B7269"/>
    <w:rsid w:val="004E7056"/>
    <w:rsid w:val="00567E60"/>
    <w:rsid w:val="005D0475"/>
    <w:rsid w:val="006243FA"/>
    <w:rsid w:val="007A38C8"/>
    <w:rsid w:val="007D6259"/>
    <w:rsid w:val="008C15F7"/>
    <w:rsid w:val="00A77ABA"/>
    <w:rsid w:val="00B57E19"/>
    <w:rsid w:val="00B96307"/>
    <w:rsid w:val="00C53B99"/>
    <w:rsid w:val="00C94DB2"/>
    <w:rsid w:val="00D70794"/>
    <w:rsid w:val="00E70EE9"/>
    <w:rsid w:val="00E948F2"/>
    <w:rsid w:val="00EF0ADE"/>
    <w:rsid w:val="00F360FF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67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94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67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9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467">
          <w:marLeft w:val="54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494">
          <w:marLeft w:val="547"/>
          <w:marRight w:val="0"/>
          <w:marTop w:val="134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55">
          <w:marLeft w:val="54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527">
          <w:marLeft w:val="54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101">
          <w:marLeft w:val="54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329">
          <w:marLeft w:val="54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5</cp:revision>
  <dcterms:created xsi:type="dcterms:W3CDTF">2020-05-18T10:02:00Z</dcterms:created>
  <dcterms:modified xsi:type="dcterms:W3CDTF">2021-04-14T03:16:00Z</dcterms:modified>
</cp:coreProperties>
</file>