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AA9A" w14:textId="77777777" w:rsidR="0048782C" w:rsidRDefault="00000000">
      <w:pPr>
        <w:spacing w:after="0" w:line="259" w:lineRule="auto"/>
        <w:ind w:left="136" w:hanging="10"/>
        <w:jc w:val="center"/>
      </w:pPr>
      <w:r>
        <w:rPr>
          <w:b/>
          <w:sz w:val="28"/>
        </w:rPr>
        <w:t xml:space="preserve">Ideation Phase </w:t>
      </w:r>
    </w:p>
    <w:p w14:paraId="574DA777" w14:textId="77777777" w:rsidR="0048782C" w:rsidRDefault="00000000">
      <w:pPr>
        <w:spacing w:after="0" w:line="259" w:lineRule="auto"/>
        <w:ind w:left="136" w:right="1" w:hanging="10"/>
        <w:jc w:val="center"/>
      </w:pPr>
      <w:r>
        <w:rPr>
          <w:b/>
          <w:sz w:val="28"/>
        </w:rPr>
        <w:t xml:space="preserve">Define the Problem Statements </w:t>
      </w:r>
    </w:p>
    <w:p w14:paraId="591E720C" w14:textId="77777777" w:rsidR="0048782C" w:rsidRDefault="00000000">
      <w:pPr>
        <w:spacing w:after="0" w:line="259" w:lineRule="auto"/>
        <w:ind w:left="196" w:firstLine="0"/>
        <w:jc w:val="center"/>
      </w:pPr>
      <w:r>
        <w:rPr>
          <w:b/>
          <w:sz w:val="28"/>
        </w:rPr>
        <w:t xml:space="preserve"> </w:t>
      </w:r>
    </w:p>
    <w:tbl>
      <w:tblPr>
        <w:tblStyle w:val="TableGrid"/>
        <w:tblW w:w="9018" w:type="dxa"/>
        <w:tblInd w:w="5" w:type="dxa"/>
        <w:tblCellMar>
          <w:top w:w="56" w:type="dxa"/>
          <w:left w:w="108" w:type="dxa"/>
          <w:bottom w:w="0" w:type="dxa"/>
          <w:right w:w="115" w:type="dxa"/>
        </w:tblCellMar>
        <w:tblLook w:val="04A0" w:firstRow="1" w:lastRow="0" w:firstColumn="1" w:lastColumn="0" w:noHBand="0" w:noVBand="1"/>
      </w:tblPr>
      <w:tblGrid>
        <w:gridCol w:w="4507"/>
        <w:gridCol w:w="4511"/>
      </w:tblGrid>
      <w:tr w:rsidR="0048782C" w14:paraId="7E5D4ED6"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00A0CD5" w14:textId="77777777" w:rsidR="0048782C" w:rsidRDefault="00000000">
            <w:pPr>
              <w:spacing w:after="0" w:line="259" w:lineRule="auto"/>
              <w:ind w:firstLine="0"/>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1C9AEC05" w14:textId="2C3E827A" w:rsidR="0048782C" w:rsidRDefault="006F4693">
            <w:pPr>
              <w:spacing w:after="0" w:line="259" w:lineRule="auto"/>
              <w:ind w:firstLine="0"/>
            </w:pPr>
            <w:r>
              <w:rPr>
                <w:sz w:val="22"/>
              </w:rPr>
              <w:t>03 November</w:t>
            </w:r>
            <w:r w:rsidR="00000000">
              <w:rPr>
                <w:sz w:val="22"/>
              </w:rPr>
              <w:t xml:space="preserve"> 2025 </w:t>
            </w:r>
          </w:p>
        </w:tc>
      </w:tr>
      <w:tr w:rsidR="0048782C" w14:paraId="6C54CD66"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5CA6591B" w14:textId="77777777" w:rsidR="0048782C" w:rsidRDefault="00000000">
            <w:pPr>
              <w:spacing w:after="0" w:line="259" w:lineRule="auto"/>
              <w:ind w:firstLine="0"/>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74B55A44" w14:textId="16A0CB9A" w:rsidR="0048782C" w:rsidRDefault="006F4693">
            <w:pPr>
              <w:spacing w:after="0" w:line="259" w:lineRule="auto"/>
              <w:ind w:firstLine="0"/>
            </w:pPr>
            <w:r w:rsidRPr="006F4693">
              <w:t> NM2025TMID01840</w:t>
            </w:r>
          </w:p>
        </w:tc>
      </w:tr>
      <w:tr w:rsidR="0048782C" w14:paraId="77C7DFCE"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0C58B513" w14:textId="77777777" w:rsidR="0048782C" w:rsidRDefault="00000000">
            <w:pPr>
              <w:spacing w:after="0" w:line="259" w:lineRule="auto"/>
              <w:ind w:firstLine="0"/>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4227467C" w14:textId="77777777" w:rsidR="0048782C" w:rsidRDefault="00000000">
            <w:pPr>
              <w:spacing w:after="0" w:line="259" w:lineRule="auto"/>
              <w:ind w:firstLine="0"/>
            </w:pPr>
            <w:r>
              <w:rPr>
                <w:sz w:val="22"/>
              </w:rPr>
              <w:t xml:space="preserve">Educational Organisation using ServiceNow </w:t>
            </w:r>
          </w:p>
        </w:tc>
      </w:tr>
      <w:tr w:rsidR="0048782C" w14:paraId="0561FBD1"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49E1DD18" w14:textId="77777777" w:rsidR="0048782C" w:rsidRDefault="00000000">
            <w:pPr>
              <w:spacing w:after="0" w:line="259" w:lineRule="auto"/>
              <w:ind w:firstLine="0"/>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78EBB3E9" w14:textId="77777777" w:rsidR="0048782C" w:rsidRDefault="00000000">
            <w:pPr>
              <w:spacing w:after="0" w:line="259" w:lineRule="auto"/>
              <w:ind w:firstLine="0"/>
            </w:pPr>
            <w:r>
              <w:rPr>
                <w:sz w:val="22"/>
              </w:rPr>
              <w:t xml:space="preserve">2 Marks </w:t>
            </w:r>
          </w:p>
        </w:tc>
      </w:tr>
    </w:tbl>
    <w:p w14:paraId="1B06324E" w14:textId="77777777" w:rsidR="0048782C" w:rsidRDefault="00000000">
      <w:pPr>
        <w:spacing w:after="472" w:line="259" w:lineRule="auto"/>
        <w:ind w:firstLine="0"/>
      </w:pPr>
      <w:r>
        <w:t xml:space="preserve"> </w:t>
      </w:r>
    </w:p>
    <w:p w14:paraId="57C4A8B6" w14:textId="77777777" w:rsidR="0048782C" w:rsidRDefault="00000000">
      <w:pPr>
        <w:spacing w:after="0" w:line="259" w:lineRule="auto"/>
        <w:ind w:firstLine="0"/>
      </w:pPr>
      <w:r>
        <w:rPr>
          <w:b/>
          <w:sz w:val="36"/>
        </w:rPr>
        <w:t xml:space="preserve">Problem Statement </w:t>
      </w:r>
    </w:p>
    <w:p w14:paraId="2E8927CF" w14:textId="77777777" w:rsidR="0048782C" w:rsidRDefault="00000000">
      <w:pPr>
        <w:ind w:left="-15"/>
      </w:pPr>
      <w:r>
        <w:t xml:space="preserve">In educational institutions, the management of academic and administrative tasks often relies on multiple disconnected systems or manual processes. This leads to inefficiencies, delays, and poor visibility into service requests raised by students, faculty, or staff. The lack of an integrated service management platform results in communication gaps, redundant work, and inconsistent service delivery.  </w:t>
      </w:r>
    </w:p>
    <w:p w14:paraId="5EC8F3EF" w14:textId="77777777" w:rsidR="0048782C" w:rsidRDefault="00000000">
      <w:pPr>
        <w:ind w:left="-15"/>
      </w:pPr>
      <w:r>
        <w:t xml:space="preserve">By leveraging ServiceNow, colleges and universities can centralize their operations, automate workflows, and enhance collaboration between departments. This digital transformation improves transparency, accountability, and overall service quality within the institution. </w:t>
      </w:r>
    </w:p>
    <w:p w14:paraId="5E42F974" w14:textId="77777777" w:rsidR="0048782C" w:rsidRDefault="00000000">
      <w:pPr>
        <w:spacing w:after="0" w:line="259" w:lineRule="auto"/>
        <w:ind w:firstLine="0"/>
      </w:pPr>
      <w:r>
        <w:t xml:space="preserve"> </w:t>
      </w:r>
    </w:p>
    <w:tbl>
      <w:tblPr>
        <w:tblStyle w:val="TableGrid"/>
        <w:tblW w:w="9033" w:type="dxa"/>
        <w:tblInd w:w="0" w:type="dxa"/>
        <w:tblCellMar>
          <w:top w:w="62" w:type="dxa"/>
          <w:left w:w="108" w:type="dxa"/>
          <w:bottom w:w="0" w:type="dxa"/>
          <w:right w:w="65" w:type="dxa"/>
        </w:tblCellMar>
        <w:tblLook w:val="04A0" w:firstRow="1" w:lastRow="0" w:firstColumn="1" w:lastColumn="0" w:noHBand="0" w:noVBand="1"/>
      </w:tblPr>
      <w:tblGrid>
        <w:gridCol w:w="1653"/>
        <w:gridCol w:w="1273"/>
        <w:gridCol w:w="1399"/>
        <w:gridCol w:w="1083"/>
        <w:gridCol w:w="1349"/>
        <w:gridCol w:w="2276"/>
      </w:tblGrid>
      <w:tr w:rsidR="0048782C" w14:paraId="3698FEA5" w14:textId="77777777">
        <w:trPr>
          <w:trHeight w:val="838"/>
        </w:trPr>
        <w:tc>
          <w:tcPr>
            <w:tcW w:w="1654" w:type="dxa"/>
            <w:tcBorders>
              <w:top w:val="single" w:sz="4" w:space="0" w:color="000000"/>
              <w:left w:val="single" w:sz="4" w:space="0" w:color="000000"/>
              <w:bottom w:val="single" w:sz="4" w:space="0" w:color="000000"/>
              <w:right w:val="single" w:sz="4" w:space="0" w:color="000000"/>
            </w:tcBorders>
          </w:tcPr>
          <w:p w14:paraId="4A68CAFB" w14:textId="77777777" w:rsidR="0048782C" w:rsidRDefault="00000000">
            <w:pPr>
              <w:spacing w:after="0" w:line="259" w:lineRule="auto"/>
              <w:ind w:firstLine="0"/>
            </w:pPr>
            <w:r>
              <w:rPr>
                <w:b/>
              </w:rPr>
              <w:t xml:space="preserve">Problem </w:t>
            </w:r>
          </w:p>
          <w:p w14:paraId="313FD1FB" w14:textId="77777777" w:rsidR="0048782C" w:rsidRDefault="00000000">
            <w:pPr>
              <w:spacing w:after="0" w:line="259" w:lineRule="auto"/>
              <w:ind w:firstLine="0"/>
            </w:pPr>
            <w:r>
              <w:rPr>
                <w:b/>
              </w:rPr>
              <w:t xml:space="preserve">Statement </w:t>
            </w:r>
          </w:p>
          <w:p w14:paraId="78675901" w14:textId="77777777" w:rsidR="0048782C" w:rsidRDefault="00000000">
            <w:pPr>
              <w:spacing w:after="0" w:line="259" w:lineRule="auto"/>
              <w:ind w:firstLine="0"/>
            </w:pPr>
            <w:r>
              <w:rPr>
                <w:b/>
              </w:rPr>
              <w:t xml:space="preserve">(PS) </w:t>
            </w:r>
          </w:p>
        </w:tc>
        <w:tc>
          <w:tcPr>
            <w:tcW w:w="1273" w:type="dxa"/>
            <w:tcBorders>
              <w:top w:val="single" w:sz="4" w:space="0" w:color="000000"/>
              <w:left w:val="single" w:sz="4" w:space="0" w:color="000000"/>
              <w:bottom w:val="single" w:sz="4" w:space="0" w:color="000000"/>
              <w:right w:val="single" w:sz="4" w:space="0" w:color="000000"/>
            </w:tcBorders>
          </w:tcPr>
          <w:p w14:paraId="2FCE7EDD" w14:textId="77777777" w:rsidR="0048782C" w:rsidRDefault="00000000">
            <w:pPr>
              <w:spacing w:after="0" w:line="259" w:lineRule="auto"/>
              <w:ind w:firstLine="0"/>
            </w:pPr>
            <w:r>
              <w:rPr>
                <w:b/>
              </w:rPr>
              <w:t xml:space="preserve">I am </w:t>
            </w:r>
          </w:p>
          <w:p w14:paraId="1FE5B5BC" w14:textId="77777777" w:rsidR="0048782C" w:rsidRDefault="00000000">
            <w:pPr>
              <w:spacing w:after="0" w:line="259" w:lineRule="auto"/>
              <w:ind w:firstLine="0"/>
            </w:pPr>
            <w:r>
              <w:rPr>
                <w:b/>
              </w:rPr>
              <w:t>(Custome</w:t>
            </w:r>
          </w:p>
          <w:p w14:paraId="4A79B1C8" w14:textId="77777777" w:rsidR="0048782C" w:rsidRDefault="00000000">
            <w:pPr>
              <w:spacing w:after="0" w:line="259" w:lineRule="auto"/>
              <w:ind w:firstLine="0"/>
            </w:pPr>
            <w:r>
              <w:rPr>
                <w:b/>
              </w:rPr>
              <w:t xml:space="preserve">r) </w:t>
            </w:r>
          </w:p>
        </w:tc>
        <w:tc>
          <w:tcPr>
            <w:tcW w:w="1399" w:type="dxa"/>
            <w:tcBorders>
              <w:top w:val="single" w:sz="4" w:space="0" w:color="000000"/>
              <w:left w:val="single" w:sz="4" w:space="0" w:color="000000"/>
              <w:bottom w:val="single" w:sz="4" w:space="0" w:color="000000"/>
              <w:right w:val="single" w:sz="4" w:space="0" w:color="000000"/>
            </w:tcBorders>
          </w:tcPr>
          <w:p w14:paraId="39A6203F" w14:textId="77777777" w:rsidR="0048782C" w:rsidRDefault="00000000">
            <w:pPr>
              <w:spacing w:after="0" w:line="259" w:lineRule="auto"/>
              <w:ind w:firstLine="0"/>
            </w:pPr>
            <w:r>
              <w:rPr>
                <w:b/>
              </w:rPr>
              <w:t xml:space="preserve">I’m trying to </w:t>
            </w:r>
          </w:p>
        </w:tc>
        <w:tc>
          <w:tcPr>
            <w:tcW w:w="1083" w:type="dxa"/>
            <w:tcBorders>
              <w:top w:val="single" w:sz="4" w:space="0" w:color="000000"/>
              <w:left w:val="single" w:sz="4" w:space="0" w:color="000000"/>
              <w:bottom w:val="single" w:sz="4" w:space="0" w:color="000000"/>
              <w:right w:val="single" w:sz="4" w:space="0" w:color="000000"/>
            </w:tcBorders>
          </w:tcPr>
          <w:p w14:paraId="352FDB84" w14:textId="77777777" w:rsidR="0048782C" w:rsidRDefault="00000000">
            <w:pPr>
              <w:spacing w:after="0" w:line="259" w:lineRule="auto"/>
              <w:ind w:firstLine="0"/>
            </w:pPr>
            <w:r>
              <w:rPr>
                <w:b/>
              </w:rPr>
              <w:t xml:space="preserve">But </w:t>
            </w:r>
          </w:p>
        </w:tc>
        <w:tc>
          <w:tcPr>
            <w:tcW w:w="1349" w:type="dxa"/>
            <w:tcBorders>
              <w:top w:val="single" w:sz="4" w:space="0" w:color="000000"/>
              <w:left w:val="single" w:sz="4" w:space="0" w:color="000000"/>
              <w:bottom w:val="single" w:sz="4" w:space="0" w:color="000000"/>
              <w:right w:val="single" w:sz="4" w:space="0" w:color="000000"/>
            </w:tcBorders>
          </w:tcPr>
          <w:p w14:paraId="08052D80" w14:textId="77777777" w:rsidR="0048782C" w:rsidRDefault="00000000">
            <w:pPr>
              <w:spacing w:after="0" w:line="259" w:lineRule="auto"/>
              <w:ind w:firstLine="0"/>
            </w:pPr>
            <w:r>
              <w:rPr>
                <w:b/>
              </w:rPr>
              <w:t xml:space="preserve">Because </w:t>
            </w:r>
          </w:p>
        </w:tc>
        <w:tc>
          <w:tcPr>
            <w:tcW w:w="2276" w:type="dxa"/>
            <w:tcBorders>
              <w:top w:val="single" w:sz="4" w:space="0" w:color="000000"/>
              <w:left w:val="single" w:sz="4" w:space="0" w:color="000000"/>
              <w:bottom w:val="single" w:sz="4" w:space="0" w:color="000000"/>
              <w:right w:val="single" w:sz="4" w:space="0" w:color="000000"/>
            </w:tcBorders>
          </w:tcPr>
          <w:p w14:paraId="49AF331C" w14:textId="77777777" w:rsidR="0048782C" w:rsidRDefault="00000000">
            <w:pPr>
              <w:spacing w:after="0" w:line="259" w:lineRule="auto"/>
              <w:ind w:firstLine="0"/>
            </w:pPr>
            <w:r>
              <w:rPr>
                <w:b/>
              </w:rPr>
              <w:t xml:space="preserve">Which makes me </w:t>
            </w:r>
          </w:p>
          <w:p w14:paraId="61488812" w14:textId="77777777" w:rsidR="0048782C" w:rsidRDefault="00000000">
            <w:pPr>
              <w:spacing w:after="0" w:line="259" w:lineRule="auto"/>
              <w:ind w:firstLine="0"/>
            </w:pPr>
            <w:r>
              <w:rPr>
                <w:b/>
              </w:rPr>
              <w:t xml:space="preserve">feel </w:t>
            </w:r>
          </w:p>
        </w:tc>
      </w:tr>
      <w:tr w:rsidR="0048782C" w14:paraId="6CC9B2D3" w14:textId="77777777">
        <w:trPr>
          <w:trHeight w:val="1438"/>
        </w:trPr>
        <w:tc>
          <w:tcPr>
            <w:tcW w:w="1654" w:type="dxa"/>
            <w:tcBorders>
              <w:top w:val="single" w:sz="4" w:space="0" w:color="000000"/>
              <w:left w:val="single" w:sz="4" w:space="0" w:color="000000"/>
              <w:bottom w:val="single" w:sz="4" w:space="0" w:color="000000"/>
              <w:right w:val="single" w:sz="4" w:space="0" w:color="000000"/>
            </w:tcBorders>
          </w:tcPr>
          <w:p w14:paraId="266DCD32" w14:textId="77777777" w:rsidR="0048782C" w:rsidRDefault="00000000">
            <w:pPr>
              <w:spacing w:after="0" w:line="259" w:lineRule="auto"/>
              <w:ind w:firstLine="0"/>
            </w:pPr>
            <w:r>
              <w:t xml:space="preserve">PS-1 </w:t>
            </w:r>
          </w:p>
        </w:tc>
        <w:tc>
          <w:tcPr>
            <w:tcW w:w="1273" w:type="dxa"/>
            <w:tcBorders>
              <w:top w:val="single" w:sz="4" w:space="0" w:color="000000"/>
              <w:left w:val="single" w:sz="4" w:space="0" w:color="000000"/>
              <w:bottom w:val="single" w:sz="4" w:space="0" w:color="000000"/>
              <w:right w:val="single" w:sz="4" w:space="0" w:color="000000"/>
            </w:tcBorders>
          </w:tcPr>
          <w:p w14:paraId="5D65B50E" w14:textId="77777777" w:rsidR="0048782C" w:rsidRDefault="00000000">
            <w:pPr>
              <w:spacing w:after="0" w:line="259" w:lineRule="auto"/>
              <w:ind w:firstLine="0"/>
            </w:pPr>
            <w:r>
              <w:t xml:space="preserve">a school admin </w:t>
            </w:r>
          </w:p>
        </w:tc>
        <w:tc>
          <w:tcPr>
            <w:tcW w:w="1399" w:type="dxa"/>
            <w:tcBorders>
              <w:top w:val="single" w:sz="4" w:space="0" w:color="000000"/>
              <w:left w:val="single" w:sz="4" w:space="0" w:color="000000"/>
              <w:bottom w:val="single" w:sz="4" w:space="0" w:color="000000"/>
              <w:right w:val="single" w:sz="4" w:space="0" w:color="000000"/>
            </w:tcBorders>
          </w:tcPr>
          <w:p w14:paraId="21DFB547" w14:textId="77777777" w:rsidR="0048782C" w:rsidRDefault="00000000">
            <w:pPr>
              <w:spacing w:after="0" w:line="259" w:lineRule="auto"/>
              <w:ind w:right="24" w:firstLine="0"/>
            </w:pPr>
            <w:r>
              <w:t xml:space="preserve">Record and manage new student admissions </w:t>
            </w:r>
          </w:p>
        </w:tc>
        <w:tc>
          <w:tcPr>
            <w:tcW w:w="1083" w:type="dxa"/>
            <w:tcBorders>
              <w:top w:val="single" w:sz="4" w:space="0" w:color="000000"/>
              <w:left w:val="single" w:sz="4" w:space="0" w:color="000000"/>
              <w:bottom w:val="single" w:sz="4" w:space="0" w:color="000000"/>
              <w:right w:val="single" w:sz="4" w:space="0" w:color="000000"/>
            </w:tcBorders>
          </w:tcPr>
          <w:p w14:paraId="1E3A1A72" w14:textId="77777777" w:rsidR="0048782C" w:rsidRDefault="00000000">
            <w:pPr>
              <w:spacing w:after="0" w:line="259" w:lineRule="auto"/>
              <w:ind w:firstLine="0"/>
            </w:pPr>
            <w:r>
              <w:t xml:space="preserve">it takes too long and has errors </w:t>
            </w:r>
          </w:p>
        </w:tc>
        <w:tc>
          <w:tcPr>
            <w:tcW w:w="1349" w:type="dxa"/>
            <w:tcBorders>
              <w:top w:val="single" w:sz="4" w:space="0" w:color="000000"/>
              <w:left w:val="single" w:sz="4" w:space="0" w:color="000000"/>
              <w:bottom w:val="single" w:sz="4" w:space="0" w:color="000000"/>
              <w:right w:val="single" w:sz="4" w:space="0" w:color="000000"/>
            </w:tcBorders>
          </w:tcPr>
          <w:p w14:paraId="36153CFD" w14:textId="77777777" w:rsidR="0048782C" w:rsidRDefault="00000000">
            <w:pPr>
              <w:spacing w:after="0" w:line="259" w:lineRule="auto"/>
              <w:ind w:firstLine="0"/>
            </w:pPr>
            <w:r>
              <w:t xml:space="preserve">the current process is manual and lacks automation </w:t>
            </w:r>
          </w:p>
        </w:tc>
        <w:tc>
          <w:tcPr>
            <w:tcW w:w="2276" w:type="dxa"/>
            <w:tcBorders>
              <w:top w:val="single" w:sz="4" w:space="0" w:color="000000"/>
              <w:left w:val="single" w:sz="4" w:space="0" w:color="000000"/>
              <w:bottom w:val="single" w:sz="4" w:space="0" w:color="000000"/>
              <w:right w:val="single" w:sz="4" w:space="0" w:color="000000"/>
            </w:tcBorders>
          </w:tcPr>
          <w:p w14:paraId="67D18AE0" w14:textId="77777777" w:rsidR="0048782C" w:rsidRDefault="00000000">
            <w:pPr>
              <w:spacing w:after="0" w:line="259" w:lineRule="auto"/>
              <w:ind w:firstLine="0"/>
            </w:pPr>
            <w:r>
              <w:t xml:space="preserve">frustrated and overworked </w:t>
            </w:r>
          </w:p>
        </w:tc>
      </w:tr>
      <w:tr w:rsidR="0048782C" w14:paraId="75840597" w14:textId="77777777">
        <w:trPr>
          <w:trHeight w:val="2292"/>
        </w:trPr>
        <w:tc>
          <w:tcPr>
            <w:tcW w:w="1654" w:type="dxa"/>
            <w:tcBorders>
              <w:top w:val="single" w:sz="4" w:space="0" w:color="000000"/>
              <w:left w:val="single" w:sz="4" w:space="0" w:color="000000"/>
              <w:bottom w:val="single" w:sz="4" w:space="0" w:color="000000"/>
              <w:right w:val="single" w:sz="4" w:space="0" w:color="000000"/>
            </w:tcBorders>
          </w:tcPr>
          <w:p w14:paraId="10DE47BC" w14:textId="77777777" w:rsidR="0048782C" w:rsidRDefault="00000000">
            <w:pPr>
              <w:spacing w:after="0" w:line="259" w:lineRule="auto"/>
              <w:ind w:firstLine="0"/>
            </w:pPr>
            <w:r>
              <w:t xml:space="preserve">PS-2 </w:t>
            </w:r>
          </w:p>
        </w:tc>
        <w:tc>
          <w:tcPr>
            <w:tcW w:w="1273" w:type="dxa"/>
            <w:tcBorders>
              <w:top w:val="single" w:sz="4" w:space="0" w:color="000000"/>
              <w:left w:val="single" w:sz="4" w:space="0" w:color="000000"/>
              <w:bottom w:val="single" w:sz="4" w:space="0" w:color="000000"/>
              <w:right w:val="single" w:sz="4" w:space="0" w:color="000000"/>
            </w:tcBorders>
          </w:tcPr>
          <w:p w14:paraId="3A72AD2C" w14:textId="77777777" w:rsidR="0048782C" w:rsidRDefault="00000000">
            <w:pPr>
              <w:spacing w:after="0" w:line="259" w:lineRule="auto"/>
              <w:ind w:firstLine="0"/>
            </w:pPr>
            <w:r>
              <w:t xml:space="preserve">a teacher </w:t>
            </w:r>
          </w:p>
          <w:p w14:paraId="5C6A3B76" w14:textId="77777777" w:rsidR="0048782C" w:rsidRDefault="00000000">
            <w:pPr>
              <w:spacing w:after="0" w:line="238" w:lineRule="auto"/>
              <w:ind w:firstLine="0"/>
            </w:pPr>
            <w:r>
              <w:t xml:space="preserve">or academic </w:t>
            </w:r>
          </w:p>
          <w:p w14:paraId="72780CD5" w14:textId="77777777" w:rsidR="0048782C" w:rsidRDefault="00000000">
            <w:pPr>
              <w:spacing w:after="0" w:line="259" w:lineRule="auto"/>
              <w:ind w:firstLine="0"/>
            </w:pPr>
            <w:r>
              <w:t>coordinato</w:t>
            </w:r>
          </w:p>
          <w:p w14:paraId="029147F6" w14:textId="77777777" w:rsidR="0048782C" w:rsidRDefault="00000000">
            <w:pPr>
              <w:spacing w:after="0" w:line="259" w:lineRule="auto"/>
              <w:ind w:firstLine="0"/>
            </w:pPr>
            <w:r>
              <w:t xml:space="preserve">r </w:t>
            </w:r>
          </w:p>
        </w:tc>
        <w:tc>
          <w:tcPr>
            <w:tcW w:w="1399" w:type="dxa"/>
            <w:tcBorders>
              <w:top w:val="single" w:sz="4" w:space="0" w:color="000000"/>
              <w:left w:val="single" w:sz="4" w:space="0" w:color="000000"/>
              <w:bottom w:val="single" w:sz="4" w:space="0" w:color="000000"/>
              <w:right w:val="single" w:sz="4" w:space="0" w:color="000000"/>
            </w:tcBorders>
          </w:tcPr>
          <w:p w14:paraId="1A825028" w14:textId="77777777" w:rsidR="0048782C" w:rsidRDefault="00000000">
            <w:pPr>
              <w:spacing w:after="0" w:line="259" w:lineRule="auto"/>
              <w:ind w:firstLine="0"/>
            </w:pPr>
            <w:r>
              <w:t xml:space="preserve">track </w:t>
            </w:r>
          </w:p>
          <w:p w14:paraId="1449D352" w14:textId="77777777" w:rsidR="0048782C" w:rsidRDefault="00000000">
            <w:pPr>
              <w:spacing w:after="0" w:line="259" w:lineRule="auto"/>
              <w:ind w:firstLine="0"/>
            </w:pPr>
            <w:r>
              <w:t xml:space="preserve">student </w:t>
            </w:r>
          </w:p>
          <w:p w14:paraId="6F3CB186" w14:textId="77777777" w:rsidR="0048782C" w:rsidRDefault="00000000">
            <w:pPr>
              <w:spacing w:after="0" w:line="259" w:lineRule="auto"/>
              <w:ind w:firstLine="0"/>
            </w:pPr>
            <w:r>
              <w:t>performanc</w:t>
            </w:r>
          </w:p>
          <w:p w14:paraId="06735F7D" w14:textId="77777777" w:rsidR="0048782C" w:rsidRDefault="00000000">
            <w:pPr>
              <w:spacing w:after="0" w:line="259" w:lineRule="auto"/>
              <w:ind w:firstLine="0"/>
            </w:pPr>
            <w:r>
              <w:t xml:space="preserve">e </w:t>
            </w:r>
          </w:p>
          <w:p w14:paraId="1322F0FD" w14:textId="77777777" w:rsidR="0048782C" w:rsidRDefault="00000000">
            <w:pPr>
              <w:spacing w:after="0" w:line="259" w:lineRule="auto"/>
              <w:ind w:firstLine="0"/>
            </w:pPr>
            <w:r>
              <w:t xml:space="preserve">consistently </w:t>
            </w:r>
          </w:p>
        </w:tc>
        <w:tc>
          <w:tcPr>
            <w:tcW w:w="1083" w:type="dxa"/>
            <w:tcBorders>
              <w:top w:val="single" w:sz="4" w:space="0" w:color="000000"/>
              <w:left w:val="single" w:sz="4" w:space="0" w:color="000000"/>
              <w:bottom w:val="single" w:sz="4" w:space="0" w:color="000000"/>
              <w:right w:val="single" w:sz="4" w:space="0" w:color="000000"/>
            </w:tcBorders>
          </w:tcPr>
          <w:p w14:paraId="3E83E4B0" w14:textId="77777777" w:rsidR="0048782C" w:rsidRDefault="00000000">
            <w:pPr>
              <w:spacing w:after="0" w:line="259" w:lineRule="auto"/>
              <w:ind w:right="24" w:firstLine="0"/>
            </w:pPr>
            <w:r>
              <w:t xml:space="preserve">I can’t quickly calculate results or view perform ance trends </w:t>
            </w:r>
          </w:p>
        </w:tc>
        <w:tc>
          <w:tcPr>
            <w:tcW w:w="1349" w:type="dxa"/>
            <w:tcBorders>
              <w:top w:val="single" w:sz="4" w:space="0" w:color="000000"/>
              <w:left w:val="single" w:sz="4" w:space="0" w:color="000000"/>
              <w:bottom w:val="single" w:sz="4" w:space="0" w:color="000000"/>
              <w:right w:val="single" w:sz="4" w:space="0" w:color="000000"/>
            </w:tcBorders>
          </w:tcPr>
          <w:p w14:paraId="64E9186A" w14:textId="77777777" w:rsidR="0048782C" w:rsidRDefault="00000000">
            <w:pPr>
              <w:spacing w:after="0" w:line="259" w:lineRule="auto"/>
              <w:ind w:right="32" w:firstLine="0"/>
            </w:pPr>
            <w:r>
              <w:t xml:space="preserve">the system doesn’t automate calculation s or provide a dashboard </w:t>
            </w:r>
          </w:p>
        </w:tc>
        <w:tc>
          <w:tcPr>
            <w:tcW w:w="2276" w:type="dxa"/>
            <w:tcBorders>
              <w:top w:val="single" w:sz="4" w:space="0" w:color="000000"/>
              <w:left w:val="single" w:sz="4" w:space="0" w:color="000000"/>
              <w:bottom w:val="single" w:sz="4" w:space="0" w:color="000000"/>
              <w:right w:val="single" w:sz="4" w:space="0" w:color="000000"/>
            </w:tcBorders>
          </w:tcPr>
          <w:p w14:paraId="5D5A8A99" w14:textId="77777777" w:rsidR="0048782C" w:rsidRDefault="00000000">
            <w:pPr>
              <w:spacing w:after="0" w:line="259" w:lineRule="auto"/>
              <w:ind w:right="512" w:firstLine="0"/>
            </w:pPr>
            <w:r>
              <w:t xml:space="preserve">inefficient and unsupported </w:t>
            </w:r>
          </w:p>
        </w:tc>
      </w:tr>
    </w:tbl>
    <w:p w14:paraId="64D77547" w14:textId="77777777" w:rsidR="0048782C" w:rsidRDefault="00000000">
      <w:pPr>
        <w:spacing w:after="0" w:line="259" w:lineRule="auto"/>
        <w:ind w:firstLine="0"/>
      </w:pPr>
      <w:r>
        <w:t xml:space="preserve"> </w:t>
      </w:r>
    </w:p>
    <w:sectPr w:rsidR="0048782C">
      <w:pgSz w:w="11906" w:h="16838"/>
      <w:pgMar w:top="1440" w:right="156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82C"/>
    <w:rsid w:val="0048782C"/>
    <w:rsid w:val="006F4693"/>
    <w:rsid w:val="008F2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434A"/>
  <w15:docId w15:val="{149B9E83-EAE3-4F6F-932F-FD3C9D1C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firstLine="7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AKASH S</cp:lastModifiedBy>
  <cp:revision>2</cp:revision>
  <dcterms:created xsi:type="dcterms:W3CDTF">2025-11-03T10:21:00Z</dcterms:created>
  <dcterms:modified xsi:type="dcterms:W3CDTF">2025-11-03T10:21:00Z</dcterms:modified>
</cp:coreProperties>
</file>