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FD117" w14:textId="77777777" w:rsidR="00DA1C9E" w:rsidRDefault="00DA1C9E" w:rsidP="00DA1C9E">
      <w:pPr>
        <w:jc w:val="center"/>
        <w:rPr>
          <w:b/>
          <w:bCs/>
          <w:sz w:val="48"/>
          <w:szCs w:val="48"/>
          <w:lang w:val="en-US"/>
        </w:rPr>
      </w:pPr>
      <w:r w:rsidRPr="00DA1C9E">
        <w:rPr>
          <w:b/>
          <w:bCs/>
          <w:lang w:val="en-US"/>
        </w:rPr>
        <w:drawing>
          <wp:inline distT="0" distB="0" distL="0" distR="0" wp14:anchorId="7B40DDB0" wp14:editId="014485FF">
            <wp:extent cx="3829050" cy="880680"/>
            <wp:effectExtent l="0" t="0" r="0" b="0"/>
            <wp:docPr id="147558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3979"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829050" cy="880680"/>
                    </a:xfrm>
                    <a:prstGeom prst="rect">
                      <a:avLst/>
                    </a:prstGeom>
                    <a:noFill/>
                    <a:ln>
                      <a:noFill/>
                    </a:ln>
                  </pic:spPr>
                </pic:pic>
              </a:graphicData>
            </a:graphic>
          </wp:inline>
        </w:drawing>
      </w:r>
    </w:p>
    <w:p w14:paraId="35D0EFAD" w14:textId="77777777" w:rsidR="001B22BB" w:rsidRDefault="001B22BB" w:rsidP="00DA1C9E">
      <w:pPr>
        <w:jc w:val="center"/>
        <w:rPr>
          <w:b/>
          <w:bCs/>
          <w:sz w:val="48"/>
          <w:szCs w:val="48"/>
          <w:lang w:val="en-US"/>
        </w:rPr>
      </w:pPr>
    </w:p>
    <w:p w14:paraId="3FC92BFC" w14:textId="11110A0E" w:rsidR="00DA1C9E" w:rsidRPr="00DA1C9E" w:rsidRDefault="00DA1C9E" w:rsidP="009002C6">
      <w:pPr>
        <w:jc w:val="center"/>
        <w:rPr>
          <w:b/>
          <w:bCs/>
          <w:sz w:val="56"/>
          <w:szCs w:val="56"/>
          <w:lang w:val="en-US"/>
        </w:rPr>
      </w:pPr>
      <w:r w:rsidRPr="00DA1C9E">
        <w:rPr>
          <w:b/>
          <w:bCs/>
          <w:sz w:val="56"/>
          <w:szCs w:val="56"/>
          <w:lang w:val="en-US"/>
        </w:rPr>
        <w:t xml:space="preserve">Amazon Sales </w:t>
      </w:r>
      <w:r w:rsidRPr="009002C6">
        <w:rPr>
          <w:b/>
          <w:bCs/>
          <w:sz w:val="56"/>
          <w:szCs w:val="56"/>
          <w:lang w:val="en-US"/>
        </w:rPr>
        <w:t xml:space="preserve">Data </w:t>
      </w:r>
      <w:r w:rsidRPr="00DA1C9E">
        <w:rPr>
          <w:b/>
          <w:bCs/>
          <w:sz w:val="56"/>
          <w:szCs w:val="56"/>
          <w:lang w:val="en-US"/>
        </w:rPr>
        <w:t>Report</w:t>
      </w:r>
    </w:p>
    <w:p w14:paraId="62FCA349" w14:textId="77777777" w:rsidR="009002C6" w:rsidRDefault="009002C6" w:rsidP="009002C6">
      <w:pPr>
        <w:jc w:val="center"/>
        <w:rPr>
          <w:i/>
          <w:iCs/>
          <w:sz w:val="36"/>
          <w:szCs w:val="36"/>
        </w:rPr>
      </w:pPr>
    </w:p>
    <w:p w14:paraId="2C4B0CFC" w14:textId="4471F624" w:rsidR="00DA1C9E" w:rsidRPr="00DA1C9E" w:rsidRDefault="00DA1C9E" w:rsidP="009002C6">
      <w:pPr>
        <w:jc w:val="center"/>
        <w:rPr>
          <w:sz w:val="36"/>
          <w:szCs w:val="36"/>
        </w:rPr>
      </w:pPr>
      <w:r w:rsidRPr="00DA1C9E">
        <w:rPr>
          <w:i/>
          <w:iCs/>
          <w:sz w:val="36"/>
          <w:szCs w:val="36"/>
        </w:rPr>
        <w:t xml:space="preserve">Prepared in the partial </w:t>
      </w:r>
      <w:r w:rsidRPr="009002C6">
        <w:rPr>
          <w:i/>
          <w:iCs/>
          <w:sz w:val="36"/>
          <w:szCs w:val="36"/>
        </w:rPr>
        <w:t>fulfilment</w:t>
      </w:r>
      <w:r w:rsidRPr="00DA1C9E">
        <w:rPr>
          <w:i/>
          <w:iCs/>
          <w:sz w:val="36"/>
          <w:szCs w:val="36"/>
        </w:rPr>
        <w:t xml:space="preserve"> </w:t>
      </w:r>
      <w:r w:rsidRPr="009002C6">
        <w:rPr>
          <w:i/>
          <w:iCs/>
          <w:sz w:val="36"/>
          <w:szCs w:val="36"/>
        </w:rPr>
        <w:t>of the</w:t>
      </w:r>
      <w:r w:rsidRPr="00DA1C9E">
        <w:rPr>
          <w:i/>
          <w:iCs/>
          <w:sz w:val="36"/>
          <w:szCs w:val="36"/>
        </w:rPr>
        <w:t xml:space="preserve"> Data Analytics in </w:t>
      </w:r>
      <w:proofErr w:type="spellStart"/>
      <w:r w:rsidRPr="00DA1C9E">
        <w:rPr>
          <w:b/>
          <w:bCs/>
          <w:i/>
          <w:iCs/>
          <w:sz w:val="36"/>
          <w:szCs w:val="36"/>
        </w:rPr>
        <w:t>InnoByte</w:t>
      </w:r>
      <w:proofErr w:type="spellEnd"/>
      <w:r w:rsidRPr="00DA1C9E">
        <w:rPr>
          <w:i/>
          <w:iCs/>
          <w:sz w:val="36"/>
          <w:szCs w:val="36"/>
        </w:rPr>
        <w:t xml:space="preserve"> Service Internship Progra</w:t>
      </w:r>
      <w:r w:rsidRPr="009002C6">
        <w:rPr>
          <w:i/>
          <w:iCs/>
          <w:sz w:val="36"/>
          <w:szCs w:val="36"/>
        </w:rPr>
        <w:t>m</w:t>
      </w:r>
    </w:p>
    <w:p w14:paraId="563DFB09" w14:textId="77777777" w:rsidR="00DA1C9E" w:rsidRPr="00DA1C9E" w:rsidRDefault="00DA1C9E" w:rsidP="009002C6">
      <w:pPr>
        <w:jc w:val="center"/>
        <w:rPr>
          <w:b/>
          <w:bCs/>
        </w:rPr>
      </w:pPr>
    </w:p>
    <w:p w14:paraId="22D459CB" w14:textId="7C5ECC48" w:rsidR="00DA1C9E" w:rsidRDefault="00DA1C9E" w:rsidP="009002C6">
      <w:pPr>
        <w:jc w:val="center"/>
        <w:rPr>
          <w:b/>
          <w:bCs/>
          <w:lang w:val="en-US"/>
        </w:rPr>
      </w:pPr>
    </w:p>
    <w:p w14:paraId="7E0261A2" w14:textId="77777777" w:rsidR="009002C6" w:rsidRDefault="009002C6" w:rsidP="00DA1C9E">
      <w:pPr>
        <w:rPr>
          <w:b/>
          <w:bCs/>
          <w:lang w:val="en-US"/>
        </w:rPr>
      </w:pPr>
    </w:p>
    <w:p w14:paraId="47858C33" w14:textId="77777777" w:rsidR="00DA1C9E" w:rsidRPr="00DA1C9E" w:rsidRDefault="00DA1C9E" w:rsidP="00DA1C9E">
      <w:pPr>
        <w:jc w:val="center"/>
        <w:rPr>
          <w:color w:val="8EAADB" w:themeColor="accent1" w:themeTint="99"/>
          <w:sz w:val="28"/>
          <w:szCs w:val="28"/>
        </w:rPr>
      </w:pPr>
    </w:p>
    <w:p w14:paraId="696056FE"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Under the Guidance of</w:t>
      </w:r>
    </w:p>
    <w:p w14:paraId="2FF63FA4" w14:textId="77777777" w:rsidR="00DA1C9E" w:rsidRPr="00DA1C9E" w:rsidRDefault="00DA1C9E" w:rsidP="00DA1C9E">
      <w:pPr>
        <w:jc w:val="center"/>
        <w:rPr>
          <w:sz w:val="24"/>
          <w:szCs w:val="24"/>
        </w:rPr>
      </w:pPr>
      <w:r w:rsidRPr="00DA1C9E">
        <w:rPr>
          <w:sz w:val="24"/>
          <w:szCs w:val="24"/>
        </w:rPr>
        <w:t>Mrs. Sonali Agarwal</w:t>
      </w:r>
    </w:p>
    <w:p w14:paraId="14F4499A" w14:textId="37A7711C" w:rsidR="00DA1C9E" w:rsidRPr="00DA1C9E" w:rsidRDefault="00DA1C9E" w:rsidP="00DA1C9E">
      <w:pPr>
        <w:jc w:val="center"/>
        <w:rPr>
          <w:sz w:val="24"/>
          <w:szCs w:val="24"/>
        </w:rPr>
      </w:pPr>
      <w:r w:rsidRPr="00DA1C9E">
        <w:rPr>
          <w:sz w:val="24"/>
          <w:szCs w:val="24"/>
        </w:rPr>
        <w:t>Talent Acquisition</w:t>
      </w:r>
      <w:r w:rsidRPr="00DA1C9E">
        <w:rPr>
          <w:sz w:val="24"/>
          <w:szCs w:val="24"/>
        </w:rPr>
        <w:t xml:space="preserve"> Team (</w:t>
      </w:r>
      <w:proofErr w:type="spellStart"/>
      <w:r w:rsidRPr="00DA1C9E">
        <w:rPr>
          <w:sz w:val="24"/>
          <w:szCs w:val="24"/>
        </w:rPr>
        <w:t>InnoByte</w:t>
      </w:r>
      <w:proofErr w:type="spellEnd"/>
      <w:r w:rsidRPr="00DA1C9E">
        <w:rPr>
          <w:sz w:val="24"/>
          <w:szCs w:val="24"/>
        </w:rPr>
        <w:t>)</w:t>
      </w:r>
    </w:p>
    <w:p w14:paraId="7AB8564F" w14:textId="1F30DF12" w:rsidR="00DA1C9E" w:rsidRPr="00DA1C9E" w:rsidRDefault="00DA1C9E" w:rsidP="00DA1C9E">
      <w:pPr>
        <w:jc w:val="center"/>
        <w:rPr>
          <w:b/>
          <w:bCs/>
        </w:rPr>
      </w:pPr>
    </w:p>
    <w:p w14:paraId="0CD40BD7"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Submitted by</w:t>
      </w:r>
    </w:p>
    <w:p w14:paraId="3DD6E363" w14:textId="11063212" w:rsidR="00DA1C9E" w:rsidRPr="00DA1C9E" w:rsidRDefault="00DA1C9E" w:rsidP="00DA1C9E">
      <w:pPr>
        <w:jc w:val="center"/>
        <w:rPr>
          <w:sz w:val="24"/>
          <w:szCs w:val="24"/>
        </w:rPr>
      </w:pPr>
      <w:r w:rsidRPr="00DA1C9E">
        <w:rPr>
          <w:sz w:val="24"/>
          <w:szCs w:val="24"/>
        </w:rPr>
        <w:t>Chinta Bala sai reddy-22PA1A4525</w:t>
      </w:r>
    </w:p>
    <w:p w14:paraId="77DE3437" w14:textId="77777777" w:rsidR="00DA1C9E" w:rsidRPr="00DA1C9E" w:rsidRDefault="00DA1C9E" w:rsidP="00DA1C9E">
      <w:pPr>
        <w:jc w:val="center"/>
      </w:pPr>
      <w:r w:rsidRPr="00DA1C9E">
        <w:t>FROM:</w:t>
      </w:r>
    </w:p>
    <w:p w14:paraId="2286075C" w14:textId="0A491E62" w:rsidR="00DA1C9E" w:rsidRPr="00DA1C9E" w:rsidRDefault="00DA1C9E" w:rsidP="00DA1C9E">
      <w:pPr>
        <w:jc w:val="center"/>
      </w:pPr>
      <w:r w:rsidRPr="00DA1C9E">
        <w:t>VISHNU INSTITUTE OF TECHNOLOGY(VIT</w:t>
      </w:r>
      <w:r w:rsidR="00FF76F3">
        <w:t>B</w:t>
      </w:r>
      <w:r w:rsidRPr="00DA1C9E">
        <w:t>)</w:t>
      </w:r>
    </w:p>
    <w:p w14:paraId="2EBACB0E" w14:textId="77777777" w:rsidR="00DA1C9E" w:rsidRDefault="00DA1C9E" w:rsidP="00C563A0">
      <w:pPr>
        <w:rPr>
          <w:b/>
          <w:bCs/>
        </w:rPr>
      </w:pPr>
    </w:p>
    <w:p w14:paraId="075DC5E8" w14:textId="77777777" w:rsidR="00DA1C9E" w:rsidRDefault="00DA1C9E" w:rsidP="00C563A0">
      <w:pPr>
        <w:rPr>
          <w:b/>
          <w:bCs/>
        </w:rPr>
      </w:pPr>
    </w:p>
    <w:p w14:paraId="56F70C41" w14:textId="77777777" w:rsidR="009002C6" w:rsidRDefault="009002C6" w:rsidP="00C563A0">
      <w:pPr>
        <w:rPr>
          <w:b/>
          <w:bCs/>
        </w:rPr>
      </w:pPr>
    </w:p>
    <w:p w14:paraId="61FA79EB" w14:textId="77777777" w:rsidR="009002C6" w:rsidRDefault="009002C6" w:rsidP="00C563A0">
      <w:pPr>
        <w:rPr>
          <w:b/>
          <w:bCs/>
        </w:rPr>
      </w:pPr>
    </w:p>
    <w:p w14:paraId="3DF81853" w14:textId="77777777" w:rsidR="009002C6" w:rsidRDefault="009002C6" w:rsidP="00C563A0">
      <w:pPr>
        <w:rPr>
          <w:b/>
          <w:bCs/>
        </w:rPr>
      </w:pPr>
    </w:p>
    <w:p w14:paraId="6CDB0908" w14:textId="77777777" w:rsidR="009002C6" w:rsidRDefault="009002C6" w:rsidP="00C563A0">
      <w:pPr>
        <w:rPr>
          <w:b/>
          <w:bCs/>
        </w:rPr>
      </w:pPr>
    </w:p>
    <w:p w14:paraId="0453D577" w14:textId="77777777" w:rsidR="00DA1C9E" w:rsidRDefault="00DA1C9E" w:rsidP="00C563A0">
      <w:pPr>
        <w:rPr>
          <w:b/>
          <w:bCs/>
        </w:rPr>
      </w:pPr>
    </w:p>
    <w:p w14:paraId="4840B988" w14:textId="713F916C"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Problem Statement</w:t>
      </w:r>
    </w:p>
    <w:p w14:paraId="761A7FFA" w14:textId="77777777" w:rsidR="00C563A0" w:rsidRPr="00C563A0" w:rsidRDefault="00C563A0" w:rsidP="001B22BB">
      <w:pPr>
        <w:jc w:val="both"/>
        <w:rPr>
          <w:rFonts w:ascii="Times New Roman" w:hAnsi="Times New Roman" w:cs="Times New Roman"/>
          <w:sz w:val="24"/>
          <w:szCs w:val="24"/>
        </w:rPr>
      </w:pPr>
      <w:proofErr w:type="spellStart"/>
      <w:r w:rsidRPr="00C563A0">
        <w:rPr>
          <w:rFonts w:ascii="Times New Roman" w:hAnsi="Times New Roman" w:cs="Times New Roman"/>
          <w:sz w:val="24"/>
          <w:szCs w:val="24"/>
        </w:rPr>
        <w:t>Analyze</w:t>
      </w:r>
      <w:proofErr w:type="spellEnd"/>
      <w:r w:rsidRPr="00C563A0">
        <w:rPr>
          <w:rFonts w:ascii="Times New Roman" w:hAnsi="Times New Roman" w:cs="Times New Roman"/>
          <w:sz w:val="24"/>
          <w:szCs w:val="24"/>
        </w:rPr>
        <w:t xml:space="preserve"> and Provide Insights on Amazon Sales Report</w:t>
      </w:r>
    </w:p>
    <w:p w14:paraId="71AC9766" w14:textId="77777777" w:rsidR="00C563A0" w:rsidRPr="00C563A0" w:rsidRDefault="00C563A0" w:rsidP="001B22BB">
      <w:pPr>
        <w:jc w:val="both"/>
        <w:rPr>
          <w:rFonts w:ascii="Times New Roman" w:hAnsi="Times New Roman" w:cs="Times New Roman"/>
          <w:b/>
          <w:bCs/>
          <w:sz w:val="24"/>
          <w:szCs w:val="24"/>
        </w:rPr>
      </w:pPr>
      <w:r w:rsidRPr="00C563A0">
        <w:rPr>
          <w:rFonts w:ascii="Times New Roman" w:hAnsi="Times New Roman" w:cs="Times New Roman"/>
          <w:b/>
          <w:bCs/>
          <w:sz w:val="24"/>
          <w:szCs w:val="24"/>
        </w:rPr>
        <w:t>Problem Description</w:t>
      </w:r>
    </w:p>
    <w:p w14:paraId="05390E62" w14:textId="77777777" w:rsidR="00C563A0" w:rsidRPr="00C563A0" w:rsidRDefault="00C563A0" w:rsidP="001B22BB">
      <w:pPr>
        <w:jc w:val="both"/>
        <w:rPr>
          <w:rFonts w:ascii="Times New Roman" w:hAnsi="Times New Roman" w:cs="Times New Roman"/>
        </w:rPr>
      </w:pPr>
      <w:r w:rsidRPr="00C563A0">
        <w:rPr>
          <w:rFonts w:ascii="Times New Roman" w:hAnsi="Times New Roman" w:cs="Times New Roman"/>
          <w:sz w:val="24"/>
          <w:szCs w:val="24"/>
        </w:rPr>
        <w:t xml:space="preserve">The provided dataset contains information about sales transactions on Amazon, including details such as order ID, date, status, </w:t>
      </w:r>
      <w:r w:rsidR="00333BB0" w:rsidRPr="00DA1C9E">
        <w:rPr>
          <w:rFonts w:ascii="Times New Roman" w:hAnsi="Times New Roman" w:cs="Times New Roman"/>
          <w:sz w:val="24"/>
          <w:szCs w:val="24"/>
        </w:rPr>
        <w:t>fulfilment</w:t>
      </w:r>
      <w:r w:rsidRPr="00C563A0">
        <w:rPr>
          <w:rFonts w:ascii="Times New Roman" w:hAnsi="Times New Roman" w:cs="Times New Roman"/>
          <w:sz w:val="24"/>
          <w:szCs w:val="24"/>
        </w:rPr>
        <w:t xml:space="preserve"> method, sales channel, product category, size, quantity, amount, shipping details, and more. The objective is to conduct a comprehensive analysis of the data and extract actionable insights to support business decision-making</w:t>
      </w:r>
      <w:r w:rsidRPr="00C563A0">
        <w:rPr>
          <w:rFonts w:ascii="Times New Roman" w:hAnsi="Times New Roman" w:cs="Times New Roman"/>
        </w:rPr>
        <w:t>.</w:t>
      </w:r>
    </w:p>
    <w:p w14:paraId="78E96F7C" w14:textId="77777777" w:rsidR="00C563A0" w:rsidRPr="00DA1C9E"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Datasets</w:t>
      </w:r>
      <w:hyperlink r:id="rId6" w:history="1">
        <w:r w:rsidRPr="00C563A0">
          <w:rPr>
            <w:rStyle w:val="Hyperlink"/>
            <w:rFonts w:ascii="Times New Roman" w:hAnsi="Times New Roman" w:cs="Times New Roman"/>
            <w:sz w:val="24"/>
            <w:szCs w:val="24"/>
          </w:rPr>
          <w:t>:</w:t>
        </w:r>
        <w:r w:rsidR="00333BB0" w:rsidRPr="00DA1C9E">
          <w:rPr>
            <w:rStyle w:val="Hyperlink"/>
            <w:rFonts w:ascii="Times New Roman" w:hAnsi="Times New Roman" w:cs="Times New Roman"/>
            <w:sz w:val="24"/>
            <w:szCs w:val="24"/>
          </w:rPr>
          <w:t xml:space="preserve"> </w:t>
        </w:r>
        <w:r w:rsidRPr="00C563A0">
          <w:rPr>
            <w:rStyle w:val="Hyperlink"/>
            <w:rFonts w:ascii="Times New Roman" w:hAnsi="Times New Roman" w:cs="Times New Roman"/>
            <w:sz w:val="24"/>
            <w:szCs w:val="24"/>
          </w:rPr>
          <w:t>Amazon Sales Dataset</w:t>
        </w:r>
      </w:hyperlink>
    </w:p>
    <w:p w14:paraId="2E66D67E"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Pre-Processing Steps:</w:t>
      </w:r>
    </w:p>
    <w:p w14:paraId="3A3F6FB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Transformation:</w:t>
      </w:r>
    </w:p>
    <w:p w14:paraId="2EADDEC8"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Power BI Desktop to transform the data.</w:t>
      </w:r>
    </w:p>
    <w:p w14:paraId="5F48589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Set the first row as column headers.</w:t>
      </w:r>
    </w:p>
    <w:p w14:paraId="757AE8E6"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Handling Duplicates:</w:t>
      </w:r>
    </w:p>
    <w:p w14:paraId="0745B62C"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Checked for duplicates in the Order ID column and removed them.</w:t>
      </w:r>
    </w:p>
    <w:p w14:paraId="186A57C8"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Quality Checks:</w:t>
      </w:r>
    </w:p>
    <w:p w14:paraId="42B6440F"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Used Show Whitespace, Column Quality, and Column Distribution to </w:t>
      </w:r>
      <w:proofErr w:type="spellStart"/>
      <w:r w:rsidRPr="00333BB0">
        <w:rPr>
          <w:rFonts w:ascii="Times New Roman" w:hAnsi="Times New Roman" w:cs="Times New Roman"/>
          <w:sz w:val="24"/>
          <w:szCs w:val="24"/>
        </w:rPr>
        <w:t>analyze</w:t>
      </w:r>
      <w:proofErr w:type="spellEnd"/>
      <w:r w:rsidRPr="00333BB0">
        <w:rPr>
          <w:rFonts w:ascii="Times New Roman" w:hAnsi="Times New Roman" w:cs="Times New Roman"/>
          <w:sz w:val="24"/>
          <w:szCs w:val="24"/>
        </w:rPr>
        <w:t xml:space="preserve"> errors, empty values, and valid percentages in the data.</w:t>
      </w:r>
    </w:p>
    <w:p w14:paraId="655DDA53"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Type Detection:</w:t>
      </w:r>
    </w:p>
    <w:p w14:paraId="5C8D8B0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auto data type detection in the Transform tab to ensure correct column types.</w:t>
      </w:r>
    </w:p>
    <w:p w14:paraId="3D1C56F4"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Replacing Empty Values:</w:t>
      </w:r>
    </w:p>
    <w:p w14:paraId="03409155"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Replaced empty values in numerical columns with 0.</w:t>
      </w:r>
    </w:p>
    <w:p w14:paraId="5F141051" w14:textId="77777777" w:rsidR="00333BB0" w:rsidRPr="00333BB0" w:rsidRDefault="00333BB0" w:rsidP="001B22BB">
      <w:pPr>
        <w:numPr>
          <w:ilvl w:val="1"/>
          <w:numId w:val="8"/>
        </w:numPr>
        <w:jc w:val="both"/>
        <w:rPr>
          <w:rFonts w:ascii="Times New Roman" w:hAnsi="Times New Roman" w:cs="Times New Roman"/>
          <w:b/>
          <w:bCs/>
          <w:sz w:val="24"/>
          <w:szCs w:val="24"/>
        </w:rPr>
      </w:pPr>
      <w:r w:rsidRPr="00333BB0">
        <w:rPr>
          <w:rFonts w:ascii="Times New Roman" w:hAnsi="Times New Roman" w:cs="Times New Roman"/>
          <w:sz w:val="24"/>
          <w:szCs w:val="24"/>
        </w:rPr>
        <w:t>Replaced empty values in categorical columns with nan</w:t>
      </w:r>
      <w:r w:rsidRPr="00333BB0">
        <w:rPr>
          <w:rFonts w:ascii="Times New Roman" w:hAnsi="Times New Roman" w:cs="Times New Roman"/>
          <w:b/>
          <w:bCs/>
          <w:sz w:val="24"/>
          <w:szCs w:val="24"/>
        </w:rPr>
        <w:t>.</w:t>
      </w:r>
    </w:p>
    <w:p w14:paraId="1FC2D43D"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Column Deletion:</w:t>
      </w:r>
    </w:p>
    <w:p w14:paraId="1054E65B"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Deleted two entirely empty columns: [New] and [</w:t>
      </w:r>
      <w:proofErr w:type="spellStart"/>
      <w:r w:rsidRPr="00333BB0">
        <w:rPr>
          <w:rFonts w:ascii="Times New Roman" w:hAnsi="Times New Roman" w:cs="Times New Roman"/>
          <w:sz w:val="24"/>
          <w:szCs w:val="24"/>
        </w:rPr>
        <w:t>PendingS</w:t>
      </w:r>
      <w:proofErr w:type="spellEnd"/>
      <w:r w:rsidRPr="00333BB0">
        <w:rPr>
          <w:rFonts w:ascii="Times New Roman" w:hAnsi="Times New Roman" w:cs="Times New Roman"/>
          <w:sz w:val="24"/>
          <w:szCs w:val="24"/>
        </w:rPr>
        <w:t>].</w:t>
      </w:r>
    </w:p>
    <w:p w14:paraId="2415DB65"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Date Column Issue:</w:t>
      </w:r>
    </w:p>
    <w:p w14:paraId="758E7D37"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The Date column was incorrectly detected as an Indian data type. You solved this by right-clicking on the column and using Change Type &gt; Using Locale to change the locale from "English India" to "English United States," which enabled Power BI to correctly recognize the column as a date.</w:t>
      </w:r>
    </w:p>
    <w:p w14:paraId="7666AAC7"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Correcting the Amount Column:</w:t>
      </w:r>
    </w:p>
    <w:p w14:paraId="5BB2819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Detected that the Amount column was incorrect due to the presence of </w:t>
      </w:r>
      <w:r w:rsidRPr="00DA1C9E">
        <w:rPr>
          <w:rFonts w:ascii="Times New Roman" w:hAnsi="Times New Roman" w:cs="Times New Roman"/>
          <w:sz w:val="24"/>
          <w:szCs w:val="24"/>
        </w:rPr>
        <w:t>cancelled</w:t>
      </w:r>
      <w:r w:rsidRPr="00333BB0">
        <w:rPr>
          <w:rFonts w:ascii="Times New Roman" w:hAnsi="Times New Roman" w:cs="Times New Roman"/>
          <w:sz w:val="24"/>
          <w:szCs w:val="24"/>
        </w:rPr>
        <w:t xml:space="preserve"> product amounts. Used a DAX formula to create a new column [Correct Amount].</w:t>
      </w:r>
    </w:p>
    <w:p w14:paraId="6A233E7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lastRenderedPageBreak/>
        <w:t>Calculations Using DAX:</w:t>
      </w:r>
    </w:p>
    <w:p w14:paraId="65208B0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the average amount per product/category.</w:t>
      </w:r>
    </w:p>
    <w:p w14:paraId="2C81D0E0"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cancellation rate.</w:t>
      </w:r>
    </w:p>
    <w:p w14:paraId="0B36F29A"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success rate.</w:t>
      </w:r>
    </w:p>
    <w:p w14:paraId="5605AD86"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MoM% (Month over Month Percentage) using the [Correct Amount] column.</w:t>
      </w:r>
    </w:p>
    <w:p w14:paraId="32DED4A2"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Report Creation:</w:t>
      </w:r>
    </w:p>
    <w:p w14:paraId="2990145C" w14:textId="77777777" w:rsidR="00333BB0" w:rsidRPr="00333BB0" w:rsidRDefault="00333BB0" w:rsidP="001B22BB">
      <w:pPr>
        <w:jc w:val="both"/>
        <w:rPr>
          <w:rFonts w:ascii="Times New Roman" w:hAnsi="Times New Roman" w:cs="Times New Roman"/>
          <w:b/>
          <w:bCs/>
          <w:sz w:val="26"/>
          <w:szCs w:val="26"/>
        </w:rPr>
      </w:pPr>
      <w:r w:rsidRPr="00333BB0">
        <w:rPr>
          <w:rFonts w:ascii="Times New Roman" w:hAnsi="Times New Roman" w:cs="Times New Roman"/>
          <w:b/>
          <w:bCs/>
          <w:sz w:val="26"/>
          <w:szCs w:val="26"/>
        </w:rPr>
        <w:t>You created three report pages:</w:t>
      </w:r>
    </w:p>
    <w:p w14:paraId="1769C82B"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Category/Product Analysis:</w:t>
      </w:r>
    </w:p>
    <w:p w14:paraId="5030DCAE"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Donut Charts, Line Chart, Clustered Bar Chart, and Slices.</w:t>
      </w:r>
    </w:p>
    <w:p w14:paraId="7D8EEEDA"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 for the product/category analysis.</w:t>
      </w:r>
    </w:p>
    <w:p w14:paraId="6F6E13C2"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 xml:space="preserve">Customer </w:t>
      </w:r>
      <w:r w:rsidRPr="001B22BB">
        <w:rPr>
          <w:rFonts w:ascii="Times New Roman" w:hAnsi="Times New Roman" w:cs="Times New Roman"/>
          <w:b/>
          <w:bCs/>
          <w:sz w:val="24"/>
          <w:szCs w:val="24"/>
        </w:rPr>
        <w:t>Behaviour</w:t>
      </w:r>
      <w:r w:rsidRPr="00333BB0">
        <w:rPr>
          <w:rFonts w:ascii="Times New Roman" w:hAnsi="Times New Roman" w:cs="Times New Roman"/>
          <w:b/>
          <w:bCs/>
          <w:sz w:val="24"/>
          <w:szCs w:val="24"/>
        </w:rPr>
        <w:t xml:space="preserve"> Analysis:</w:t>
      </w:r>
    </w:p>
    <w:p w14:paraId="6CF8EF56"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Donut Charts, Slices, Cards, Multi-row Card, Stacked Column Chart, and Line Chart.</w:t>
      </w:r>
    </w:p>
    <w:p w14:paraId="2502ABCF"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w:t>
      </w:r>
    </w:p>
    <w:p w14:paraId="7285D786"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Geographical Analysis:</w:t>
      </w:r>
    </w:p>
    <w:p w14:paraId="13AA19C8"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Multi-row Card, Map, Matrix Table, and Slices.</w:t>
      </w:r>
    </w:p>
    <w:p w14:paraId="7FABC8EC"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Tools and Visualizations:</w:t>
      </w:r>
    </w:p>
    <w:p w14:paraId="7C47F992"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effectively utilized Power BI’s visualizations such as cards, charts, and tables to represent the data and insights.</w:t>
      </w:r>
    </w:p>
    <w:p w14:paraId="703E4F58"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 xml:space="preserve">You applied a dark theme for the product/category analysis and customer </w:t>
      </w:r>
      <w:proofErr w:type="spellStart"/>
      <w:r w:rsidRPr="00333BB0">
        <w:rPr>
          <w:rFonts w:ascii="Times New Roman" w:hAnsi="Times New Roman" w:cs="Times New Roman"/>
          <w:sz w:val="24"/>
          <w:szCs w:val="24"/>
        </w:rPr>
        <w:t>behavior</w:t>
      </w:r>
      <w:proofErr w:type="spellEnd"/>
      <w:r w:rsidRPr="00333BB0">
        <w:rPr>
          <w:rFonts w:ascii="Times New Roman" w:hAnsi="Times New Roman" w:cs="Times New Roman"/>
          <w:sz w:val="24"/>
          <w:szCs w:val="24"/>
        </w:rPr>
        <w:t xml:space="preserve"> analysis to maintain consistency and readability in your reports.</w:t>
      </w:r>
    </w:p>
    <w:p w14:paraId="2176E62C" w14:textId="77777777" w:rsidR="00333BB0" w:rsidRPr="00333BB0" w:rsidRDefault="00333BB0" w:rsidP="001B22BB">
      <w:pPr>
        <w:jc w:val="both"/>
        <w:rPr>
          <w:rFonts w:ascii="Times New Roman" w:hAnsi="Times New Roman" w:cs="Times New Roman"/>
          <w:sz w:val="24"/>
          <w:szCs w:val="24"/>
        </w:rPr>
      </w:pPr>
      <w:r w:rsidRPr="00333BB0">
        <w:rPr>
          <w:rFonts w:ascii="Times New Roman" w:hAnsi="Times New Roman" w:cs="Times New Roman"/>
          <w:sz w:val="24"/>
          <w:szCs w:val="24"/>
        </w:rPr>
        <w:t>This comprehensive process demonstrates a solid understanding of both data preprocessing and visualization using Power BI.</w:t>
      </w:r>
    </w:p>
    <w:p w14:paraId="6968DB8E" w14:textId="77777777" w:rsidR="0081432D" w:rsidRPr="00DA1C9E" w:rsidRDefault="0081432D" w:rsidP="001B22BB">
      <w:pPr>
        <w:jc w:val="both"/>
        <w:rPr>
          <w:rFonts w:ascii="Times New Roman" w:hAnsi="Times New Roman" w:cs="Times New Roman"/>
          <w:b/>
          <w:bCs/>
        </w:rPr>
      </w:pPr>
    </w:p>
    <w:p w14:paraId="76BBD1EA" w14:textId="77777777" w:rsidR="0081432D" w:rsidRPr="00C563A0" w:rsidRDefault="0081432D" w:rsidP="001B22BB">
      <w:pPr>
        <w:jc w:val="both"/>
        <w:rPr>
          <w:rFonts w:ascii="Times New Roman" w:hAnsi="Times New Roman" w:cs="Times New Roman"/>
          <w:b/>
          <w:bCs/>
        </w:rPr>
      </w:pPr>
    </w:p>
    <w:p w14:paraId="3709E01B" w14:textId="77777777" w:rsidR="001B22BB" w:rsidRDefault="001B22BB" w:rsidP="001B22BB">
      <w:pPr>
        <w:jc w:val="both"/>
        <w:rPr>
          <w:rFonts w:ascii="Times New Roman" w:hAnsi="Times New Roman" w:cs="Times New Roman"/>
          <w:b/>
          <w:bCs/>
        </w:rPr>
      </w:pPr>
    </w:p>
    <w:p w14:paraId="11E0D491" w14:textId="77777777" w:rsidR="001B22BB" w:rsidRDefault="001B22BB" w:rsidP="001B22BB">
      <w:pPr>
        <w:jc w:val="both"/>
        <w:rPr>
          <w:rFonts w:ascii="Times New Roman" w:hAnsi="Times New Roman" w:cs="Times New Roman"/>
          <w:b/>
          <w:bCs/>
        </w:rPr>
      </w:pPr>
    </w:p>
    <w:p w14:paraId="4862AC44" w14:textId="77777777" w:rsidR="001B22BB" w:rsidRDefault="001B22BB" w:rsidP="001B22BB">
      <w:pPr>
        <w:jc w:val="both"/>
        <w:rPr>
          <w:rFonts w:ascii="Times New Roman" w:hAnsi="Times New Roman" w:cs="Times New Roman"/>
          <w:b/>
          <w:bCs/>
        </w:rPr>
      </w:pPr>
    </w:p>
    <w:p w14:paraId="611DCC68" w14:textId="77777777" w:rsidR="001B22BB" w:rsidRDefault="001B22BB" w:rsidP="001B22BB">
      <w:pPr>
        <w:jc w:val="both"/>
        <w:rPr>
          <w:rFonts w:ascii="Times New Roman" w:hAnsi="Times New Roman" w:cs="Times New Roman"/>
          <w:b/>
          <w:bCs/>
        </w:rPr>
      </w:pPr>
    </w:p>
    <w:p w14:paraId="6BC745D1" w14:textId="77777777" w:rsidR="009002C6" w:rsidRDefault="009002C6" w:rsidP="001B22BB">
      <w:pPr>
        <w:jc w:val="both"/>
        <w:rPr>
          <w:rFonts w:ascii="Times New Roman" w:hAnsi="Times New Roman" w:cs="Times New Roman"/>
          <w:b/>
          <w:bCs/>
          <w:sz w:val="28"/>
          <w:szCs w:val="28"/>
        </w:rPr>
      </w:pPr>
    </w:p>
    <w:p w14:paraId="46985C7E" w14:textId="77777777" w:rsidR="009002C6" w:rsidRDefault="009002C6" w:rsidP="001B22BB">
      <w:pPr>
        <w:jc w:val="both"/>
        <w:rPr>
          <w:rFonts w:ascii="Times New Roman" w:hAnsi="Times New Roman" w:cs="Times New Roman"/>
          <w:b/>
          <w:bCs/>
          <w:sz w:val="28"/>
          <w:szCs w:val="28"/>
        </w:rPr>
      </w:pPr>
    </w:p>
    <w:p w14:paraId="1E70FD77" w14:textId="56CE622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Key Objectives</w:t>
      </w:r>
    </w:p>
    <w:p w14:paraId="6FB870A8"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 Understand the overall sales performance, trends, and patterns over time.</w:t>
      </w:r>
    </w:p>
    <w:p w14:paraId="11C6C03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 xml:space="preserve">: </w:t>
      </w:r>
      <w:proofErr w:type="spellStart"/>
      <w:r w:rsidRPr="00C563A0">
        <w:rPr>
          <w:rFonts w:ascii="Times New Roman" w:hAnsi="Times New Roman" w:cs="Times New Roman"/>
          <w:sz w:val="24"/>
          <w:szCs w:val="24"/>
        </w:rPr>
        <w:t>Analyze</w:t>
      </w:r>
      <w:proofErr w:type="spellEnd"/>
      <w:r w:rsidRPr="00C563A0">
        <w:rPr>
          <w:rFonts w:ascii="Times New Roman" w:hAnsi="Times New Roman" w:cs="Times New Roman"/>
          <w:sz w:val="24"/>
          <w:szCs w:val="24"/>
        </w:rPr>
        <w:t xml:space="preserve"> the distribution of product categories, sizes, and quantities sold to identify popular products.</w:t>
      </w:r>
    </w:p>
    <w:p w14:paraId="10C9AA85" w14:textId="77777777" w:rsidR="00C563A0" w:rsidRPr="00C563A0" w:rsidRDefault="00C563A0" w:rsidP="001B22BB">
      <w:pPr>
        <w:numPr>
          <w:ilvl w:val="0"/>
          <w:numId w:val="1"/>
        </w:numPr>
        <w:jc w:val="both"/>
        <w:rPr>
          <w:rFonts w:ascii="Times New Roman" w:hAnsi="Times New Roman" w:cs="Times New Roman"/>
          <w:sz w:val="24"/>
          <w:szCs w:val="24"/>
        </w:rPr>
      </w:pPr>
      <w:proofErr w:type="spellStart"/>
      <w:r w:rsidRPr="00C563A0">
        <w:rPr>
          <w:rFonts w:ascii="Times New Roman" w:hAnsi="Times New Roman" w:cs="Times New Roman"/>
          <w:b/>
          <w:bCs/>
          <w:sz w:val="24"/>
          <w:szCs w:val="24"/>
        </w:rPr>
        <w:t>Fulfillment</w:t>
      </w:r>
      <w:proofErr w:type="spellEnd"/>
      <w:r w:rsidRPr="00C563A0">
        <w:rPr>
          <w:rFonts w:ascii="Times New Roman" w:hAnsi="Times New Roman" w:cs="Times New Roman"/>
          <w:b/>
          <w:bCs/>
          <w:sz w:val="24"/>
          <w:szCs w:val="24"/>
        </w:rPr>
        <w:t xml:space="preserve"> Analysis</w:t>
      </w:r>
      <w:r w:rsidRPr="00C563A0">
        <w:rPr>
          <w:rFonts w:ascii="Times New Roman" w:hAnsi="Times New Roman" w:cs="Times New Roman"/>
          <w:sz w:val="24"/>
          <w:szCs w:val="24"/>
        </w:rPr>
        <w:t xml:space="preserve">: Investigate the </w:t>
      </w:r>
      <w:proofErr w:type="spellStart"/>
      <w:r w:rsidRPr="00C563A0">
        <w:rPr>
          <w:rFonts w:ascii="Times New Roman" w:hAnsi="Times New Roman" w:cs="Times New Roman"/>
          <w:sz w:val="24"/>
          <w:szCs w:val="24"/>
        </w:rPr>
        <w:t>fulfillment</w:t>
      </w:r>
      <w:proofErr w:type="spellEnd"/>
      <w:r w:rsidRPr="00C563A0">
        <w:rPr>
          <w:rFonts w:ascii="Times New Roman" w:hAnsi="Times New Roman" w:cs="Times New Roman"/>
          <w:sz w:val="24"/>
          <w:szCs w:val="24"/>
        </w:rPr>
        <w:t xml:space="preserve"> methods used and their effectiveness in delivering orders.</w:t>
      </w:r>
    </w:p>
    <w:p w14:paraId="239F794C"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 xml:space="preserve">: Segment customers based on their buying </w:t>
      </w:r>
      <w:proofErr w:type="spellStart"/>
      <w:r w:rsidRPr="00C563A0">
        <w:rPr>
          <w:rFonts w:ascii="Times New Roman" w:hAnsi="Times New Roman" w:cs="Times New Roman"/>
          <w:sz w:val="24"/>
          <w:szCs w:val="24"/>
        </w:rPr>
        <w:t>behavior</w:t>
      </w:r>
      <w:proofErr w:type="spellEnd"/>
      <w:r w:rsidRPr="00C563A0">
        <w:rPr>
          <w:rFonts w:ascii="Times New Roman" w:hAnsi="Times New Roman" w:cs="Times New Roman"/>
          <w:sz w:val="24"/>
          <w:szCs w:val="24"/>
        </w:rPr>
        <w:t>, location, and other relevant factors.</w:t>
      </w:r>
    </w:p>
    <w:p w14:paraId="37FD2F4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 Explore the geographical distribution of sales, focusing on states and cities.</w:t>
      </w:r>
    </w:p>
    <w:p w14:paraId="070C7CE2"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Business Insights</w:t>
      </w:r>
      <w:r w:rsidRPr="00C563A0">
        <w:rPr>
          <w:rFonts w:ascii="Times New Roman" w:hAnsi="Times New Roman" w:cs="Times New Roman"/>
          <w:sz w:val="24"/>
          <w:szCs w:val="24"/>
        </w:rPr>
        <w:t>: Provide actionable insights and recommendations to optimize sales strategies, improve customer satisfaction, and enhance overall business performance.</w:t>
      </w:r>
    </w:p>
    <w:p w14:paraId="051FB0C3"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Deliverables</w:t>
      </w:r>
    </w:p>
    <w:p w14:paraId="2BCCE755"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Comprehensive analysis report summarizing key findings, insights, and recommendations.</w:t>
      </w:r>
    </w:p>
    <w:p w14:paraId="6ED36E1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Visualizations (charts, graphs) illustrating various aspects of the data analysis.</w:t>
      </w:r>
    </w:p>
    <w:p w14:paraId="4033236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 xml:space="preserve">Insights on product preferences, customer </w:t>
      </w:r>
      <w:proofErr w:type="spellStart"/>
      <w:r w:rsidRPr="00C563A0">
        <w:rPr>
          <w:rFonts w:ascii="Times New Roman" w:hAnsi="Times New Roman" w:cs="Times New Roman"/>
          <w:sz w:val="24"/>
          <w:szCs w:val="24"/>
        </w:rPr>
        <w:t>behavior</w:t>
      </w:r>
      <w:proofErr w:type="spellEnd"/>
      <w:r w:rsidRPr="00C563A0">
        <w:rPr>
          <w:rFonts w:ascii="Times New Roman" w:hAnsi="Times New Roman" w:cs="Times New Roman"/>
          <w:sz w:val="24"/>
          <w:szCs w:val="24"/>
        </w:rPr>
        <w:t>, and geographical sales distribution.</w:t>
      </w:r>
    </w:p>
    <w:p w14:paraId="04E1DEFE"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Recommendations for improving sales strategies, inventory management, and customer service.</w:t>
      </w:r>
    </w:p>
    <w:p w14:paraId="68346F1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Expected Outcome</w:t>
      </w:r>
    </w:p>
    <w:p w14:paraId="3E95D33D"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By conducting a thorough analysis of the Amazon sales report, the goal is to gain valuable insights that can be leveraged to optimize business operations, enhance customer experience, and drive revenue growth. The analysis should provide actionable recommendations tailored to the specific needs and challenges of the business.</w:t>
      </w:r>
    </w:p>
    <w:p w14:paraId="14D5B2DD"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Analysis and Findings</w:t>
      </w:r>
    </w:p>
    <w:p w14:paraId="653B8ABF"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w:t>
      </w:r>
    </w:p>
    <w:p w14:paraId="38469FA6"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trends in monthly and seasonal sales performance.</w:t>
      </w:r>
    </w:p>
    <w:p w14:paraId="08676A1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Determined peak sales periods and factors contributing to variations.</w:t>
      </w:r>
    </w:p>
    <w:p w14:paraId="025EA6F7"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w:t>
      </w:r>
    </w:p>
    <w:p w14:paraId="04380FB3"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Highlighted top-selling product categories and sizes.</w:t>
      </w:r>
    </w:p>
    <w:p w14:paraId="75BF01D2" w14:textId="77777777" w:rsidR="00C563A0" w:rsidRDefault="00C563A0" w:rsidP="001B22BB">
      <w:pPr>
        <w:numPr>
          <w:ilvl w:val="1"/>
          <w:numId w:val="3"/>
        </w:numPr>
        <w:jc w:val="both"/>
        <w:rPr>
          <w:rFonts w:ascii="Times New Roman" w:hAnsi="Times New Roman" w:cs="Times New Roman"/>
          <w:sz w:val="24"/>
          <w:szCs w:val="24"/>
        </w:rPr>
      </w:pPr>
      <w:proofErr w:type="spellStart"/>
      <w:r w:rsidRPr="00C563A0">
        <w:rPr>
          <w:rFonts w:ascii="Times New Roman" w:hAnsi="Times New Roman" w:cs="Times New Roman"/>
          <w:sz w:val="24"/>
          <w:szCs w:val="24"/>
        </w:rPr>
        <w:t>Analyzed</w:t>
      </w:r>
      <w:proofErr w:type="spellEnd"/>
      <w:r w:rsidRPr="00C563A0">
        <w:rPr>
          <w:rFonts w:ascii="Times New Roman" w:hAnsi="Times New Roman" w:cs="Times New Roman"/>
          <w:sz w:val="24"/>
          <w:szCs w:val="24"/>
        </w:rPr>
        <w:t xml:space="preserve"> the quantity sold to determine popular products and inventory demand.</w:t>
      </w:r>
    </w:p>
    <w:p w14:paraId="78616277" w14:textId="77777777" w:rsidR="009002C6" w:rsidRPr="00C563A0" w:rsidRDefault="009002C6" w:rsidP="009002C6">
      <w:pPr>
        <w:jc w:val="both"/>
        <w:rPr>
          <w:rFonts w:ascii="Times New Roman" w:hAnsi="Times New Roman" w:cs="Times New Roman"/>
          <w:sz w:val="24"/>
          <w:szCs w:val="24"/>
        </w:rPr>
      </w:pPr>
    </w:p>
    <w:p w14:paraId="3BB5C42D" w14:textId="42ED46DE" w:rsidR="00C563A0" w:rsidRPr="00C563A0" w:rsidRDefault="00D56338" w:rsidP="001B22BB">
      <w:pPr>
        <w:numPr>
          <w:ilvl w:val="0"/>
          <w:numId w:val="3"/>
        </w:numPr>
        <w:jc w:val="both"/>
        <w:rPr>
          <w:rFonts w:ascii="Times New Roman" w:hAnsi="Times New Roman" w:cs="Times New Roman"/>
          <w:sz w:val="24"/>
          <w:szCs w:val="24"/>
        </w:rPr>
      </w:pPr>
      <w:r w:rsidRPr="001B22BB">
        <w:rPr>
          <w:rFonts w:ascii="Times New Roman" w:hAnsi="Times New Roman" w:cs="Times New Roman"/>
          <w:b/>
          <w:bCs/>
          <w:sz w:val="24"/>
          <w:szCs w:val="24"/>
        </w:rPr>
        <w:lastRenderedPageBreak/>
        <w:t>Fulfilment</w:t>
      </w:r>
      <w:r w:rsidR="00C563A0" w:rsidRPr="00C563A0">
        <w:rPr>
          <w:rFonts w:ascii="Times New Roman" w:hAnsi="Times New Roman" w:cs="Times New Roman"/>
          <w:b/>
          <w:bCs/>
          <w:sz w:val="24"/>
          <w:szCs w:val="24"/>
        </w:rPr>
        <w:t xml:space="preserve"> Analysis</w:t>
      </w:r>
      <w:r w:rsidR="00C563A0" w:rsidRPr="00C563A0">
        <w:rPr>
          <w:rFonts w:ascii="Times New Roman" w:hAnsi="Times New Roman" w:cs="Times New Roman"/>
          <w:sz w:val="24"/>
          <w:szCs w:val="24"/>
        </w:rPr>
        <w:t>:</w:t>
      </w:r>
    </w:p>
    <w:p w14:paraId="4733B675" w14:textId="454BB4B9"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Evaluated the effectiveness of different </w:t>
      </w:r>
      <w:r w:rsidR="00D56338" w:rsidRPr="001B22BB">
        <w:rPr>
          <w:rFonts w:ascii="Times New Roman" w:hAnsi="Times New Roman" w:cs="Times New Roman"/>
          <w:sz w:val="24"/>
          <w:szCs w:val="24"/>
        </w:rPr>
        <w:t>fulfilment</w:t>
      </w:r>
      <w:r w:rsidRPr="00C563A0">
        <w:rPr>
          <w:rFonts w:ascii="Times New Roman" w:hAnsi="Times New Roman" w:cs="Times New Roman"/>
          <w:sz w:val="24"/>
          <w:szCs w:val="24"/>
        </w:rPr>
        <w:t xml:space="preserve"> methods.</w:t>
      </w:r>
    </w:p>
    <w:p w14:paraId="25EB849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delays and inefficiencies impacting customer satisfaction.</w:t>
      </w:r>
    </w:p>
    <w:p w14:paraId="574B5A45"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w:t>
      </w:r>
    </w:p>
    <w:p w14:paraId="00D2DDBD" w14:textId="19E5948B"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Categorized customers based on purchasing </w:t>
      </w:r>
      <w:r w:rsidR="00D56338" w:rsidRPr="001B22BB">
        <w:rPr>
          <w:rFonts w:ascii="Times New Roman" w:hAnsi="Times New Roman" w:cs="Times New Roman"/>
          <w:sz w:val="24"/>
          <w:szCs w:val="24"/>
        </w:rPr>
        <w:t>behaviour</w:t>
      </w:r>
      <w:r w:rsidRPr="00C563A0">
        <w:rPr>
          <w:rFonts w:ascii="Times New Roman" w:hAnsi="Times New Roman" w:cs="Times New Roman"/>
          <w:sz w:val="24"/>
          <w:szCs w:val="24"/>
        </w:rPr>
        <w:t xml:space="preserve"> and location.</w:t>
      </w:r>
    </w:p>
    <w:p w14:paraId="349158E1"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high-value customer segments for targeted marketing.</w:t>
      </w:r>
    </w:p>
    <w:p w14:paraId="470B7293"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w:t>
      </w:r>
    </w:p>
    <w:p w14:paraId="1D3757A5"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Mapped sales distribution across states and cities.</w:t>
      </w:r>
    </w:p>
    <w:p w14:paraId="6F2A15D4"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regions with high sales potential for future investments.</w:t>
      </w:r>
    </w:p>
    <w:p w14:paraId="0C13B22E" w14:textId="77777777" w:rsidR="00DA1C9E" w:rsidRDefault="00DA1C9E" w:rsidP="001B22BB">
      <w:pPr>
        <w:jc w:val="both"/>
        <w:rPr>
          <w:rFonts w:ascii="Times New Roman" w:hAnsi="Times New Roman" w:cs="Times New Roman"/>
          <w:b/>
          <w:bCs/>
        </w:rPr>
      </w:pPr>
    </w:p>
    <w:p w14:paraId="3C944B65" w14:textId="6746395E"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Business Insights and Recommendations</w:t>
      </w:r>
    </w:p>
    <w:p w14:paraId="201D3264"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Sales Strategies</w:t>
      </w:r>
      <w:r w:rsidRPr="00C563A0">
        <w:rPr>
          <w:rFonts w:ascii="Times New Roman" w:hAnsi="Times New Roman" w:cs="Times New Roman"/>
          <w:sz w:val="24"/>
          <w:szCs w:val="24"/>
        </w:rPr>
        <w:t>:</w:t>
      </w:r>
    </w:p>
    <w:p w14:paraId="1B22F1DC"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Focus marketing campaigns on high-performing regions and product categories.</w:t>
      </w:r>
    </w:p>
    <w:p w14:paraId="26A53BF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Leverage data on peak sales periods to optimize promotional efforts.</w:t>
      </w:r>
    </w:p>
    <w:p w14:paraId="2BFB6C85"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Inventory Management</w:t>
      </w:r>
      <w:r w:rsidRPr="00C563A0">
        <w:rPr>
          <w:rFonts w:ascii="Times New Roman" w:hAnsi="Times New Roman" w:cs="Times New Roman"/>
          <w:sz w:val="24"/>
          <w:szCs w:val="24"/>
        </w:rPr>
        <w:t>:</w:t>
      </w:r>
    </w:p>
    <w:p w14:paraId="677EFDB6"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Maintain optimal stock levels for high-demand products.</w:t>
      </w:r>
    </w:p>
    <w:p w14:paraId="0DD80F54"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Use predictive analytics to forecast inventory needs based on sales trends.</w:t>
      </w:r>
    </w:p>
    <w:p w14:paraId="34D0C5AF"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Customer Service Improvements</w:t>
      </w:r>
      <w:r w:rsidRPr="00C563A0">
        <w:rPr>
          <w:rFonts w:ascii="Times New Roman" w:hAnsi="Times New Roman" w:cs="Times New Roman"/>
          <w:sz w:val="24"/>
          <w:szCs w:val="24"/>
        </w:rPr>
        <w:t>:</w:t>
      </w:r>
    </w:p>
    <w:p w14:paraId="483C9EF1"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Enhance communication about delivery status and offer flexible return policies.</w:t>
      </w:r>
    </w:p>
    <w:p w14:paraId="58AA719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Introduce loyalty programs to reward repeat customers and build long-term relationships.</w:t>
      </w:r>
    </w:p>
    <w:p w14:paraId="1DD5B416" w14:textId="2FCFC28E" w:rsidR="00C563A0" w:rsidRPr="00C563A0" w:rsidRDefault="00D56338" w:rsidP="001B22BB">
      <w:pPr>
        <w:numPr>
          <w:ilvl w:val="0"/>
          <w:numId w:val="4"/>
        </w:numPr>
        <w:jc w:val="both"/>
        <w:rPr>
          <w:rFonts w:ascii="Times New Roman" w:hAnsi="Times New Roman" w:cs="Times New Roman"/>
          <w:sz w:val="24"/>
          <w:szCs w:val="24"/>
        </w:rPr>
      </w:pPr>
      <w:r w:rsidRPr="001B22BB">
        <w:rPr>
          <w:rFonts w:ascii="Times New Roman" w:hAnsi="Times New Roman" w:cs="Times New Roman"/>
          <w:b/>
          <w:bCs/>
          <w:sz w:val="24"/>
          <w:szCs w:val="24"/>
        </w:rPr>
        <w:t>Fulfilment</w:t>
      </w:r>
      <w:r w:rsidR="00C563A0" w:rsidRPr="00C563A0">
        <w:rPr>
          <w:rFonts w:ascii="Times New Roman" w:hAnsi="Times New Roman" w:cs="Times New Roman"/>
          <w:b/>
          <w:bCs/>
          <w:sz w:val="24"/>
          <w:szCs w:val="24"/>
        </w:rPr>
        <w:t xml:space="preserve"> Optimization</w:t>
      </w:r>
      <w:r w:rsidR="00C563A0" w:rsidRPr="00C563A0">
        <w:rPr>
          <w:rFonts w:ascii="Times New Roman" w:hAnsi="Times New Roman" w:cs="Times New Roman"/>
          <w:sz w:val="24"/>
          <w:szCs w:val="24"/>
        </w:rPr>
        <w:t>:</w:t>
      </w:r>
    </w:p>
    <w:p w14:paraId="2A6A62D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Streamline delivery processes to reduce delays.</w:t>
      </w:r>
    </w:p>
    <w:p w14:paraId="4E5FC54D"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Partner with reliable logistics providers and implement real-time tracking systems.</w:t>
      </w:r>
    </w:p>
    <w:p w14:paraId="4B20EEF8"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Geographical Focus</w:t>
      </w:r>
      <w:r w:rsidRPr="00C563A0">
        <w:rPr>
          <w:rFonts w:ascii="Times New Roman" w:hAnsi="Times New Roman" w:cs="Times New Roman"/>
          <w:sz w:val="24"/>
          <w:szCs w:val="24"/>
        </w:rPr>
        <w:t>:</w:t>
      </w:r>
    </w:p>
    <w:p w14:paraId="497C6B52"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Expand operations in regions with untapped potential.</w:t>
      </w:r>
    </w:p>
    <w:p w14:paraId="452E10B7"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Tailor product offerings to regional preferences.</w:t>
      </w:r>
    </w:p>
    <w:p w14:paraId="134413DA" w14:textId="77777777" w:rsidR="00C563A0" w:rsidRPr="00DA1C9E" w:rsidRDefault="00C563A0" w:rsidP="001B22BB">
      <w:pPr>
        <w:jc w:val="both"/>
        <w:rPr>
          <w:rFonts w:ascii="Times New Roman" w:hAnsi="Times New Roman" w:cs="Times New Roman"/>
          <w:b/>
          <w:bCs/>
        </w:rPr>
      </w:pPr>
    </w:p>
    <w:p w14:paraId="59256AEC" w14:textId="77777777" w:rsidR="001B22BB" w:rsidRDefault="001B22BB" w:rsidP="001B22BB">
      <w:pPr>
        <w:jc w:val="both"/>
        <w:rPr>
          <w:rFonts w:ascii="Times New Roman" w:hAnsi="Times New Roman" w:cs="Times New Roman"/>
          <w:b/>
          <w:bCs/>
        </w:rPr>
      </w:pPr>
    </w:p>
    <w:p w14:paraId="10F564B1" w14:textId="77777777" w:rsidR="009002C6" w:rsidRDefault="009002C6" w:rsidP="001B22BB">
      <w:pPr>
        <w:jc w:val="both"/>
        <w:rPr>
          <w:rFonts w:ascii="Times New Roman" w:hAnsi="Times New Roman" w:cs="Times New Roman"/>
          <w:b/>
          <w:bCs/>
        </w:rPr>
      </w:pPr>
    </w:p>
    <w:p w14:paraId="44DEF6DD" w14:textId="157C35B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Visualizations</w:t>
      </w:r>
    </w:p>
    <w:p w14:paraId="66F7FBE6" w14:textId="77777777" w:rsidR="001B22BB" w:rsidRDefault="001B22BB" w:rsidP="001B22BB">
      <w:pPr>
        <w:jc w:val="both"/>
        <w:rPr>
          <w:rFonts w:ascii="Times New Roman" w:hAnsi="Times New Roman" w:cs="Times New Roman"/>
          <w:sz w:val="24"/>
          <w:szCs w:val="24"/>
        </w:rPr>
      </w:pPr>
      <w:r w:rsidRPr="001B22BB">
        <w:rPr>
          <w:rFonts w:ascii="Times New Roman" w:hAnsi="Times New Roman" w:cs="Times New Roman"/>
          <w:sz w:val="24"/>
          <w:szCs w:val="24"/>
        </w:rPr>
        <w:t>Visual representations such as sales trend graphs, product distribution charts, and geographical heatmaps accompany this report to provide deeper insights. These can be accessed in the accompanying Power BI</w:t>
      </w:r>
      <w:r w:rsidRPr="001B22BB">
        <w:rPr>
          <w:rFonts w:ascii="Times New Roman" w:hAnsi="Times New Roman" w:cs="Times New Roman"/>
          <w:b/>
          <w:bCs/>
          <w:sz w:val="24"/>
          <w:szCs w:val="24"/>
        </w:rPr>
        <w:t xml:space="preserve"> </w:t>
      </w:r>
      <w:r w:rsidRPr="001B22BB">
        <w:rPr>
          <w:rFonts w:ascii="Times New Roman" w:hAnsi="Times New Roman" w:cs="Times New Roman"/>
          <w:sz w:val="24"/>
          <w:szCs w:val="24"/>
        </w:rPr>
        <w:t>dashboard or the detailed appendix</w:t>
      </w:r>
    </w:p>
    <w:p w14:paraId="38B16483" w14:textId="691BB4E7" w:rsidR="00C563A0" w:rsidRPr="00DA1C9E" w:rsidRDefault="00C563A0" w:rsidP="001B22BB">
      <w:pPr>
        <w:jc w:val="both"/>
        <w:rPr>
          <w:rFonts w:ascii="Times New Roman" w:hAnsi="Times New Roman" w:cs="Times New Roman"/>
        </w:rPr>
      </w:pPr>
      <w:r w:rsidRPr="00DA1C9E">
        <w:rPr>
          <w:rFonts w:ascii="Times New Roman" w:hAnsi="Times New Roman" w:cs="Times New Roman"/>
          <w:noProof/>
        </w:rPr>
        <w:drawing>
          <wp:inline distT="0" distB="0" distL="0" distR="0" wp14:anchorId="0B3A5EBF" wp14:editId="59516EE5">
            <wp:extent cx="5731510" cy="3211195"/>
            <wp:effectExtent l="0" t="0" r="2540" b="8255"/>
            <wp:docPr id="21030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4099" name="Picture 2103024099"/>
                    <pic:cNvPicPr/>
                  </pic:nvPicPr>
                  <pic:blipFill>
                    <a:blip r:embed="rId7">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r w:rsidRPr="00DA1C9E">
        <w:rPr>
          <w:rFonts w:ascii="Times New Roman" w:hAnsi="Times New Roman" w:cs="Times New Roman"/>
          <w:noProof/>
        </w:rPr>
        <w:drawing>
          <wp:inline distT="0" distB="0" distL="0" distR="0" wp14:anchorId="75BAC24C" wp14:editId="18BCDC3E">
            <wp:extent cx="5731510" cy="3239770"/>
            <wp:effectExtent l="0" t="0" r="2540" b="0"/>
            <wp:docPr id="104476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3452" name="Picture 1044763452"/>
                    <pic:cNvPicPr/>
                  </pic:nvPicPr>
                  <pic:blipFill>
                    <a:blip r:embed="rId8">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0869C278" w14:textId="77777777" w:rsidR="00C563A0" w:rsidRPr="00C563A0" w:rsidRDefault="00C563A0" w:rsidP="001B22BB">
      <w:pPr>
        <w:jc w:val="both"/>
        <w:rPr>
          <w:rFonts w:ascii="Times New Roman" w:hAnsi="Times New Roman" w:cs="Times New Roman"/>
        </w:rPr>
      </w:pPr>
      <w:r w:rsidRPr="00DA1C9E">
        <w:rPr>
          <w:rFonts w:ascii="Times New Roman" w:hAnsi="Times New Roman" w:cs="Times New Roman"/>
          <w:noProof/>
        </w:rPr>
        <w:lastRenderedPageBreak/>
        <w:drawing>
          <wp:inline distT="0" distB="0" distL="0" distR="0" wp14:anchorId="7EB294F2" wp14:editId="2409020D">
            <wp:extent cx="5731510" cy="3234055"/>
            <wp:effectExtent l="0" t="0" r="2540" b="4445"/>
            <wp:docPr id="684226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26144" name="Picture 684226144"/>
                    <pic:cNvPicPr/>
                  </pic:nvPicPr>
                  <pic:blipFill>
                    <a:blip r:embed="rId9">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14:paraId="5C56370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Conclusion</w:t>
      </w:r>
    </w:p>
    <w:p w14:paraId="72891127"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This comprehensive analysis of Amazon's sales data provides actionable insights to optimize sales strategies, improve customer satisfaction, and enhance overall business performance. By implementing the recommendations, Amazon can achieve sustainable growth and maintain a competitive edge in the market.</w:t>
      </w:r>
    </w:p>
    <w:p w14:paraId="0F6405AC" w14:textId="77777777" w:rsidR="00C563A0" w:rsidRDefault="00C563A0" w:rsidP="001B22BB">
      <w:pPr>
        <w:jc w:val="both"/>
      </w:pPr>
    </w:p>
    <w:sectPr w:rsidR="00C5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0196"/>
    <w:multiLevelType w:val="hybridMultilevel"/>
    <w:tmpl w:val="1512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0165"/>
    <w:multiLevelType w:val="multilevel"/>
    <w:tmpl w:val="7E08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64C53"/>
    <w:multiLevelType w:val="hybridMultilevel"/>
    <w:tmpl w:val="41AE426E"/>
    <w:lvl w:ilvl="0" w:tplc="F4E6D8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87226"/>
    <w:multiLevelType w:val="multilevel"/>
    <w:tmpl w:val="E8E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E69F0"/>
    <w:multiLevelType w:val="hybridMultilevel"/>
    <w:tmpl w:val="E836D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1C60D5"/>
    <w:multiLevelType w:val="multilevel"/>
    <w:tmpl w:val="3D12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20A0C"/>
    <w:multiLevelType w:val="multilevel"/>
    <w:tmpl w:val="4B2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D5727"/>
    <w:multiLevelType w:val="multilevel"/>
    <w:tmpl w:val="72CE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113C1"/>
    <w:multiLevelType w:val="multilevel"/>
    <w:tmpl w:val="114C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11B74"/>
    <w:multiLevelType w:val="multilevel"/>
    <w:tmpl w:val="C3C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5750">
    <w:abstractNumId w:val="3"/>
  </w:num>
  <w:num w:numId="2" w16cid:durableId="433667915">
    <w:abstractNumId w:val="6"/>
  </w:num>
  <w:num w:numId="3" w16cid:durableId="1458180904">
    <w:abstractNumId w:val="8"/>
  </w:num>
  <w:num w:numId="4" w16cid:durableId="1022702340">
    <w:abstractNumId w:val="1"/>
  </w:num>
  <w:num w:numId="5" w16cid:durableId="1957757084">
    <w:abstractNumId w:val="0"/>
  </w:num>
  <w:num w:numId="6" w16cid:durableId="1200624305">
    <w:abstractNumId w:val="4"/>
  </w:num>
  <w:num w:numId="7" w16cid:durableId="1228803727">
    <w:abstractNumId w:val="2"/>
  </w:num>
  <w:num w:numId="8" w16cid:durableId="1303003412">
    <w:abstractNumId w:val="7"/>
  </w:num>
  <w:num w:numId="9" w16cid:durableId="960303774">
    <w:abstractNumId w:val="5"/>
  </w:num>
  <w:num w:numId="10" w16cid:durableId="1975020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0"/>
    <w:rsid w:val="001B0467"/>
    <w:rsid w:val="001B22BB"/>
    <w:rsid w:val="00333BB0"/>
    <w:rsid w:val="0081432D"/>
    <w:rsid w:val="009002C6"/>
    <w:rsid w:val="00C563A0"/>
    <w:rsid w:val="00D56338"/>
    <w:rsid w:val="00DA1C9E"/>
    <w:rsid w:val="00FD6A1F"/>
    <w:rsid w:val="00FF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7433"/>
  <w15:chartTrackingRefBased/>
  <w15:docId w15:val="{414548A6-C02A-4197-9181-B61DC666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A0"/>
    <w:rPr>
      <w:color w:val="0563C1" w:themeColor="hyperlink"/>
      <w:u w:val="single"/>
    </w:rPr>
  </w:style>
  <w:style w:type="character" w:styleId="UnresolvedMention">
    <w:name w:val="Unresolved Mention"/>
    <w:basedOn w:val="DefaultParagraphFont"/>
    <w:uiPriority w:val="99"/>
    <w:semiHidden/>
    <w:unhideWhenUsed/>
    <w:rsid w:val="00C563A0"/>
    <w:rPr>
      <w:color w:val="605E5C"/>
      <w:shd w:val="clear" w:color="auto" w:fill="E1DFDD"/>
    </w:rPr>
  </w:style>
  <w:style w:type="paragraph" w:styleId="ListParagraph">
    <w:name w:val="List Paragraph"/>
    <w:basedOn w:val="Normal"/>
    <w:uiPriority w:val="34"/>
    <w:qFormat/>
    <w:rsid w:val="0081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324056">
      <w:bodyDiv w:val="1"/>
      <w:marLeft w:val="0"/>
      <w:marRight w:val="0"/>
      <w:marTop w:val="0"/>
      <w:marBottom w:val="0"/>
      <w:divBdr>
        <w:top w:val="none" w:sz="0" w:space="0" w:color="auto"/>
        <w:left w:val="none" w:sz="0" w:space="0" w:color="auto"/>
        <w:bottom w:val="none" w:sz="0" w:space="0" w:color="auto"/>
        <w:right w:val="none" w:sz="0" w:space="0" w:color="auto"/>
      </w:divBdr>
    </w:div>
    <w:div w:id="957879813">
      <w:bodyDiv w:val="1"/>
      <w:marLeft w:val="0"/>
      <w:marRight w:val="0"/>
      <w:marTop w:val="0"/>
      <w:marBottom w:val="0"/>
      <w:divBdr>
        <w:top w:val="none" w:sz="0" w:space="0" w:color="auto"/>
        <w:left w:val="none" w:sz="0" w:space="0" w:color="auto"/>
        <w:bottom w:val="none" w:sz="0" w:space="0" w:color="auto"/>
        <w:right w:val="none" w:sz="0" w:space="0" w:color="auto"/>
      </w:divBdr>
    </w:div>
    <w:div w:id="1047728435">
      <w:bodyDiv w:val="1"/>
      <w:marLeft w:val="0"/>
      <w:marRight w:val="0"/>
      <w:marTop w:val="0"/>
      <w:marBottom w:val="0"/>
      <w:divBdr>
        <w:top w:val="none" w:sz="0" w:space="0" w:color="auto"/>
        <w:left w:val="none" w:sz="0" w:space="0" w:color="auto"/>
        <w:bottom w:val="none" w:sz="0" w:space="0" w:color="auto"/>
        <w:right w:val="none" w:sz="0" w:space="0" w:color="auto"/>
      </w:divBdr>
    </w:div>
    <w:div w:id="1211725401">
      <w:bodyDiv w:val="1"/>
      <w:marLeft w:val="0"/>
      <w:marRight w:val="0"/>
      <w:marTop w:val="0"/>
      <w:marBottom w:val="0"/>
      <w:divBdr>
        <w:top w:val="none" w:sz="0" w:space="0" w:color="auto"/>
        <w:left w:val="none" w:sz="0" w:space="0" w:color="auto"/>
        <w:bottom w:val="none" w:sz="0" w:space="0" w:color="auto"/>
        <w:right w:val="none" w:sz="0" w:space="0" w:color="auto"/>
      </w:divBdr>
    </w:div>
    <w:div w:id="1411999721">
      <w:bodyDiv w:val="1"/>
      <w:marLeft w:val="0"/>
      <w:marRight w:val="0"/>
      <w:marTop w:val="0"/>
      <w:marBottom w:val="0"/>
      <w:divBdr>
        <w:top w:val="none" w:sz="0" w:space="0" w:color="auto"/>
        <w:left w:val="none" w:sz="0" w:space="0" w:color="auto"/>
        <w:bottom w:val="none" w:sz="0" w:space="0" w:color="auto"/>
        <w:right w:val="none" w:sz="0" w:space="0" w:color="auto"/>
      </w:divBdr>
    </w:div>
    <w:div w:id="1509368305">
      <w:bodyDiv w:val="1"/>
      <w:marLeft w:val="0"/>
      <w:marRight w:val="0"/>
      <w:marTop w:val="0"/>
      <w:marBottom w:val="0"/>
      <w:divBdr>
        <w:top w:val="none" w:sz="0" w:space="0" w:color="auto"/>
        <w:left w:val="none" w:sz="0" w:space="0" w:color="auto"/>
        <w:bottom w:val="none" w:sz="0" w:space="0" w:color="auto"/>
        <w:right w:val="none" w:sz="0" w:space="0" w:color="auto"/>
      </w:divBdr>
    </w:div>
    <w:div w:id="1660189599">
      <w:bodyDiv w:val="1"/>
      <w:marLeft w:val="0"/>
      <w:marRight w:val="0"/>
      <w:marTop w:val="0"/>
      <w:marBottom w:val="0"/>
      <w:divBdr>
        <w:top w:val="none" w:sz="0" w:space="0" w:color="auto"/>
        <w:left w:val="none" w:sz="0" w:space="0" w:color="auto"/>
        <w:bottom w:val="none" w:sz="0" w:space="0" w:color="auto"/>
        <w:right w:val="none" w:sz="0" w:space="0" w:color="auto"/>
      </w:divBdr>
    </w:div>
    <w:div w:id="16934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rjYKtS1WHmINL6eafRsrDzrZaw2_WvX/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Bala sai reddy Chinta</cp:lastModifiedBy>
  <cp:revision>6</cp:revision>
  <dcterms:created xsi:type="dcterms:W3CDTF">2025-01-07T07:18:00Z</dcterms:created>
  <dcterms:modified xsi:type="dcterms:W3CDTF">2025-01-07T08:46:00Z</dcterms:modified>
</cp:coreProperties>
</file>