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EA65E" w14:textId="372D0E7E" w:rsidR="001718B1" w:rsidRPr="007D16FB" w:rsidRDefault="00E953B9">
      <w:pPr>
        <w:rPr>
          <w:b/>
          <w:bCs/>
          <w:sz w:val="22"/>
          <w:szCs w:val="20"/>
        </w:rPr>
      </w:pPr>
      <w:r w:rsidRPr="007D16FB">
        <w:rPr>
          <w:b/>
          <w:bCs/>
          <w:sz w:val="22"/>
          <w:szCs w:val="20"/>
        </w:rPr>
        <w:t>PROJECT TITLE:</w:t>
      </w:r>
    </w:p>
    <w:p w14:paraId="300CC946" w14:textId="1E06C070" w:rsidR="00E953B9" w:rsidRPr="007D16FB" w:rsidRDefault="00E953B9">
      <w:pPr>
        <w:rPr>
          <w:sz w:val="22"/>
          <w:szCs w:val="20"/>
        </w:rPr>
      </w:pPr>
      <w:r w:rsidRPr="007D16FB">
        <w:rPr>
          <w:sz w:val="22"/>
          <w:szCs w:val="20"/>
        </w:rPr>
        <w:t>PRODUCTION DEMAND PRDICTION USING MACHINE LEARNING</w:t>
      </w:r>
    </w:p>
    <w:p w14:paraId="50DC8574" w14:textId="77777777" w:rsidR="00E953B9" w:rsidRPr="007D16FB" w:rsidRDefault="00E953B9">
      <w:pPr>
        <w:rPr>
          <w:sz w:val="22"/>
          <w:szCs w:val="20"/>
        </w:rPr>
      </w:pPr>
    </w:p>
    <w:p w14:paraId="78482AB9" w14:textId="18A68EA9" w:rsidR="00E953B9" w:rsidRPr="007D16FB" w:rsidRDefault="00E953B9">
      <w:pPr>
        <w:rPr>
          <w:b/>
          <w:bCs/>
          <w:sz w:val="22"/>
          <w:szCs w:val="20"/>
        </w:rPr>
      </w:pPr>
      <w:r w:rsidRPr="007D16FB">
        <w:rPr>
          <w:b/>
          <w:bCs/>
          <w:sz w:val="22"/>
          <w:szCs w:val="20"/>
        </w:rPr>
        <w:t>PROBLEM DEFINITION:</w:t>
      </w:r>
    </w:p>
    <w:p w14:paraId="623CE03F" w14:textId="77777777" w:rsidR="006A5EAD" w:rsidRPr="007D16FB" w:rsidRDefault="00E953B9" w:rsidP="00D514A4">
      <w:pPr>
        <w:numPr>
          <w:ilvl w:val="0"/>
          <w:numId w:val="1"/>
        </w:numPr>
        <w:jc w:val="both"/>
        <w:rPr>
          <w:sz w:val="22"/>
          <w:szCs w:val="20"/>
        </w:rPr>
      </w:pPr>
      <w:r w:rsidRPr="007D16FB">
        <w:rPr>
          <w:sz w:val="22"/>
          <w:szCs w:val="20"/>
          <w:lang w:val="en-US"/>
        </w:rPr>
        <w:t>A product company plans to offer discounts on its product during the upcoming holiday season. The company wants to find the price at which its product can be a better deal compared to its competitors. For this task, the company provided a dataset of past changes in sales based on price changes. You need to train a model that can predict the demand for the product in the market with different price segments.</w:t>
      </w:r>
    </w:p>
    <w:p w14:paraId="4637ABB5" w14:textId="77777777" w:rsidR="00D329B9" w:rsidRPr="007D16FB" w:rsidRDefault="00011E36" w:rsidP="00F435B1">
      <w:pPr>
        <w:jc w:val="both"/>
        <w:rPr>
          <w:b/>
          <w:bCs/>
          <w:sz w:val="22"/>
          <w:szCs w:val="20"/>
        </w:rPr>
      </w:pPr>
      <w:r w:rsidRPr="007D16FB">
        <w:rPr>
          <w:b/>
          <w:bCs/>
          <w:sz w:val="22"/>
          <w:szCs w:val="20"/>
        </w:rPr>
        <w:t>DESIGN THINKING:</w:t>
      </w:r>
    </w:p>
    <w:p w14:paraId="3C69516C" w14:textId="78DCB723" w:rsidR="0071220F" w:rsidRPr="007D16FB" w:rsidRDefault="0071220F" w:rsidP="00F435B1">
      <w:pPr>
        <w:jc w:val="both"/>
        <w:rPr>
          <w:sz w:val="22"/>
          <w:szCs w:val="20"/>
        </w:rPr>
      </w:pPr>
      <w:r w:rsidRPr="007D16FB">
        <w:rPr>
          <w:sz w:val="22"/>
          <w:szCs w:val="20"/>
        </w:rPr>
        <w:t>Data Collection:</w:t>
      </w:r>
    </w:p>
    <w:p w14:paraId="1D0F7191" w14:textId="71619F60" w:rsidR="00F66AF7" w:rsidRPr="007D16FB" w:rsidRDefault="00F66AF7" w:rsidP="00F435B1">
      <w:pPr>
        <w:jc w:val="both"/>
        <w:rPr>
          <w:sz w:val="22"/>
          <w:szCs w:val="20"/>
        </w:rPr>
      </w:pPr>
      <w:r w:rsidRPr="007D16FB">
        <w:rPr>
          <w:sz w:val="22"/>
          <w:szCs w:val="20"/>
        </w:rPr>
        <w:tab/>
        <w:t xml:space="preserve">The </w:t>
      </w:r>
      <w:r w:rsidR="00834EC3" w:rsidRPr="007D16FB">
        <w:rPr>
          <w:sz w:val="22"/>
          <w:szCs w:val="20"/>
        </w:rPr>
        <w:t>Da</w:t>
      </w:r>
      <w:r w:rsidR="00CD64ED" w:rsidRPr="007D16FB">
        <w:rPr>
          <w:sz w:val="22"/>
          <w:szCs w:val="20"/>
        </w:rPr>
        <w:t xml:space="preserve">taset </w:t>
      </w:r>
      <w:r w:rsidR="00765809" w:rsidRPr="007D16FB">
        <w:rPr>
          <w:sz w:val="22"/>
          <w:szCs w:val="20"/>
        </w:rPr>
        <w:t>contain the</w:t>
      </w:r>
      <w:r w:rsidR="00CD64ED" w:rsidRPr="007D16FB">
        <w:rPr>
          <w:sz w:val="22"/>
          <w:szCs w:val="20"/>
        </w:rPr>
        <w:t xml:space="preserve"> 5 columns</w:t>
      </w:r>
      <w:r w:rsidR="00994135" w:rsidRPr="007D16FB">
        <w:rPr>
          <w:sz w:val="22"/>
          <w:szCs w:val="20"/>
        </w:rPr>
        <w:t xml:space="preserve">. The columns are </w:t>
      </w:r>
      <w:r w:rsidR="00A50BE8" w:rsidRPr="007D16FB">
        <w:rPr>
          <w:sz w:val="22"/>
          <w:szCs w:val="20"/>
        </w:rPr>
        <w:t>ID, STORE ID, TOTAL PRICE, BASE PRICE</w:t>
      </w:r>
      <w:r w:rsidR="00834EC3" w:rsidRPr="007D16FB">
        <w:rPr>
          <w:sz w:val="22"/>
          <w:szCs w:val="20"/>
        </w:rPr>
        <w:t>, UNITS SOLD</w:t>
      </w:r>
      <w:r w:rsidR="00994135" w:rsidRPr="007D16FB">
        <w:rPr>
          <w:sz w:val="22"/>
          <w:szCs w:val="20"/>
        </w:rPr>
        <w:t xml:space="preserve"> </w:t>
      </w:r>
      <w:r w:rsidR="00CD64ED" w:rsidRPr="007D16FB">
        <w:rPr>
          <w:sz w:val="22"/>
          <w:szCs w:val="20"/>
        </w:rPr>
        <w:t xml:space="preserve">  </w:t>
      </w:r>
    </w:p>
    <w:p w14:paraId="604CCDE3" w14:textId="6F804340" w:rsidR="00F435B1" w:rsidRPr="007D16FB" w:rsidRDefault="00F435B1" w:rsidP="00F435B1">
      <w:pPr>
        <w:jc w:val="both"/>
        <w:rPr>
          <w:sz w:val="22"/>
          <w:szCs w:val="20"/>
        </w:rPr>
      </w:pPr>
      <w:r w:rsidRPr="007D16FB">
        <w:rPr>
          <w:sz w:val="22"/>
          <w:szCs w:val="20"/>
        </w:rPr>
        <w:t>Data Preprocessing:</w:t>
      </w:r>
    </w:p>
    <w:p w14:paraId="7D836BE8" w14:textId="7153D8F3" w:rsidR="00F435B1" w:rsidRPr="007D16FB" w:rsidRDefault="00F435B1" w:rsidP="00F435B1">
      <w:pPr>
        <w:jc w:val="both"/>
        <w:rPr>
          <w:sz w:val="22"/>
          <w:szCs w:val="20"/>
        </w:rPr>
      </w:pPr>
      <w:r w:rsidRPr="007D16FB">
        <w:rPr>
          <w:sz w:val="22"/>
          <w:szCs w:val="20"/>
        </w:rPr>
        <w:t xml:space="preserve">   </w:t>
      </w:r>
      <w:r w:rsidR="000B5353" w:rsidRPr="007D16FB">
        <w:rPr>
          <w:sz w:val="22"/>
          <w:szCs w:val="20"/>
        </w:rPr>
        <w:tab/>
      </w:r>
      <w:r w:rsidRPr="007D16FB">
        <w:rPr>
          <w:sz w:val="22"/>
          <w:szCs w:val="20"/>
        </w:rPr>
        <w:t>Data Cleaning: Clean the data to remove duplicates, missing values, and outliers.</w:t>
      </w:r>
    </w:p>
    <w:p w14:paraId="3CE46DA4" w14:textId="3A3004AA" w:rsidR="00F435B1" w:rsidRPr="007D16FB" w:rsidRDefault="00081081" w:rsidP="00F435B1">
      <w:pPr>
        <w:jc w:val="both"/>
        <w:rPr>
          <w:sz w:val="22"/>
          <w:szCs w:val="20"/>
        </w:rPr>
      </w:pPr>
      <w:r w:rsidRPr="007D16FB">
        <w:rPr>
          <w:sz w:val="22"/>
          <w:szCs w:val="20"/>
        </w:rPr>
        <w:t>Feature Engineering:</w:t>
      </w:r>
    </w:p>
    <w:p w14:paraId="432956DF" w14:textId="38B6CA81" w:rsidR="00081081" w:rsidRPr="007D16FB" w:rsidRDefault="00081081" w:rsidP="00F435B1">
      <w:pPr>
        <w:jc w:val="both"/>
        <w:rPr>
          <w:sz w:val="22"/>
          <w:szCs w:val="20"/>
        </w:rPr>
      </w:pPr>
      <w:r w:rsidRPr="007D16FB">
        <w:rPr>
          <w:sz w:val="22"/>
          <w:szCs w:val="20"/>
        </w:rPr>
        <w:t xml:space="preserve">      </w:t>
      </w:r>
      <w:r w:rsidR="000B5353" w:rsidRPr="007D16FB">
        <w:rPr>
          <w:sz w:val="22"/>
          <w:szCs w:val="20"/>
        </w:rPr>
        <w:tab/>
      </w:r>
      <w:r w:rsidRPr="007D16FB">
        <w:rPr>
          <w:sz w:val="22"/>
          <w:szCs w:val="20"/>
        </w:rPr>
        <w:t xml:space="preserve"> </w:t>
      </w:r>
      <w:r w:rsidR="00732C46" w:rsidRPr="007D16FB">
        <w:rPr>
          <w:sz w:val="22"/>
          <w:szCs w:val="20"/>
        </w:rPr>
        <w:t xml:space="preserve">The feature engineering </w:t>
      </w:r>
      <w:proofErr w:type="gramStart"/>
      <w:r w:rsidR="00732C46" w:rsidRPr="007D16FB">
        <w:rPr>
          <w:sz w:val="22"/>
          <w:szCs w:val="20"/>
        </w:rPr>
        <w:t>means,  how</w:t>
      </w:r>
      <w:proofErr w:type="gramEnd"/>
      <w:r w:rsidR="00732C46" w:rsidRPr="007D16FB">
        <w:rPr>
          <w:sz w:val="22"/>
          <w:szCs w:val="20"/>
        </w:rPr>
        <w:t xml:space="preserve"> to select </w:t>
      </w:r>
      <w:r w:rsidR="00924514" w:rsidRPr="007D16FB">
        <w:rPr>
          <w:sz w:val="22"/>
          <w:szCs w:val="20"/>
        </w:rPr>
        <w:t>the features for the build the model like chi-square, f</w:t>
      </w:r>
      <w:r w:rsidR="00B90E6C" w:rsidRPr="007D16FB">
        <w:rPr>
          <w:sz w:val="22"/>
          <w:szCs w:val="20"/>
        </w:rPr>
        <w:t>-test ,etc..</w:t>
      </w:r>
      <w:r w:rsidR="00924514" w:rsidRPr="007D16FB">
        <w:rPr>
          <w:sz w:val="22"/>
          <w:szCs w:val="20"/>
        </w:rPr>
        <w:t xml:space="preserve"> </w:t>
      </w:r>
    </w:p>
    <w:p w14:paraId="224EF6E9" w14:textId="25441A0C" w:rsidR="00F435B1" w:rsidRPr="007D16FB" w:rsidRDefault="00F435B1" w:rsidP="00F435B1">
      <w:pPr>
        <w:jc w:val="both"/>
        <w:rPr>
          <w:sz w:val="22"/>
          <w:szCs w:val="20"/>
        </w:rPr>
      </w:pPr>
      <w:r w:rsidRPr="007D16FB">
        <w:rPr>
          <w:sz w:val="22"/>
          <w:szCs w:val="20"/>
        </w:rPr>
        <w:t>Model Selection:</w:t>
      </w:r>
      <w:r w:rsidR="00C02A26" w:rsidRPr="007D16FB">
        <w:rPr>
          <w:sz w:val="22"/>
          <w:szCs w:val="20"/>
        </w:rPr>
        <w:t xml:space="preserve"> </w:t>
      </w:r>
    </w:p>
    <w:p w14:paraId="4E9138B9" w14:textId="4A3FB051" w:rsidR="00F435B1" w:rsidRPr="007D16FB" w:rsidRDefault="00C02A26" w:rsidP="000B5353">
      <w:pPr>
        <w:ind w:firstLine="720"/>
        <w:jc w:val="both"/>
        <w:rPr>
          <w:sz w:val="22"/>
          <w:szCs w:val="20"/>
        </w:rPr>
      </w:pPr>
      <w:r w:rsidRPr="007D16FB">
        <w:rPr>
          <w:sz w:val="22"/>
          <w:szCs w:val="20"/>
        </w:rPr>
        <w:t xml:space="preserve">The </w:t>
      </w:r>
      <w:r w:rsidR="00775851" w:rsidRPr="007D16FB">
        <w:rPr>
          <w:sz w:val="22"/>
          <w:szCs w:val="20"/>
        </w:rPr>
        <w:t xml:space="preserve">product demand prediction project </w:t>
      </w:r>
      <w:proofErr w:type="gramStart"/>
      <w:r w:rsidR="002B6987" w:rsidRPr="007D16FB">
        <w:rPr>
          <w:sz w:val="22"/>
          <w:szCs w:val="20"/>
        </w:rPr>
        <w:t>build</w:t>
      </w:r>
      <w:proofErr w:type="gramEnd"/>
      <w:r w:rsidR="002B6987" w:rsidRPr="007D16FB">
        <w:rPr>
          <w:sz w:val="22"/>
          <w:szCs w:val="20"/>
        </w:rPr>
        <w:t xml:space="preserve"> by the ML models like supervised and unsupervised</w:t>
      </w:r>
      <w:r w:rsidR="006F2D69" w:rsidRPr="007D16FB">
        <w:rPr>
          <w:sz w:val="22"/>
          <w:szCs w:val="20"/>
        </w:rPr>
        <w:t xml:space="preserve"> al</w:t>
      </w:r>
      <w:r w:rsidR="00B7506B" w:rsidRPr="007D16FB">
        <w:rPr>
          <w:sz w:val="22"/>
          <w:szCs w:val="20"/>
        </w:rPr>
        <w:t>gorithms</w:t>
      </w:r>
      <w:r w:rsidR="00CE70DB" w:rsidRPr="007D16FB">
        <w:rPr>
          <w:sz w:val="22"/>
          <w:szCs w:val="20"/>
        </w:rPr>
        <w:t xml:space="preserve">. The </w:t>
      </w:r>
      <w:r w:rsidR="0003213A" w:rsidRPr="007D16FB">
        <w:rPr>
          <w:sz w:val="22"/>
          <w:szCs w:val="20"/>
        </w:rPr>
        <w:t>algorithms are LOGISTIC REGRESSION, LINEAR REGRESSION</w:t>
      </w:r>
      <w:r w:rsidR="000346CC" w:rsidRPr="007D16FB">
        <w:rPr>
          <w:sz w:val="22"/>
          <w:szCs w:val="20"/>
        </w:rPr>
        <w:t xml:space="preserve">, </w:t>
      </w:r>
      <w:proofErr w:type="spellStart"/>
      <w:proofErr w:type="gramStart"/>
      <w:r w:rsidR="000346CC" w:rsidRPr="007D16FB">
        <w:rPr>
          <w:sz w:val="22"/>
          <w:szCs w:val="20"/>
        </w:rPr>
        <w:t>XGBoost</w:t>
      </w:r>
      <w:proofErr w:type="spellEnd"/>
      <w:r w:rsidR="000346CC" w:rsidRPr="007D16FB">
        <w:rPr>
          <w:sz w:val="22"/>
          <w:szCs w:val="20"/>
        </w:rPr>
        <w:t xml:space="preserve"> ,SVM</w:t>
      </w:r>
      <w:proofErr w:type="gramEnd"/>
      <w:r w:rsidR="000346CC" w:rsidRPr="007D16FB">
        <w:rPr>
          <w:sz w:val="22"/>
          <w:szCs w:val="20"/>
        </w:rPr>
        <w:t xml:space="preserve">,  RANDOM </w:t>
      </w:r>
      <w:r w:rsidR="0054689E" w:rsidRPr="007D16FB">
        <w:rPr>
          <w:sz w:val="22"/>
          <w:szCs w:val="20"/>
        </w:rPr>
        <w:t>FOREST , and, etc…</w:t>
      </w:r>
    </w:p>
    <w:p w14:paraId="3439E61A" w14:textId="1193A383" w:rsidR="00F435B1" w:rsidRPr="007D16FB" w:rsidRDefault="00F435B1" w:rsidP="00F435B1">
      <w:pPr>
        <w:jc w:val="both"/>
        <w:rPr>
          <w:sz w:val="22"/>
          <w:szCs w:val="20"/>
        </w:rPr>
      </w:pPr>
      <w:r w:rsidRPr="007D16FB">
        <w:rPr>
          <w:sz w:val="22"/>
          <w:szCs w:val="20"/>
        </w:rPr>
        <w:t>Model Training</w:t>
      </w:r>
      <w:r w:rsidR="00CF4B3C" w:rsidRPr="007D16FB">
        <w:rPr>
          <w:sz w:val="22"/>
          <w:szCs w:val="20"/>
        </w:rPr>
        <w:t>:</w:t>
      </w:r>
    </w:p>
    <w:p w14:paraId="2E5A5B12" w14:textId="66A5722E" w:rsidR="00CF4B3C" w:rsidRPr="007D16FB" w:rsidRDefault="00A5732C" w:rsidP="000B5353">
      <w:pPr>
        <w:ind w:firstLine="720"/>
        <w:jc w:val="both"/>
        <w:rPr>
          <w:sz w:val="22"/>
          <w:szCs w:val="20"/>
        </w:rPr>
      </w:pPr>
      <w:r w:rsidRPr="007D16FB">
        <w:rPr>
          <w:sz w:val="22"/>
          <w:szCs w:val="20"/>
        </w:rPr>
        <w:t xml:space="preserve">The dataset is split into </w:t>
      </w:r>
      <w:r w:rsidR="007D7002" w:rsidRPr="007D16FB">
        <w:rPr>
          <w:sz w:val="22"/>
          <w:szCs w:val="20"/>
        </w:rPr>
        <w:t xml:space="preserve">training and testing set for the model </w:t>
      </w:r>
      <w:proofErr w:type="gramStart"/>
      <w:r w:rsidR="007D7002" w:rsidRPr="007D16FB">
        <w:rPr>
          <w:sz w:val="22"/>
          <w:szCs w:val="20"/>
        </w:rPr>
        <w:t xml:space="preserve">evaluation </w:t>
      </w:r>
      <w:r w:rsidR="00552693" w:rsidRPr="007D16FB">
        <w:rPr>
          <w:sz w:val="22"/>
          <w:szCs w:val="20"/>
        </w:rPr>
        <w:t>.</w:t>
      </w:r>
      <w:proofErr w:type="gramEnd"/>
      <w:r w:rsidR="00552693" w:rsidRPr="007D16FB">
        <w:rPr>
          <w:sz w:val="22"/>
          <w:szCs w:val="20"/>
        </w:rPr>
        <w:t xml:space="preserve"> the training set size is 80% and testing size 20%</w:t>
      </w:r>
      <w:r w:rsidR="005112CD" w:rsidRPr="007D16FB">
        <w:rPr>
          <w:sz w:val="22"/>
          <w:szCs w:val="20"/>
        </w:rPr>
        <w:t>.</w:t>
      </w:r>
    </w:p>
    <w:p w14:paraId="689AFAC9" w14:textId="77777777" w:rsidR="005112CD" w:rsidRPr="007D16FB" w:rsidRDefault="005112CD" w:rsidP="00F435B1">
      <w:pPr>
        <w:jc w:val="both"/>
        <w:rPr>
          <w:sz w:val="22"/>
          <w:szCs w:val="20"/>
        </w:rPr>
      </w:pPr>
    </w:p>
    <w:p w14:paraId="45A2A883" w14:textId="1C93D50D" w:rsidR="00F435B1" w:rsidRPr="007D16FB" w:rsidRDefault="00F435B1" w:rsidP="00F435B1">
      <w:pPr>
        <w:jc w:val="both"/>
        <w:rPr>
          <w:sz w:val="22"/>
          <w:szCs w:val="20"/>
        </w:rPr>
      </w:pPr>
      <w:r w:rsidRPr="007D16FB">
        <w:rPr>
          <w:sz w:val="22"/>
          <w:szCs w:val="20"/>
        </w:rPr>
        <w:t>Model Evaluation</w:t>
      </w:r>
      <w:r w:rsidR="005112CD" w:rsidRPr="007D16FB">
        <w:rPr>
          <w:sz w:val="22"/>
          <w:szCs w:val="20"/>
        </w:rPr>
        <w:t>:</w:t>
      </w:r>
    </w:p>
    <w:p w14:paraId="647A6D6B" w14:textId="2A3AFBA6" w:rsidR="00476DDA" w:rsidRPr="007D16FB" w:rsidRDefault="00476DDA" w:rsidP="00F435B1">
      <w:pPr>
        <w:jc w:val="both"/>
        <w:rPr>
          <w:sz w:val="22"/>
          <w:szCs w:val="20"/>
        </w:rPr>
      </w:pPr>
      <w:r w:rsidRPr="007D16FB">
        <w:rPr>
          <w:sz w:val="22"/>
          <w:szCs w:val="20"/>
        </w:rPr>
        <w:tab/>
        <w:t xml:space="preserve">The all models </w:t>
      </w:r>
      <w:r w:rsidR="00DB1F44" w:rsidRPr="007D16FB">
        <w:rPr>
          <w:sz w:val="22"/>
          <w:szCs w:val="20"/>
        </w:rPr>
        <w:t xml:space="preserve">measure </w:t>
      </w:r>
      <w:r w:rsidR="00F723CF" w:rsidRPr="007D16FB">
        <w:rPr>
          <w:sz w:val="22"/>
          <w:szCs w:val="20"/>
        </w:rPr>
        <w:t>the accuracy score, f1- score, pression and recall and</w:t>
      </w:r>
      <w:r w:rsidR="002C562C" w:rsidRPr="007D16FB">
        <w:rPr>
          <w:sz w:val="22"/>
          <w:szCs w:val="20"/>
        </w:rPr>
        <w:t xml:space="preserve"> </w:t>
      </w:r>
      <w:proofErr w:type="gramStart"/>
      <w:r w:rsidR="002C562C" w:rsidRPr="007D16FB">
        <w:rPr>
          <w:sz w:val="22"/>
          <w:szCs w:val="20"/>
        </w:rPr>
        <w:t>etc..</w:t>
      </w:r>
      <w:proofErr w:type="gramEnd"/>
      <w:r w:rsidR="00F723CF" w:rsidRPr="007D16FB">
        <w:rPr>
          <w:sz w:val="22"/>
          <w:szCs w:val="20"/>
        </w:rPr>
        <w:t xml:space="preserve"> </w:t>
      </w:r>
      <w:r w:rsidR="00E541F9" w:rsidRPr="007D16FB">
        <w:rPr>
          <w:sz w:val="22"/>
          <w:szCs w:val="20"/>
        </w:rPr>
        <w:t xml:space="preserve"> </w:t>
      </w:r>
      <w:r w:rsidR="002C562C" w:rsidRPr="007D16FB">
        <w:rPr>
          <w:sz w:val="22"/>
          <w:szCs w:val="20"/>
        </w:rPr>
        <w:t xml:space="preserve">the </w:t>
      </w:r>
      <w:proofErr w:type="gramStart"/>
      <w:r w:rsidR="002C562C" w:rsidRPr="007D16FB">
        <w:rPr>
          <w:sz w:val="22"/>
          <w:szCs w:val="20"/>
        </w:rPr>
        <w:t>high  accurate</w:t>
      </w:r>
      <w:proofErr w:type="gramEnd"/>
      <w:r w:rsidR="002C562C" w:rsidRPr="007D16FB">
        <w:rPr>
          <w:sz w:val="22"/>
          <w:szCs w:val="20"/>
        </w:rPr>
        <w:t xml:space="preserve"> model select the testing data.</w:t>
      </w:r>
    </w:p>
    <w:p w14:paraId="4F9EF749" w14:textId="77777777" w:rsidR="0018133E" w:rsidRPr="007D16FB" w:rsidRDefault="0018133E" w:rsidP="00F435B1">
      <w:pPr>
        <w:jc w:val="both"/>
        <w:rPr>
          <w:sz w:val="22"/>
          <w:szCs w:val="20"/>
        </w:rPr>
      </w:pPr>
    </w:p>
    <w:p w14:paraId="259238D3" w14:textId="77777777" w:rsidR="0018133E" w:rsidRPr="007D16FB" w:rsidRDefault="0018133E" w:rsidP="00F435B1">
      <w:pPr>
        <w:jc w:val="both"/>
        <w:rPr>
          <w:sz w:val="22"/>
          <w:szCs w:val="20"/>
        </w:rPr>
      </w:pPr>
    </w:p>
    <w:p w14:paraId="57DCB7F2" w14:textId="77777777" w:rsidR="0018133E" w:rsidRPr="0018133E" w:rsidRDefault="0018133E" w:rsidP="0018133E">
      <w:pPr>
        <w:jc w:val="both"/>
        <w:rPr>
          <w:b/>
          <w:sz w:val="22"/>
          <w:szCs w:val="20"/>
        </w:rPr>
      </w:pPr>
      <w:r w:rsidRPr="0018133E">
        <w:rPr>
          <w:b/>
          <w:sz w:val="22"/>
          <w:szCs w:val="20"/>
        </w:rPr>
        <w:t>PRE-PROCESSING:</w:t>
      </w:r>
    </w:p>
    <w:p w14:paraId="49899CA6" w14:textId="77777777" w:rsidR="0018133E" w:rsidRPr="0018133E" w:rsidRDefault="0018133E" w:rsidP="0018133E">
      <w:pPr>
        <w:jc w:val="both"/>
        <w:rPr>
          <w:b/>
          <w:sz w:val="22"/>
          <w:szCs w:val="20"/>
        </w:rPr>
      </w:pPr>
      <w:r w:rsidRPr="0018133E">
        <w:rPr>
          <w:b/>
          <w:sz w:val="22"/>
          <w:szCs w:val="20"/>
        </w:rPr>
        <w:tab/>
        <w:t>STEPS:</w:t>
      </w:r>
    </w:p>
    <w:p w14:paraId="3F4B6F0F" w14:textId="77777777" w:rsidR="0018133E" w:rsidRPr="0018133E" w:rsidRDefault="0018133E" w:rsidP="0018133E">
      <w:pPr>
        <w:numPr>
          <w:ilvl w:val="0"/>
          <w:numId w:val="7"/>
        </w:numPr>
        <w:jc w:val="both"/>
        <w:rPr>
          <w:b/>
          <w:sz w:val="22"/>
          <w:szCs w:val="20"/>
        </w:rPr>
      </w:pPr>
      <w:r w:rsidRPr="0018133E">
        <w:rPr>
          <w:b/>
          <w:sz w:val="22"/>
          <w:szCs w:val="20"/>
        </w:rPr>
        <w:t>DATA CLEANING</w:t>
      </w:r>
    </w:p>
    <w:p w14:paraId="4BF07BB9" w14:textId="77777777" w:rsidR="0018133E" w:rsidRPr="0018133E" w:rsidRDefault="0018133E" w:rsidP="0018133E">
      <w:pPr>
        <w:numPr>
          <w:ilvl w:val="0"/>
          <w:numId w:val="7"/>
        </w:numPr>
        <w:jc w:val="both"/>
        <w:rPr>
          <w:b/>
          <w:sz w:val="22"/>
          <w:szCs w:val="20"/>
        </w:rPr>
      </w:pPr>
      <w:r w:rsidRPr="0018133E">
        <w:rPr>
          <w:b/>
          <w:sz w:val="22"/>
          <w:szCs w:val="20"/>
        </w:rPr>
        <w:t>HANDLE MISSING VALUES</w:t>
      </w:r>
    </w:p>
    <w:p w14:paraId="63C749E9" w14:textId="77777777" w:rsidR="0018133E" w:rsidRPr="0018133E" w:rsidRDefault="0018133E" w:rsidP="0018133E">
      <w:pPr>
        <w:numPr>
          <w:ilvl w:val="0"/>
          <w:numId w:val="7"/>
        </w:numPr>
        <w:jc w:val="both"/>
        <w:rPr>
          <w:b/>
          <w:sz w:val="22"/>
          <w:szCs w:val="20"/>
        </w:rPr>
      </w:pPr>
      <w:r w:rsidRPr="0018133E">
        <w:rPr>
          <w:b/>
          <w:sz w:val="22"/>
          <w:szCs w:val="20"/>
        </w:rPr>
        <w:t>CATEGORICAL TO NUMERICAL REPRESENTATIONS.</w:t>
      </w:r>
    </w:p>
    <w:p w14:paraId="6F6B6A73" w14:textId="77777777" w:rsidR="0018133E" w:rsidRPr="0018133E" w:rsidRDefault="0018133E" w:rsidP="0018133E">
      <w:pPr>
        <w:jc w:val="both"/>
        <w:rPr>
          <w:sz w:val="22"/>
          <w:szCs w:val="20"/>
        </w:rPr>
      </w:pPr>
    </w:p>
    <w:p w14:paraId="06DFB2D2" w14:textId="77777777" w:rsidR="0018133E" w:rsidRPr="0018133E" w:rsidRDefault="0018133E" w:rsidP="0018133E">
      <w:pPr>
        <w:jc w:val="both"/>
        <w:rPr>
          <w:b/>
          <w:sz w:val="22"/>
          <w:szCs w:val="20"/>
        </w:rPr>
      </w:pPr>
      <w:r w:rsidRPr="0018133E">
        <w:rPr>
          <w:b/>
          <w:sz w:val="22"/>
          <w:szCs w:val="20"/>
        </w:rPr>
        <w:t>DATA CLEANING:</w:t>
      </w:r>
    </w:p>
    <w:p w14:paraId="4EDBCB46" w14:textId="77777777" w:rsidR="0018133E" w:rsidRPr="0018133E" w:rsidRDefault="0018133E" w:rsidP="0018133E">
      <w:pPr>
        <w:jc w:val="both"/>
        <w:rPr>
          <w:sz w:val="22"/>
          <w:szCs w:val="20"/>
        </w:rPr>
      </w:pPr>
      <w:r w:rsidRPr="0018133E">
        <w:rPr>
          <w:b/>
          <w:sz w:val="22"/>
          <w:szCs w:val="20"/>
        </w:rPr>
        <w:tab/>
      </w:r>
      <w:r w:rsidRPr="0018133E">
        <w:rPr>
          <w:sz w:val="22"/>
          <w:szCs w:val="20"/>
        </w:rPr>
        <w:t xml:space="preserve">Data cleaning is the process of fixing or removing incorrect, corrupted, incorrectly formatted, duplicate, or incomplete data within a dataset. When combining multiple data sources, there are many opportunities for data to be duplicated or </w:t>
      </w:r>
      <w:proofErr w:type="spellStart"/>
      <w:r w:rsidRPr="0018133E">
        <w:rPr>
          <w:sz w:val="22"/>
          <w:szCs w:val="20"/>
        </w:rPr>
        <w:t>mislabeled</w:t>
      </w:r>
      <w:proofErr w:type="spellEnd"/>
      <w:r w:rsidRPr="0018133E">
        <w:rPr>
          <w:sz w:val="22"/>
          <w:szCs w:val="20"/>
        </w:rPr>
        <w:t>.</w:t>
      </w:r>
    </w:p>
    <w:p w14:paraId="611223FB" w14:textId="77777777" w:rsidR="0018133E" w:rsidRPr="0018133E" w:rsidRDefault="0018133E" w:rsidP="0018133E">
      <w:pPr>
        <w:jc w:val="both"/>
        <w:rPr>
          <w:sz w:val="22"/>
          <w:szCs w:val="20"/>
        </w:rPr>
      </w:pPr>
    </w:p>
    <w:p w14:paraId="0FFB2F13" w14:textId="77777777" w:rsidR="0018133E" w:rsidRPr="0018133E" w:rsidRDefault="0018133E" w:rsidP="0018133E">
      <w:pPr>
        <w:jc w:val="both"/>
        <w:rPr>
          <w:b/>
          <w:sz w:val="22"/>
          <w:szCs w:val="20"/>
        </w:rPr>
      </w:pPr>
      <w:r w:rsidRPr="0018133E">
        <w:rPr>
          <w:b/>
          <w:sz w:val="22"/>
          <w:szCs w:val="20"/>
        </w:rPr>
        <w:t>HANDLE MISSING VALUES:</w:t>
      </w:r>
    </w:p>
    <w:p w14:paraId="3249AC0B" w14:textId="77777777" w:rsidR="0018133E" w:rsidRPr="0018133E" w:rsidRDefault="0018133E" w:rsidP="0018133E">
      <w:pPr>
        <w:numPr>
          <w:ilvl w:val="0"/>
          <w:numId w:val="8"/>
        </w:numPr>
        <w:jc w:val="both"/>
        <w:rPr>
          <w:sz w:val="22"/>
          <w:szCs w:val="20"/>
          <w:lang w:val="en-US"/>
        </w:rPr>
      </w:pPr>
      <w:r w:rsidRPr="0018133E">
        <w:rPr>
          <w:sz w:val="22"/>
          <w:szCs w:val="20"/>
          <w:lang w:val="en-US"/>
        </w:rPr>
        <w:t>Deleting Rows with missing values</w:t>
      </w:r>
    </w:p>
    <w:p w14:paraId="4F59E80E" w14:textId="77777777" w:rsidR="0018133E" w:rsidRPr="0018133E" w:rsidRDefault="0018133E" w:rsidP="0018133E">
      <w:pPr>
        <w:numPr>
          <w:ilvl w:val="0"/>
          <w:numId w:val="8"/>
        </w:numPr>
        <w:jc w:val="both"/>
        <w:rPr>
          <w:sz w:val="22"/>
          <w:szCs w:val="20"/>
          <w:lang w:val="en-US"/>
        </w:rPr>
      </w:pPr>
      <w:r w:rsidRPr="0018133E">
        <w:rPr>
          <w:sz w:val="22"/>
          <w:szCs w:val="20"/>
          <w:lang w:val="en-US"/>
        </w:rPr>
        <w:t>Impute missing values for continuous variable</w:t>
      </w:r>
    </w:p>
    <w:p w14:paraId="4728348E" w14:textId="77777777" w:rsidR="0018133E" w:rsidRPr="0018133E" w:rsidRDefault="0018133E" w:rsidP="0018133E">
      <w:pPr>
        <w:numPr>
          <w:ilvl w:val="0"/>
          <w:numId w:val="8"/>
        </w:numPr>
        <w:jc w:val="both"/>
        <w:rPr>
          <w:sz w:val="22"/>
          <w:szCs w:val="20"/>
          <w:lang w:val="en-US"/>
        </w:rPr>
      </w:pPr>
      <w:r w:rsidRPr="0018133E">
        <w:rPr>
          <w:sz w:val="22"/>
          <w:szCs w:val="20"/>
          <w:lang w:val="en-US"/>
        </w:rPr>
        <w:t>Impute missing values for categorical variable</w:t>
      </w:r>
    </w:p>
    <w:p w14:paraId="6C7512C3" w14:textId="77777777" w:rsidR="0018133E" w:rsidRPr="0018133E" w:rsidRDefault="0018133E" w:rsidP="0018133E">
      <w:pPr>
        <w:numPr>
          <w:ilvl w:val="0"/>
          <w:numId w:val="8"/>
        </w:numPr>
        <w:jc w:val="both"/>
        <w:rPr>
          <w:sz w:val="22"/>
          <w:szCs w:val="20"/>
          <w:lang w:val="en-US"/>
        </w:rPr>
      </w:pPr>
      <w:r w:rsidRPr="0018133E">
        <w:rPr>
          <w:sz w:val="22"/>
          <w:szCs w:val="20"/>
          <w:lang w:val="en-US"/>
        </w:rPr>
        <w:t>Other Imputation Methods</w:t>
      </w:r>
    </w:p>
    <w:p w14:paraId="625DA13F" w14:textId="77777777" w:rsidR="0018133E" w:rsidRPr="0018133E" w:rsidRDefault="0018133E" w:rsidP="0018133E">
      <w:pPr>
        <w:numPr>
          <w:ilvl w:val="0"/>
          <w:numId w:val="8"/>
        </w:numPr>
        <w:jc w:val="both"/>
        <w:rPr>
          <w:sz w:val="22"/>
          <w:szCs w:val="20"/>
          <w:lang w:val="en-US"/>
        </w:rPr>
      </w:pPr>
      <w:r w:rsidRPr="0018133E">
        <w:rPr>
          <w:sz w:val="22"/>
          <w:szCs w:val="20"/>
          <w:lang w:val="en-US"/>
        </w:rPr>
        <w:t>Using Algorithms that support missing values</w:t>
      </w:r>
    </w:p>
    <w:p w14:paraId="3CFFE8FF" w14:textId="77777777" w:rsidR="0018133E" w:rsidRPr="0018133E" w:rsidRDefault="0018133E" w:rsidP="0018133E">
      <w:pPr>
        <w:numPr>
          <w:ilvl w:val="0"/>
          <w:numId w:val="8"/>
        </w:numPr>
        <w:jc w:val="both"/>
        <w:rPr>
          <w:sz w:val="22"/>
          <w:szCs w:val="20"/>
          <w:lang w:val="en-US"/>
        </w:rPr>
      </w:pPr>
      <w:r w:rsidRPr="0018133E">
        <w:rPr>
          <w:sz w:val="22"/>
          <w:szCs w:val="20"/>
          <w:lang w:val="en-US"/>
        </w:rPr>
        <w:t>Prediction of missing values</w:t>
      </w:r>
    </w:p>
    <w:p w14:paraId="409A42D2" w14:textId="77777777" w:rsidR="0018133E" w:rsidRPr="0018133E" w:rsidRDefault="0018133E" w:rsidP="0018133E">
      <w:pPr>
        <w:numPr>
          <w:ilvl w:val="0"/>
          <w:numId w:val="8"/>
        </w:numPr>
        <w:jc w:val="both"/>
        <w:rPr>
          <w:sz w:val="22"/>
          <w:szCs w:val="20"/>
          <w:lang w:val="en-US"/>
        </w:rPr>
      </w:pPr>
      <w:r w:rsidRPr="0018133E">
        <w:rPr>
          <w:sz w:val="22"/>
          <w:szCs w:val="20"/>
          <w:lang w:val="en-US"/>
        </w:rPr>
        <w:t xml:space="preserve">Imputation using Deep Learning Library — </w:t>
      </w:r>
      <w:proofErr w:type="spellStart"/>
      <w:r w:rsidRPr="0018133E">
        <w:rPr>
          <w:sz w:val="22"/>
          <w:szCs w:val="20"/>
          <w:lang w:val="en-US"/>
        </w:rPr>
        <w:t>Datawig</w:t>
      </w:r>
      <w:proofErr w:type="spellEnd"/>
    </w:p>
    <w:p w14:paraId="7902575D" w14:textId="77777777" w:rsidR="0018133E" w:rsidRPr="0018133E" w:rsidRDefault="0018133E" w:rsidP="0018133E">
      <w:pPr>
        <w:jc w:val="both"/>
        <w:rPr>
          <w:sz w:val="22"/>
          <w:szCs w:val="20"/>
          <w:lang w:val="en-US"/>
        </w:rPr>
      </w:pPr>
    </w:p>
    <w:p w14:paraId="69DE8C42" w14:textId="77777777" w:rsidR="0018133E" w:rsidRPr="0018133E" w:rsidRDefault="0018133E" w:rsidP="0018133E">
      <w:pPr>
        <w:jc w:val="both"/>
        <w:rPr>
          <w:b/>
          <w:sz w:val="22"/>
          <w:szCs w:val="20"/>
        </w:rPr>
      </w:pPr>
    </w:p>
    <w:p w14:paraId="19B7BB63" w14:textId="77777777" w:rsidR="0018133E" w:rsidRPr="0018133E" w:rsidRDefault="0018133E" w:rsidP="0018133E">
      <w:pPr>
        <w:jc w:val="both"/>
        <w:rPr>
          <w:b/>
          <w:sz w:val="22"/>
          <w:szCs w:val="20"/>
        </w:rPr>
      </w:pPr>
      <w:r w:rsidRPr="0018133E">
        <w:rPr>
          <w:b/>
          <w:sz w:val="22"/>
          <w:szCs w:val="20"/>
        </w:rPr>
        <w:t>CATEGORICAL TO NUMERICAL REPRESENTATIONS:</w:t>
      </w:r>
    </w:p>
    <w:p w14:paraId="389C7EA9" w14:textId="77777777" w:rsidR="0018133E" w:rsidRPr="0018133E" w:rsidRDefault="0018133E" w:rsidP="0018133E">
      <w:pPr>
        <w:numPr>
          <w:ilvl w:val="0"/>
          <w:numId w:val="9"/>
        </w:numPr>
        <w:jc w:val="both"/>
        <w:rPr>
          <w:sz w:val="22"/>
          <w:szCs w:val="20"/>
          <w:lang w:val="en-US"/>
        </w:rPr>
      </w:pPr>
      <w:proofErr w:type="spellStart"/>
      <w:r w:rsidRPr="0018133E">
        <w:rPr>
          <w:sz w:val="22"/>
          <w:szCs w:val="20"/>
          <w:lang w:val="en-US"/>
        </w:rPr>
        <w:t>cat.codes</w:t>
      </w:r>
      <w:proofErr w:type="spellEnd"/>
      <w:r w:rsidRPr="0018133E">
        <w:rPr>
          <w:sz w:val="22"/>
          <w:szCs w:val="20"/>
          <w:lang w:val="en-US"/>
        </w:rPr>
        <w:t xml:space="preserve"> Attribute </w:t>
      </w:r>
    </w:p>
    <w:p w14:paraId="66B3EDFD" w14:textId="77777777" w:rsidR="0018133E" w:rsidRPr="0018133E" w:rsidRDefault="0018133E" w:rsidP="0018133E">
      <w:pPr>
        <w:numPr>
          <w:ilvl w:val="0"/>
          <w:numId w:val="9"/>
        </w:numPr>
        <w:jc w:val="both"/>
        <w:rPr>
          <w:sz w:val="22"/>
          <w:szCs w:val="20"/>
          <w:lang w:val="en-US"/>
        </w:rPr>
      </w:pPr>
      <w:r w:rsidRPr="0018133E">
        <w:rPr>
          <w:sz w:val="22"/>
          <w:szCs w:val="20"/>
          <w:lang w:val="en-US"/>
        </w:rPr>
        <w:t>replace</w:t>
      </w:r>
    </w:p>
    <w:p w14:paraId="1FBDDF86" w14:textId="77777777" w:rsidR="0018133E" w:rsidRPr="0018133E" w:rsidRDefault="0018133E" w:rsidP="0018133E">
      <w:pPr>
        <w:numPr>
          <w:ilvl w:val="0"/>
          <w:numId w:val="9"/>
        </w:numPr>
        <w:jc w:val="both"/>
        <w:rPr>
          <w:sz w:val="22"/>
          <w:szCs w:val="20"/>
          <w:lang w:val="en-US"/>
        </w:rPr>
      </w:pPr>
      <w:r w:rsidRPr="0018133E">
        <w:rPr>
          <w:sz w:val="22"/>
          <w:szCs w:val="20"/>
          <w:lang w:val="en-US"/>
        </w:rPr>
        <w:t>Label Encoder</w:t>
      </w:r>
    </w:p>
    <w:p w14:paraId="5234DEA3" w14:textId="77777777" w:rsidR="0018133E" w:rsidRPr="0018133E" w:rsidRDefault="0018133E" w:rsidP="0018133E">
      <w:pPr>
        <w:jc w:val="both"/>
        <w:rPr>
          <w:b/>
          <w:sz w:val="22"/>
          <w:szCs w:val="20"/>
          <w:lang w:val="en-US"/>
        </w:rPr>
      </w:pPr>
    </w:p>
    <w:p w14:paraId="514DED94" w14:textId="77777777" w:rsidR="0018133E" w:rsidRPr="0018133E" w:rsidRDefault="0018133E" w:rsidP="0018133E">
      <w:pPr>
        <w:jc w:val="both"/>
        <w:rPr>
          <w:b/>
          <w:sz w:val="22"/>
          <w:szCs w:val="20"/>
          <w:lang w:val="en-US"/>
        </w:rPr>
      </w:pPr>
      <w:r w:rsidRPr="0018133E">
        <w:rPr>
          <w:b/>
          <w:sz w:val="22"/>
          <w:szCs w:val="20"/>
          <w:lang w:val="en-US"/>
        </w:rPr>
        <w:t>ALGORITHM:</w:t>
      </w:r>
    </w:p>
    <w:p w14:paraId="35A022DA" w14:textId="77777777" w:rsidR="0018133E" w:rsidRPr="0018133E" w:rsidRDefault="0018133E" w:rsidP="0018133E">
      <w:pPr>
        <w:numPr>
          <w:ilvl w:val="0"/>
          <w:numId w:val="10"/>
        </w:numPr>
        <w:jc w:val="both"/>
        <w:rPr>
          <w:b/>
          <w:sz w:val="22"/>
          <w:szCs w:val="20"/>
          <w:lang w:val="en-US"/>
        </w:rPr>
      </w:pPr>
      <w:r w:rsidRPr="0018133E">
        <w:rPr>
          <w:b/>
          <w:sz w:val="22"/>
          <w:szCs w:val="20"/>
          <w:lang w:val="en-US"/>
        </w:rPr>
        <w:t>ARIMA</w:t>
      </w:r>
    </w:p>
    <w:p w14:paraId="5B65E819" w14:textId="77777777" w:rsidR="0018133E" w:rsidRPr="0018133E" w:rsidRDefault="0018133E" w:rsidP="0018133E">
      <w:pPr>
        <w:numPr>
          <w:ilvl w:val="0"/>
          <w:numId w:val="10"/>
        </w:numPr>
        <w:jc w:val="both"/>
        <w:rPr>
          <w:b/>
          <w:sz w:val="22"/>
          <w:szCs w:val="20"/>
          <w:lang w:val="en-US"/>
        </w:rPr>
      </w:pPr>
      <w:bookmarkStart w:id="0" w:name="_Hlk147260672"/>
      <w:r w:rsidRPr="0018133E">
        <w:rPr>
          <w:b/>
          <w:sz w:val="22"/>
          <w:szCs w:val="20"/>
          <w:lang w:val="en-US"/>
        </w:rPr>
        <w:t>Prophet</w:t>
      </w:r>
      <w:bookmarkEnd w:id="0"/>
      <w:r w:rsidRPr="0018133E">
        <w:rPr>
          <w:b/>
          <w:sz w:val="22"/>
          <w:szCs w:val="20"/>
          <w:lang w:val="en-US"/>
        </w:rPr>
        <w:t xml:space="preserve"> </w:t>
      </w:r>
    </w:p>
    <w:p w14:paraId="6F85FE4A" w14:textId="77777777" w:rsidR="0018133E" w:rsidRPr="0018133E" w:rsidRDefault="0018133E" w:rsidP="0018133E">
      <w:pPr>
        <w:jc w:val="both"/>
        <w:rPr>
          <w:b/>
          <w:sz w:val="22"/>
          <w:szCs w:val="20"/>
          <w:lang w:val="en-US"/>
        </w:rPr>
      </w:pPr>
    </w:p>
    <w:p w14:paraId="02795CB7" w14:textId="77777777" w:rsidR="0018133E" w:rsidRPr="0018133E" w:rsidRDefault="0018133E" w:rsidP="0018133E">
      <w:pPr>
        <w:jc w:val="both"/>
        <w:rPr>
          <w:b/>
          <w:sz w:val="22"/>
          <w:szCs w:val="20"/>
          <w:lang w:val="en-US"/>
        </w:rPr>
      </w:pPr>
    </w:p>
    <w:p w14:paraId="04E68777" w14:textId="77777777" w:rsidR="0018133E" w:rsidRPr="0018133E" w:rsidRDefault="0018133E" w:rsidP="0018133E">
      <w:pPr>
        <w:jc w:val="both"/>
        <w:rPr>
          <w:bCs/>
          <w:sz w:val="22"/>
          <w:szCs w:val="20"/>
          <w:lang w:val="en-US"/>
        </w:rPr>
      </w:pPr>
      <w:r w:rsidRPr="0018133E">
        <w:rPr>
          <w:b/>
          <w:sz w:val="22"/>
          <w:szCs w:val="20"/>
          <w:lang w:val="en-US"/>
        </w:rPr>
        <w:t>ARIMA:</w:t>
      </w:r>
    </w:p>
    <w:p w14:paraId="1AE78F71" w14:textId="77777777" w:rsidR="0018133E" w:rsidRPr="0018133E" w:rsidRDefault="0018133E" w:rsidP="0018133E">
      <w:pPr>
        <w:jc w:val="both"/>
        <w:rPr>
          <w:bCs/>
          <w:sz w:val="22"/>
          <w:szCs w:val="20"/>
          <w:lang w:val="en-US"/>
        </w:rPr>
      </w:pPr>
      <w:r w:rsidRPr="0018133E">
        <w:rPr>
          <w:bCs/>
          <w:sz w:val="22"/>
          <w:szCs w:val="20"/>
          <w:lang w:val="en-US"/>
        </w:rPr>
        <w:t>ARIMA stands for Autoregressive Integrated Moving Average Model. It belongs to a class of models that explains a given time series based on its own past values -i.e.- its own lags and the lagged forecast errors. The equation can be used to forecast future values. Any ‘non-seasonal’ time series that exhibits patterns and is not a random white noise can be modeled with ARIMA models.</w:t>
      </w:r>
    </w:p>
    <w:p w14:paraId="407696CB" w14:textId="77777777" w:rsidR="0018133E" w:rsidRPr="0018133E" w:rsidRDefault="0018133E" w:rsidP="0018133E">
      <w:pPr>
        <w:jc w:val="both"/>
        <w:rPr>
          <w:bCs/>
          <w:sz w:val="22"/>
          <w:szCs w:val="20"/>
          <w:lang w:val="en-US"/>
        </w:rPr>
      </w:pPr>
      <w:r w:rsidRPr="0018133E">
        <w:rPr>
          <w:bCs/>
          <w:sz w:val="22"/>
          <w:szCs w:val="20"/>
          <w:lang w:val="en-US"/>
        </w:rPr>
        <w:t xml:space="preserve">So, ARIMA, short for </w:t>
      </w:r>
      <w:proofErr w:type="spellStart"/>
      <w:r w:rsidRPr="0018133E">
        <w:rPr>
          <w:bCs/>
          <w:sz w:val="22"/>
          <w:szCs w:val="20"/>
          <w:lang w:val="en-US"/>
        </w:rPr>
        <w:t>AutoRegressive</w:t>
      </w:r>
      <w:proofErr w:type="spellEnd"/>
      <w:r w:rsidRPr="0018133E">
        <w:rPr>
          <w:bCs/>
          <w:sz w:val="22"/>
          <w:szCs w:val="20"/>
          <w:lang w:val="en-US"/>
        </w:rPr>
        <w:t xml:space="preserve"> Integrated Moving Average, is a forecasting algorithm based on the idea that the information in the past values of the time series can alone be used to predict the future values.</w:t>
      </w:r>
    </w:p>
    <w:p w14:paraId="2083AF8B" w14:textId="77777777" w:rsidR="0018133E" w:rsidRPr="0018133E" w:rsidRDefault="0018133E" w:rsidP="0018133E">
      <w:pPr>
        <w:jc w:val="both"/>
        <w:rPr>
          <w:bCs/>
          <w:sz w:val="22"/>
          <w:szCs w:val="20"/>
          <w:lang w:val="en-US"/>
        </w:rPr>
      </w:pPr>
      <w:r w:rsidRPr="0018133E">
        <w:rPr>
          <w:bCs/>
          <w:sz w:val="22"/>
          <w:szCs w:val="20"/>
          <w:lang w:val="en-US"/>
        </w:rPr>
        <w:t>ARIMA Models are specified by three order parameters: (p, d, q),</w:t>
      </w:r>
    </w:p>
    <w:p w14:paraId="76F235B8" w14:textId="77777777" w:rsidR="0018133E" w:rsidRPr="0018133E" w:rsidRDefault="0018133E" w:rsidP="0018133E">
      <w:pPr>
        <w:jc w:val="both"/>
        <w:rPr>
          <w:bCs/>
          <w:sz w:val="22"/>
          <w:szCs w:val="20"/>
          <w:lang w:val="en-US"/>
        </w:rPr>
      </w:pPr>
      <w:proofErr w:type="gramStart"/>
      <w:r w:rsidRPr="0018133E">
        <w:rPr>
          <w:bCs/>
          <w:sz w:val="22"/>
          <w:szCs w:val="20"/>
          <w:lang w:val="en-US"/>
        </w:rPr>
        <w:lastRenderedPageBreak/>
        <w:t>where</w:t>
      </w:r>
      <w:proofErr w:type="gramEnd"/>
      <w:r w:rsidRPr="0018133E">
        <w:rPr>
          <w:bCs/>
          <w:sz w:val="22"/>
          <w:szCs w:val="20"/>
          <w:lang w:val="en-US"/>
        </w:rPr>
        <w:t>,</w:t>
      </w:r>
    </w:p>
    <w:p w14:paraId="4503C5F6" w14:textId="77777777" w:rsidR="0018133E" w:rsidRPr="0018133E" w:rsidRDefault="0018133E" w:rsidP="0018133E">
      <w:pPr>
        <w:jc w:val="both"/>
        <w:rPr>
          <w:bCs/>
          <w:sz w:val="22"/>
          <w:szCs w:val="20"/>
          <w:lang w:val="en-US"/>
        </w:rPr>
      </w:pPr>
      <w:r w:rsidRPr="0018133E">
        <w:rPr>
          <w:bCs/>
          <w:sz w:val="22"/>
          <w:szCs w:val="20"/>
          <w:lang w:val="en-US"/>
        </w:rPr>
        <w:t>p is the order of the AR term</w:t>
      </w:r>
    </w:p>
    <w:p w14:paraId="3CCE3A6C" w14:textId="77777777" w:rsidR="0018133E" w:rsidRPr="0018133E" w:rsidRDefault="0018133E" w:rsidP="0018133E">
      <w:pPr>
        <w:jc w:val="both"/>
        <w:rPr>
          <w:bCs/>
          <w:sz w:val="22"/>
          <w:szCs w:val="20"/>
          <w:lang w:val="en-US"/>
        </w:rPr>
      </w:pPr>
      <w:r w:rsidRPr="0018133E">
        <w:rPr>
          <w:bCs/>
          <w:sz w:val="22"/>
          <w:szCs w:val="20"/>
          <w:lang w:val="en-US"/>
        </w:rPr>
        <w:t>q is the order of the MA term</w:t>
      </w:r>
    </w:p>
    <w:p w14:paraId="4EA402B9" w14:textId="77777777" w:rsidR="0018133E" w:rsidRPr="0018133E" w:rsidRDefault="0018133E" w:rsidP="0018133E">
      <w:pPr>
        <w:jc w:val="both"/>
        <w:rPr>
          <w:bCs/>
          <w:sz w:val="22"/>
          <w:szCs w:val="20"/>
          <w:lang w:val="en-US"/>
        </w:rPr>
      </w:pPr>
      <w:r w:rsidRPr="0018133E">
        <w:rPr>
          <w:bCs/>
          <w:sz w:val="22"/>
          <w:szCs w:val="20"/>
          <w:lang w:val="en-US"/>
        </w:rPr>
        <w:t>d is the number of differencing required to make the time series stationary</w:t>
      </w:r>
    </w:p>
    <w:p w14:paraId="0509439C" w14:textId="77777777" w:rsidR="0018133E" w:rsidRPr="0018133E" w:rsidRDefault="0018133E" w:rsidP="0018133E">
      <w:pPr>
        <w:jc w:val="both"/>
        <w:rPr>
          <w:bCs/>
          <w:sz w:val="22"/>
          <w:szCs w:val="20"/>
          <w:lang w:val="en-US"/>
        </w:rPr>
      </w:pPr>
      <w:r w:rsidRPr="0018133E">
        <w:rPr>
          <w:bCs/>
          <w:sz w:val="22"/>
          <w:szCs w:val="20"/>
          <w:lang w:val="en-US"/>
        </w:rPr>
        <w:t>AR(p) Autoregression – a regression model that utilizes the dependent relationship between a current observation and observations over a previous period. An auto regressive (AR(p)) component refers to the use of past values in the regression equation for the time series.</w:t>
      </w:r>
    </w:p>
    <w:p w14:paraId="4F736753" w14:textId="77777777" w:rsidR="0018133E" w:rsidRPr="0018133E" w:rsidRDefault="0018133E" w:rsidP="0018133E">
      <w:pPr>
        <w:jc w:val="both"/>
        <w:rPr>
          <w:bCs/>
          <w:sz w:val="22"/>
          <w:szCs w:val="20"/>
          <w:lang w:val="en-US"/>
        </w:rPr>
      </w:pPr>
      <w:r w:rsidRPr="0018133E">
        <w:rPr>
          <w:bCs/>
          <w:sz w:val="22"/>
          <w:szCs w:val="20"/>
          <w:lang w:val="en-US"/>
        </w:rPr>
        <w:t>I(d) Integration – uses differencing of observations (subtracting an observation from observation at the previous time step) in order to make the time series stationary. Differencing involves the subtraction of the current values of a series with its previous values d number of times.</w:t>
      </w:r>
    </w:p>
    <w:p w14:paraId="194FC913" w14:textId="77777777" w:rsidR="0018133E" w:rsidRPr="0018133E" w:rsidRDefault="0018133E" w:rsidP="0018133E">
      <w:pPr>
        <w:jc w:val="both"/>
        <w:rPr>
          <w:bCs/>
          <w:sz w:val="22"/>
          <w:szCs w:val="20"/>
          <w:lang w:val="en-US"/>
        </w:rPr>
      </w:pPr>
      <w:r w:rsidRPr="0018133E">
        <w:rPr>
          <w:bCs/>
          <w:sz w:val="22"/>
          <w:szCs w:val="20"/>
          <w:lang w:val="en-US"/>
        </w:rPr>
        <w:t>MA(q) Moving Average – a model that uses the dependency between an observation and a residual error from a moving average model applied to lagged observations. A moving average component depicts the error of the model as a combination of previous error terms. The order q represents the number of terms to be included in the model.</w:t>
      </w:r>
    </w:p>
    <w:p w14:paraId="24E1A34A" w14:textId="77777777" w:rsidR="0018133E" w:rsidRPr="0018133E" w:rsidRDefault="0018133E" w:rsidP="0018133E">
      <w:pPr>
        <w:jc w:val="both"/>
        <w:rPr>
          <w:bCs/>
          <w:sz w:val="22"/>
          <w:szCs w:val="20"/>
          <w:lang w:val="en-US"/>
        </w:rPr>
      </w:pPr>
      <w:r w:rsidRPr="0018133E">
        <w:rPr>
          <w:bCs/>
          <w:sz w:val="22"/>
          <w:szCs w:val="20"/>
          <w:lang w:val="en-US"/>
        </w:rPr>
        <w:t>Types of ARIMA Model</w:t>
      </w:r>
    </w:p>
    <w:p w14:paraId="7F4208FF" w14:textId="77777777" w:rsidR="0018133E" w:rsidRPr="0018133E" w:rsidRDefault="0018133E" w:rsidP="0018133E">
      <w:pPr>
        <w:jc w:val="both"/>
        <w:rPr>
          <w:bCs/>
          <w:sz w:val="22"/>
          <w:szCs w:val="20"/>
          <w:lang w:val="en-US"/>
        </w:rPr>
      </w:pPr>
      <w:r w:rsidRPr="0018133E">
        <w:rPr>
          <w:bCs/>
          <w:sz w:val="22"/>
          <w:szCs w:val="20"/>
          <w:lang w:val="en-US"/>
        </w:rPr>
        <w:t>ARIMA : Non-seasonal Autoregressive Integrated Moving Averages</w:t>
      </w:r>
    </w:p>
    <w:p w14:paraId="23602AE8" w14:textId="77777777" w:rsidR="0018133E" w:rsidRPr="0018133E" w:rsidRDefault="0018133E" w:rsidP="0018133E">
      <w:pPr>
        <w:jc w:val="both"/>
        <w:rPr>
          <w:bCs/>
          <w:sz w:val="22"/>
          <w:szCs w:val="20"/>
          <w:lang w:val="en-US"/>
        </w:rPr>
      </w:pPr>
      <w:r w:rsidRPr="0018133E">
        <w:rPr>
          <w:bCs/>
          <w:sz w:val="22"/>
          <w:szCs w:val="20"/>
          <w:lang w:val="en-US"/>
        </w:rPr>
        <w:t>SARIMA : Seasonal ARIMA</w:t>
      </w:r>
    </w:p>
    <w:p w14:paraId="3B5ABAF5" w14:textId="77777777" w:rsidR="0018133E" w:rsidRPr="0018133E" w:rsidRDefault="0018133E" w:rsidP="0018133E">
      <w:pPr>
        <w:jc w:val="both"/>
        <w:rPr>
          <w:bCs/>
          <w:sz w:val="22"/>
          <w:szCs w:val="20"/>
          <w:lang w:val="en-US"/>
        </w:rPr>
      </w:pPr>
      <w:r w:rsidRPr="0018133E">
        <w:rPr>
          <w:bCs/>
          <w:sz w:val="22"/>
          <w:szCs w:val="20"/>
          <w:lang w:val="en-US"/>
        </w:rPr>
        <w:t>SARIMAX : Seasonal ARIMA with exogenous variables</w:t>
      </w:r>
    </w:p>
    <w:p w14:paraId="22C31715" w14:textId="77777777" w:rsidR="0018133E" w:rsidRPr="0018133E" w:rsidRDefault="0018133E" w:rsidP="0018133E">
      <w:pPr>
        <w:jc w:val="both"/>
        <w:rPr>
          <w:sz w:val="22"/>
          <w:szCs w:val="20"/>
          <w:lang w:val="en-US"/>
        </w:rPr>
      </w:pPr>
      <w:r w:rsidRPr="0018133E">
        <w:rPr>
          <w:noProof/>
          <w:sz w:val="22"/>
          <w:szCs w:val="20"/>
          <w:lang w:val="en-US"/>
        </w:rPr>
        <w:drawing>
          <wp:inline distT="0" distB="0" distL="0" distR="0" wp14:anchorId="217CFD28" wp14:editId="5308B754">
            <wp:extent cx="4961905" cy="1742857"/>
            <wp:effectExtent l="0" t="0" r="0" b="0"/>
            <wp:docPr id="194764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64825" name=""/>
                    <pic:cNvPicPr/>
                  </pic:nvPicPr>
                  <pic:blipFill>
                    <a:blip r:embed="rId5"/>
                    <a:stretch>
                      <a:fillRect/>
                    </a:stretch>
                  </pic:blipFill>
                  <pic:spPr>
                    <a:xfrm>
                      <a:off x="0" y="0"/>
                      <a:ext cx="4961905" cy="1742857"/>
                    </a:xfrm>
                    <a:prstGeom prst="rect">
                      <a:avLst/>
                    </a:prstGeom>
                  </pic:spPr>
                </pic:pic>
              </a:graphicData>
            </a:graphic>
          </wp:inline>
        </w:drawing>
      </w:r>
    </w:p>
    <w:p w14:paraId="31593E72" w14:textId="77777777" w:rsidR="0018133E" w:rsidRPr="0018133E" w:rsidRDefault="0018133E" w:rsidP="0018133E">
      <w:pPr>
        <w:jc w:val="both"/>
        <w:rPr>
          <w:sz w:val="22"/>
          <w:szCs w:val="20"/>
          <w:lang w:val="en-US"/>
        </w:rPr>
      </w:pPr>
    </w:p>
    <w:p w14:paraId="47BD6FA2" w14:textId="77777777" w:rsidR="0018133E" w:rsidRPr="0018133E" w:rsidRDefault="0018133E" w:rsidP="0018133E">
      <w:pPr>
        <w:jc w:val="both"/>
        <w:rPr>
          <w:sz w:val="22"/>
          <w:szCs w:val="20"/>
          <w:lang w:val="en-US"/>
        </w:rPr>
      </w:pPr>
      <w:r w:rsidRPr="0018133E">
        <w:rPr>
          <w:b/>
          <w:sz w:val="22"/>
          <w:szCs w:val="20"/>
          <w:lang w:val="en-US"/>
        </w:rPr>
        <w:t>Prophet:</w:t>
      </w:r>
    </w:p>
    <w:p w14:paraId="497079FC" w14:textId="77777777" w:rsidR="0018133E" w:rsidRPr="0018133E" w:rsidRDefault="0018133E" w:rsidP="0018133E">
      <w:pPr>
        <w:jc w:val="both"/>
        <w:rPr>
          <w:bCs/>
          <w:sz w:val="22"/>
          <w:szCs w:val="20"/>
          <w:lang w:val="en-US"/>
        </w:rPr>
      </w:pPr>
      <w:r w:rsidRPr="0018133E">
        <w:rPr>
          <w:bCs/>
          <w:sz w:val="22"/>
          <w:szCs w:val="20"/>
          <w:lang w:val="en-US"/>
        </w:rPr>
        <w:t>Prophet is a procedure for forecasting time series data based on an additive model where non-linear trends are fit with yearly, weekly, and daily seasonality, plus holiday effects. It works best with time series that have strong seasonal effects and several seasons of historical data. Prophet is robust to missing data and shifts in the trend, and typically handles outliers well.</w:t>
      </w:r>
    </w:p>
    <w:p w14:paraId="7B04941B" w14:textId="77777777" w:rsidR="0018133E" w:rsidRPr="0018133E" w:rsidRDefault="0018133E" w:rsidP="0018133E">
      <w:pPr>
        <w:jc w:val="both"/>
        <w:rPr>
          <w:bCs/>
          <w:sz w:val="22"/>
          <w:szCs w:val="20"/>
          <w:lang w:val="pt-BR"/>
        </w:rPr>
      </w:pPr>
      <w:r w:rsidRPr="0018133E">
        <w:rPr>
          <w:bCs/>
          <w:sz w:val="22"/>
          <w:szCs w:val="20"/>
          <w:lang w:val="pt-BR"/>
        </w:rPr>
        <w:t>Y(t) = g(t) + s(t) + h(t) + E(t)</w:t>
      </w:r>
    </w:p>
    <w:p w14:paraId="79B2CEA9" w14:textId="77777777" w:rsidR="0018133E" w:rsidRPr="0018133E" w:rsidRDefault="0018133E" w:rsidP="0018133E">
      <w:pPr>
        <w:jc w:val="both"/>
        <w:rPr>
          <w:sz w:val="22"/>
          <w:szCs w:val="20"/>
          <w:lang w:val="en-US"/>
        </w:rPr>
      </w:pPr>
      <w:r w:rsidRPr="0018133E">
        <w:rPr>
          <w:noProof/>
          <w:sz w:val="22"/>
          <w:szCs w:val="20"/>
          <w:lang w:val="en-US"/>
        </w:rPr>
        <w:lastRenderedPageBreak/>
        <w:drawing>
          <wp:inline distT="0" distB="0" distL="0" distR="0" wp14:anchorId="106DFC84" wp14:editId="667D161D">
            <wp:extent cx="5943600" cy="1395730"/>
            <wp:effectExtent l="0" t="0" r="0" b="0"/>
            <wp:docPr id="1006100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00602" name=""/>
                    <pic:cNvPicPr/>
                  </pic:nvPicPr>
                  <pic:blipFill>
                    <a:blip r:embed="rId6"/>
                    <a:stretch>
                      <a:fillRect/>
                    </a:stretch>
                  </pic:blipFill>
                  <pic:spPr>
                    <a:xfrm>
                      <a:off x="0" y="0"/>
                      <a:ext cx="5943600" cy="1395730"/>
                    </a:xfrm>
                    <a:prstGeom prst="rect">
                      <a:avLst/>
                    </a:prstGeom>
                  </pic:spPr>
                </pic:pic>
              </a:graphicData>
            </a:graphic>
          </wp:inline>
        </w:drawing>
      </w:r>
    </w:p>
    <w:p w14:paraId="6C47C0E6" w14:textId="77777777" w:rsidR="0018133E" w:rsidRPr="0018133E" w:rsidRDefault="0018133E" w:rsidP="0018133E">
      <w:pPr>
        <w:jc w:val="both"/>
        <w:rPr>
          <w:b/>
          <w:sz w:val="22"/>
          <w:szCs w:val="20"/>
        </w:rPr>
      </w:pPr>
    </w:p>
    <w:p w14:paraId="17C02387" w14:textId="77777777" w:rsidR="0018133E" w:rsidRPr="0018133E" w:rsidRDefault="0018133E" w:rsidP="0018133E">
      <w:pPr>
        <w:jc w:val="both"/>
        <w:rPr>
          <w:b/>
          <w:sz w:val="22"/>
          <w:szCs w:val="20"/>
        </w:rPr>
      </w:pPr>
      <w:r w:rsidRPr="0018133E">
        <w:rPr>
          <w:b/>
          <w:sz w:val="22"/>
          <w:szCs w:val="20"/>
        </w:rPr>
        <w:t>PROJECT WORKFLOW:</w:t>
      </w:r>
    </w:p>
    <w:p w14:paraId="411FC224" w14:textId="77777777" w:rsidR="0018133E" w:rsidRPr="0018133E" w:rsidRDefault="0018133E" w:rsidP="0018133E">
      <w:pPr>
        <w:jc w:val="both"/>
        <w:rPr>
          <w:b/>
          <w:sz w:val="22"/>
          <w:szCs w:val="20"/>
        </w:rPr>
      </w:pPr>
    </w:p>
    <w:p w14:paraId="7A67BF95" w14:textId="77777777" w:rsidR="0018133E" w:rsidRPr="0018133E" w:rsidRDefault="0018133E" w:rsidP="0018133E">
      <w:pPr>
        <w:jc w:val="both"/>
        <w:rPr>
          <w:b/>
          <w:sz w:val="22"/>
          <w:szCs w:val="20"/>
        </w:rPr>
      </w:pPr>
      <w:r w:rsidRPr="0018133E">
        <w:rPr>
          <w:noProof/>
          <w:sz w:val="22"/>
          <w:szCs w:val="20"/>
          <w:lang w:val="en-US"/>
        </w:rPr>
        <w:drawing>
          <wp:inline distT="0" distB="0" distL="0" distR="0" wp14:anchorId="67C63F48" wp14:editId="3B76AAD0">
            <wp:extent cx="5943600" cy="2706370"/>
            <wp:effectExtent l="0" t="0" r="0" b="0"/>
            <wp:docPr id="1138631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631752" name=""/>
                    <pic:cNvPicPr/>
                  </pic:nvPicPr>
                  <pic:blipFill>
                    <a:blip r:embed="rId7"/>
                    <a:stretch>
                      <a:fillRect/>
                    </a:stretch>
                  </pic:blipFill>
                  <pic:spPr>
                    <a:xfrm>
                      <a:off x="0" y="0"/>
                      <a:ext cx="5943600" cy="2706370"/>
                    </a:xfrm>
                    <a:prstGeom prst="rect">
                      <a:avLst/>
                    </a:prstGeom>
                  </pic:spPr>
                </pic:pic>
              </a:graphicData>
            </a:graphic>
          </wp:inline>
        </w:drawing>
      </w:r>
    </w:p>
    <w:p w14:paraId="69A8F0FE" w14:textId="77777777" w:rsidR="00B57A9C" w:rsidRDefault="00B57A9C" w:rsidP="0018133E">
      <w:pPr>
        <w:jc w:val="both"/>
        <w:rPr>
          <w:b/>
          <w:sz w:val="22"/>
          <w:szCs w:val="20"/>
        </w:rPr>
      </w:pPr>
    </w:p>
    <w:p w14:paraId="4C23250F" w14:textId="77777777" w:rsidR="00B57A9C" w:rsidRDefault="00B57A9C" w:rsidP="0018133E">
      <w:pPr>
        <w:jc w:val="both"/>
        <w:rPr>
          <w:b/>
          <w:sz w:val="22"/>
          <w:szCs w:val="20"/>
        </w:rPr>
      </w:pPr>
    </w:p>
    <w:p w14:paraId="792DB588" w14:textId="11322787" w:rsidR="0018133E" w:rsidRPr="0018133E" w:rsidRDefault="004059AE" w:rsidP="0018133E">
      <w:pPr>
        <w:jc w:val="both"/>
        <w:rPr>
          <w:bCs/>
          <w:sz w:val="22"/>
          <w:szCs w:val="20"/>
        </w:rPr>
      </w:pPr>
      <w:r w:rsidRPr="00B57A9C">
        <w:rPr>
          <w:bCs/>
          <w:sz w:val="22"/>
          <w:szCs w:val="20"/>
        </w:rPr>
        <w:t>The product sales in the year range of 1984 to 2020</w:t>
      </w:r>
    </w:p>
    <w:p w14:paraId="699A0CBA" w14:textId="1C951F47" w:rsidR="0018133E" w:rsidRPr="0018133E" w:rsidRDefault="00A92204" w:rsidP="0018133E">
      <w:pPr>
        <w:jc w:val="both"/>
        <w:rPr>
          <w:sz w:val="22"/>
          <w:szCs w:val="20"/>
        </w:rPr>
      </w:pPr>
      <w:r>
        <w:rPr>
          <w:noProof/>
        </w:rPr>
        <w:lastRenderedPageBreak/>
        <w:drawing>
          <wp:inline distT="0" distB="0" distL="0" distR="0" wp14:anchorId="10F7D794" wp14:editId="63CBCD70">
            <wp:extent cx="5225415" cy="3951605"/>
            <wp:effectExtent l="0" t="0" r="0" b="0"/>
            <wp:docPr id="1942310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5415" cy="3951605"/>
                    </a:xfrm>
                    <a:prstGeom prst="rect">
                      <a:avLst/>
                    </a:prstGeom>
                    <a:noFill/>
                    <a:ln>
                      <a:noFill/>
                    </a:ln>
                  </pic:spPr>
                </pic:pic>
              </a:graphicData>
            </a:graphic>
          </wp:inline>
        </w:drawing>
      </w:r>
    </w:p>
    <w:p w14:paraId="55E7322E" w14:textId="77777777" w:rsidR="0018133E" w:rsidRPr="0018133E" w:rsidRDefault="0018133E" w:rsidP="0018133E">
      <w:pPr>
        <w:jc w:val="both"/>
        <w:rPr>
          <w:sz w:val="22"/>
          <w:szCs w:val="20"/>
          <w:lang w:val="en-US"/>
        </w:rPr>
      </w:pPr>
    </w:p>
    <w:p w14:paraId="4F23649C" w14:textId="20D5F9DE" w:rsidR="0018133E" w:rsidRDefault="00D56406" w:rsidP="00F435B1">
      <w:pPr>
        <w:jc w:val="both"/>
        <w:rPr>
          <w:sz w:val="22"/>
          <w:szCs w:val="20"/>
        </w:rPr>
      </w:pPr>
      <w:r>
        <w:rPr>
          <w:sz w:val="22"/>
          <w:szCs w:val="20"/>
        </w:rPr>
        <w:t xml:space="preserve">The ARIMA model </w:t>
      </w:r>
      <w:r w:rsidR="00957CD9">
        <w:rPr>
          <w:sz w:val="22"/>
          <w:szCs w:val="20"/>
        </w:rPr>
        <w:t>prediction:</w:t>
      </w:r>
    </w:p>
    <w:p w14:paraId="55DA5141" w14:textId="11993EFF" w:rsidR="00957CD9" w:rsidRDefault="00957CD9" w:rsidP="00F435B1">
      <w:pPr>
        <w:jc w:val="both"/>
        <w:rPr>
          <w:sz w:val="22"/>
          <w:szCs w:val="20"/>
        </w:rPr>
      </w:pPr>
      <w:r>
        <w:rPr>
          <w:noProof/>
        </w:rPr>
        <w:drawing>
          <wp:inline distT="0" distB="0" distL="0" distR="0" wp14:anchorId="05503C25" wp14:editId="04F392B4">
            <wp:extent cx="5731510" cy="3841115"/>
            <wp:effectExtent l="0" t="0" r="2540" b="6985"/>
            <wp:docPr id="5341961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41115"/>
                    </a:xfrm>
                    <a:prstGeom prst="rect">
                      <a:avLst/>
                    </a:prstGeom>
                    <a:noFill/>
                    <a:ln>
                      <a:noFill/>
                    </a:ln>
                  </pic:spPr>
                </pic:pic>
              </a:graphicData>
            </a:graphic>
          </wp:inline>
        </w:drawing>
      </w:r>
    </w:p>
    <w:p w14:paraId="7FF8ED4C" w14:textId="77777777" w:rsidR="00D56406" w:rsidRPr="007D16FB" w:rsidRDefault="00D56406" w:rsidP="00F435B1">
      <w:pPr>
        <w:jc w:val="both"/>
        <w:rPr>
          <w:sz w:val="22"/>
          <w:szCs w:val="20"/>
        </w:rPr>
      </w:pPr>
    </w:p>
    <w:p w14:paraId="0F70606F" w14:textId="2ED51324" w:rsidR="002C562C" w:rsidRPr="007D16FB" w:rsidRDefault="00957CD9" w:rsidP="00F435B1">
      <w:pPr>
        <w:jc w:val="both"/>
        <w:rPr>
          <w:sz w:val="22"/>
          <w:szCs w:val="20"/>
        </w:rPr>
      </w:pPr>
      <w:r>
        <w:rPr>
          <w:noProof/>
        </w:rPr>
        <w:lastRenderedPageBreak/>
        <w:drawing>
          <wp:inline distT="0" distB="0" distL="0" distR="0" wp14:anchorId="23A0F72B" wp14:editId="4545E07F">
            <wp:extent cx="5731510" cy="3900805"/>
            <wp:effectExtent l="0" t="0" r="2540" b="4445"/>
            <wp:docPr id="12672608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900805"/>
                    </a:xfrm>
                    <a:prstGeom prst="rect">
                      <a:avLst/>
                    </a:prstGeom>
                    <a:noFill/>
                    <a:ln>
                      <a:noFill/>
                    </a:ln>
                  </pic:spPr>
                </pic:pic>
              </a:graphicData>
            </a:graphic>
          </wp:inline>
        </w:drawing>
      </w:r>
    </w:p>
    <w:p w14:paraId="0C278575" w14:textId="77777777" w:rsidR="00F435B1" w:rsidRPr="007D16FB" w:rsidRDefault="00F435B1" w:rsidP="00F435B1">
      <w:pPr>
        <w:jc w:val="both"/>
        <w:rPr>
          <w:sz w:val="22"/>
          <w:szCs w:val="20"/>
        </w:rPr>
      </w:pPr>
    </w:p>
    <w:p w14:paraId="40BD3DFA" w14:textId="77777777" w:rsidR="005112CD" w:rsidRPr="007D16FB" w:rsidRDefault="005112CD" w:rsidP="006A5EAD">
      <w:pPr>
        <w:rPr>
          <w:b/>
          <w:bCs/>
          <w:sz w:val="22"/>
          <w:szCs w:val="20"/>
        </w:rPr>
      </w:pPr>
    </w:p>
    <w:p w14:paraId="02FC2DC9" w14:textId="3BEF328C" w:rsidR="005112CD" w:rsidRDefault="00957CD9" w:rsidP="006A5EAD">
      <w:pPr>
        <w:rPr>
          <w:b/>
          <w:bCs/>
          <w:sz w:val="22"/>
          <w:szCs w:val="20"/>
        </w:rPr>
      </w:pPr>
      <w:r>
        <w:rPr>
          <w:b/>
          <w:bCs/>
          <w:sz w:val="22"/>
          <w:szCs w:val="20"/>
        </w:rPr>
        <w:t>The SARIMA model:</w:t>
      </w:r>
    </w:p>
    <w:p w14:paraId="716B21A5" w14:textId="2E0B5813" w:rsidR="00957CD9" w:rsidRPr="007D16FB" w:rsidRDefault="00247B03" w:rsidP="006A5EAD">
      <w:pPr>
        <w:rPr>
          <w:b/>
          <w:bCs/>
          <w:sz w:val="22"/>
          <w:szCs w:val="20"/>
        </w:rPr>
      </w:pPr>
      <w:r>
        <w:rPr>
          <w:noProof/>
        </w:rPr>
        <w:drawing>
          <wp:inline distT="0" distB="0" distL="0" distR="0" wp14:anchorId="7EB0D5C2" wp14:editId="72063149">
            <wp:extent cx="5731510" cy="3841115"/>
            <wp:effectExtent l="0" t="0" r="2540" b="6985"/>
            <wp:docPr id="19850727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841115"/>
                    </a:xfrm>
                    <a:prstGeom prst="rect">
                      <a:avLst/>
                    </a:prstGeom>
                    <a:noFill/>
                    <a:ln>
                      <a:noFill/>
                    </a:ln>
                  </pic:spPr>
                </pic:pic>
              </a:graphicData>
            </a:graphic>
          </wp:inline>
        </w:drawing>
      </w:r>
    </w:p>
    <w:p w14:paraId="6BD3672A" w14:textId="3BC3B896" w:rsidR="005112CD" w:rsidRPr="007D16FB" w:rsidRDefault="00247B03" w:rsidP="006A5EAD">
      <w:pPr>
        <w:rPr>
          <w:b/>
          <w:bCs/>
          <w:sz w:val="22"/>
          <w:szCs w:val="20"/>
        </w:rPr>
      </w:pPr>
      <w:r>
        <w:rPr>
          <w:noProof/>
        </w:rPr>
        <w:lastRenderedPageBreak/>
        <w:drawing>
          <wp:inline distT="0" distB="0" distL="0" distR="0" wp14:anchorId="311E2A19" wp14:editId="37ECDB6E">
            <wp:extent cx="5731510" cy="3900805"/>
            <wp:effectExtent l="0" t="0" r="2540" b="4445"/>
            <wp:docPr id="13528347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900805"/>
                    </a:xfrm>
                    <a:prstGeom prst="rect">
                      <a:avLst/>
                    </a:prstGeom>
                    <a:noFill/>
                    <a:ln>
                      <a:noFill/>
                    </a:ln>
                  </pic:spPr>
                </pic:pic>
              </a:graphicData>
            </a:graphic>
          </wp:inline>
        </w:drawing>
      </w:r>
    </w:p>
    <w:p w14:paraId="607AFEF2" w14:textId="77777777" w:rsidR="005112CD" w:rsidRPr="007D16FB" w:rsidRDefault="005112CD" w:rsidP="006A5EAD">
      <w:pPr>
        <w:rPr>
          <w:b/>
          <w:bCs/>
          <w:sz w:val="22"/>
          <w:szCs w:val="20"/>
        </w:rPr>
      </w:pPr>
    </w:p>
    <w:p w14:paraId="568C131A" w14:textId="77777777" w:rsidR="005112CD" w:rsidRPr="007D16FB" w:rsidRDefault="005112CD" w:rsidP="006A5EAD">
      <w:pPr>
        <w:rPr>
          <w:b/>
          <w:bCs/>
          <w:sz w:val="22"/>
          <w:szCs w:val="20"/>
        </w:rPr>
      </w:pPr>
    </w:p>
    <w:p w14:paraId="7AF00901" w14:textId="77777777" w:rsidR="005112CD" w:rsidRPr="007D16FB" w:rsidRDefault="005112CD" w:rsidP="006A5EAD">
      <w:pPr>
        <w:rPr>
          <w:b/>
          <w:bCs/>
          <w:sz w:val="22"/>
          <w:szCs w:val="20"/>
        </w:rPr>
      </w:pPr>
    </w:p>
    <w:p w14:paraId="181BB33E" w14:textId="79563615" w:rsidR="005112CD" w:rsidRDefault="00832049" w:rsidP="006A5EAD">
      <w:pPr>
        <w:rPr>
          <w:b/>
          <w:bCs/>
          <w:sz w:val="22"/>
          <w:szCs w:val="20"/>
        </w:rPr>
      </w:pPr>
      <w:r>
        <w:rPr>
          <w:b/>
          <w:bCs/>
          <w:sz w:val="22"/>
          <w:szCs w:val="20"/>
        </w:rPr>
        <w:t>The forecasting is:</w:t>
      </w:r>
    </w:p>
    <w:p w14:paraId="07A6D045" w14:textId="57C51C3F" w:rsidR="00832049" w:rsidRPr="007D16FB" w:rsidRDefault="00832049" w:rsidP="006A5EAD">
      <w:pPr>
        <w:rPr>
          <w:b/>
          <w:bCs/>
          <w:sz w:val="22"/>
          <w:szCs w:val="20"/>
        </w:rPr>
      </w:pPr>
      <w:r>
        <w:rPr>
          <w:noProof/>
        </w:rPr>
        <w:drawing>
          <wp:inline distT="0" distB="0" distL="0" distR="0" wp14:anchorId="28759109" wp14:editId="4C2F19FA">
            <wp:extent cx="5731510" cy="3603625"/>
            <wp:effectExtent l="0" t="0" r="2540" b="0"/>
            <wp:docPr id="17877334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03625"/>
                    </a:xfrm>
                    <a:prstGeom prst="rect">
                      <a:avLst/>
                    </a:prstGeom>
                    <a:noFill/>
                    <a:ln>
                      <a:noFill/>
                    </a:ln>
                  </pic:spPr>
                </pic:pic>
              </a:graphicData>
            </a:graphic>
          </wp:inline>
        </w:drawing>
      </w:r>
    </w:p>
    <w:p w14:paraId="6DF16E0E" w14:textId="7C26337A" w:rsidR="00065800" w:rsidRDefault="00422667" w:rsidP="006A5EAD">
      <w:pPr>
        <w:rPr>
          <w:b/>
          <w:bCs/>
          <w:sz w:val="22"/>
          <w:szCs w:val="20"/>
        </w:rPr>
      </w:pPr>
      <w:r>
        <w:rPr>
          <w:b/>
          <w:bCs/>
          <w:sz w:val="22"/>
          <w:szCs w:val="20"/>
        </w:rPr>
        <w:lastRenderedPageBreak/>
        <w:t xml:space="preserve">Model predicted </w:t>
      </w:r>
      <w:proofErr w:type="gramStart"/>
      <w:r>
        <w:rPr>
          <w:b/>
          <w:bCs/>
          <w:sz w:val="22"/>
          <w:szCs w:val="20"/>
        </w:rPr>
        <w:t>is ,</w:t>
      </w:r>
      <w:proofErr w:type="gramEnd"/>
    </w:p>
    <w:p w14:paraId="565FC794" w14:textId="15294C30" w:rsidR="00422667" w:rsidRDefault="00422667" w:rsidP="006A5EAD">
      <w:pPr>
        <w:rPr>
          <w:b/>
          <w:bCs/>
          <w:sz w:val="22"/>
          <w:szCs w:val="20"/>
        </w:rPr>
      </w:pPr>
      <w:r>
        <w:rPr>
          <w:noProof/>
        </w:rPr>
        <w:drawing>
          <wp:inline distT="0" distB="0" distL="0" distR="0" wp14:anchorId="2C36129B" wp14:editId="55436292">
            <wp:extent cx="5094605" cy="3777615"/>
            <wp:effectExtent l="0" t="0" r="0" b="0"/>
            <wp:docPr id="4105681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4605" cy="3777615"/>
                    </a:xfrm>
                    <a:prstGeom prst="rect">
                      <a:avLst/>
                    </a:prstGeom>
                    <a:noFill/>
                    <a:ln>
                      <a:noFill/>
                    </a:ln>
                  </pic:spPr>
                </pic:pic>
              </a:graphicData>
            </a:graphic>
          </wp:inline>
        </w:drawing>
      </w:r>
    </w:p>
    <w:p w14:paraId="2CBFC54F" w14:textId="16B0AF7F" w:rsidR="00962EDD" w:rsidRDefault="00962EDD" w:rsidP="006A5EAD">
      <w:pPr>
        <w:rPr>
          <w:b/>
          <w:bCs/>
          <w:sz w:val="22"/>
          <w:szCs w:val="20"/>
        </w:rPr>
      </w:pPr>
      <w:r>
        <w:rPr>
          <w:b/>
          <w:bCs/>
          <w:sz w:val="22"/>
          <w:szCs w:val="20"/>
        </w:rPr>
        <w:t>The prophet model is</w:t>
      </w:r>
    </w:p>
    <w:p w14:paraId="219A8CCB" w14:textId="042D7D24" w:rsidR="00DD01E1" w:rsidRDefault="00DD01E1" w:rsidP="006A5EAD">
      <w:pPr>
        <w:rPr>
          <w:b/>
          <w:bCs/>
          <w:sz w:val="22"/>
          <w:szCs w:val="20"/>
        </w:rPr>
      </w:pPr>
      <w:r>
        <w:rPr>
          <w:noProof/>
        </w:rPr>
        <w:drawing>
          <wp:inline distT="0" distB="0" distL="0" distR="0" wp14:anchorId="1B043A8F" wp14:editId="6596A37A">
            <wp:extent cx="5731510" cy="3411855"/>
            <wp:effectExtent l="0" t="0" r="2540" b="0"/>
            <wp:docPr id="2573522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411855"/>
                    </a:xfrm>
                    <a:prstGeom prst="rect">
                      <a:avLst/>
                    </a:prstGeom>
                    <a:noFill/>
                    <a:ln>
                      <a:noFill/>
                    </a:ln>
                  </pic:spPr>
                </pic:pic>
              </a:graphicData>
            </a:graphic>
          </wp:inline>
        </w:drawing>
      </w:r>
    </w:p>
    <w:p w14:paraId="34059DD2" w14:textId="77777777" w:rsidR="00B4439B" w:rsidRDefault="00B4439B" w:rsidP="006A5EAD">
      <w:pPr>
        <w:rPr>
          <w:b/>
          <w:bCs/>
          <w:sz w:val="22"/>
          <w:szCs w:val="20"/>
        </w:rPr>
      </w:pPr>
    </w:p>
    <w:p w14:paraId="2F1EAD5C" w14:textId="77777777" w:rsidR="00B4439B" w:rsidRDefault="00B4439B" w:rsidP="006A5EAD">
      <w:pPr>
        <w:rPr>
          <w:b/>
          <w:bCs/>
          <w:sz w:val="22"/>
          <w:szCs w:val="20"/>
        </w:rPr>
      </w:pPr>
    </w:p>
    <w:p w14:paraId="1D60A38F" w14:textId="77777777" w:rsidR="00B4439B" w:rsidRDefault="00B4439B" w:rsidP="006A5EAD">
      <w:pPr>
        <w:rPr>
          <w:b/>
          <w:bCs/>
          <w:sz w:val="22"/>
          <w:szCs w:val="20"/>
        </w:rPr>
      </w:pPr>
    </w:p>
    <w:p w14:paraId="29ED87F6" w14:textId="71407050" w:rsidR="00B4439B" w:rsidRDefault="00B4439B" w:rsidP="006A5EAD">
      <w:pPr>
        <w:rPr>
          <w:b/>
          <w:bCs/>
          <w:sz w:val="22"/>
          <w:szCs w:val="20"/>
        </w:rPr>
      </w:pPr>
      <w:r>
        <w:rPr>
          <w:b/>
          <w:bCs/>
          <w:sz w:val="22"/>
          <w:szCs w:val="20"/>
        </w:rPr>
        <w:lastRenderedPageBreak/>
        <w:t xml:space="preserve">The final </w:t>
      </w:r>
      <w:proofErr w:type="spellStart"/>
      <w:r>
        <w:rPr>
          <w:b/>
          <w:bCs/>
          <w:sz w:val="22"/>
          <w:szCs w:val="20"/>
        </w:rPr>
        <w:t>prophot</w:t>
      </w:r>
      <w:proofErr w:type="spellEnd"/>
      <w:r>
        <w:rPr>
          <w:b/>
          <w:bCs/>
          <w:sz w:val="22"/>
          <w:szCs w:val="20"/>
        </w:rPr>
        <w:t>:</w:t>
      </w:r>
    </w:p>
    <w:p w14:paraId="336904D6" w14:textId="78059232" w:rsidR="00B4439B" w:rsidRPr="007D16FB" w:rsidRDefault="00B4439B" w:rsidP="006A5EAD">
      <w:pPr>
        <w:rPr>
          <w:b/>
          <w:bCs/>
          <w:sz w:val="22"/>
          <w:szCs w:val="20"/>
        </w:rPr>
      </w:pPr>
      <w:r>
        <w:rPr>
          <w:noProof/>
        </w:rPr>
        <w:drawing>
          <wp:inline distT="0" distB="0" distL="0" distR="0" wp14:anchorId="1F4BAC91" wp14:editId="4F2BA5C3">
            <wp:extent cx="5731510" cy="3411855"/>
            <wp:effectExtent l="0" t="0" r="2540" b="0"/>
            <wp:docPr id="12386636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411855"/>
                    </a:xfrm>
                    <a:prstGeom prst="rect">
                      <a:avLst/>
                    </a:prstGeom>
                    <a:noFill/>
                    <a:ln>
                      <a:noFill/>
                    </a:ln>
                  </pic:spPr>
                </pic:pic>
              </a:graphicData>
            </a:graphic>
          </wp:inline>
        </w:drawing>
      </w:r>
    </w:p>
    <w:p w14:paraId="7B1688D5" w14:textId="0DB4C13A" w:rsidR="00E953B9" w:rsidRDefault="005F03A6" w:rsidP="00B4439B">
      <w:pPr>
        <w:rPr>
          <w:b/>
          <w:bCs/>
          <w:sz w:val="22"/>
          <w:szCs w:val="20"/>
        </w:rPr>
      </w:pPr>
      <w:r w:rsidRPr="005F03A6">
        <w:rPr>
          <w:b/>
          <w:bCs/>
          <w:sz w:val="22"/>
          <w:szCs w:val="20"/>
        </w:rPr>
        <w:t>CONCLUSION:</w:t>
      </w:r>
    </w:p>
    <w:p w14:paraId="3A13EB0B" w14:textId="009397D8" w:rsidR="00A66929" w:rsidRPr="00A66929" w:rsidRDefault="005F03A6" w:rsidP="003A5068">
      <w:pPr>
        <w:jc w:val="both"/>
        <w:rPr>
          <w:sz w:val="22"/>
          <w:szCs w:val="20"/>
        </w:rPr>
      </w:pPr>
      <w:r>
        <w:rPr>
          <w:b/>
          <w:bCs/>
          <w:sz w:val="22"/>
          <w:szCs w:val="20"/>
        </w:rPr>
        <w:tab/>
      </w:r>
      <w:r w:rsidR="00A66929">
        <w:rPr>
          <w:sz w:val="22"/>
          <w:szCs w:val="20"/>
        </w:rPr>
        <w:t xml:space="preserve">The </w:t>
      </w:r>
      <w:r w:rsidR="00A66929" w:rsidRPr="00A66929">
        <w:rPr>
          <w:sz w:val="22"/>
          <w:szCs w:val="20"/>
        </w:rPr>
        <w:t xml:space="preserve">product demand prediction using machine learning models, specifically ARIMA, SARIMA, and Prophet, has provided valuable insights for </w:t>
      </w:r>
      <w:proofErr w:type="gramStart"/>
      <w:r w:rsidR="00A66929" w:rsidRPr="00A66929">
        <w:rPr>
          <w:sz w:val="22"/>
          <w:szCs w:val="20"/>
        </w:rPr>
        <w:t xml:space="preserve">businesses </w:t>
      </w:r>
      <w:r w:rsidR="00E070FE">
        <w:rPr>
          <w:sz w:val="22"/>
          <w:szCs w:val="20"/>
        </w:rPr>
        <w:t>.</w:t>
      </w:r>
      <w:r w:rsidR="00A66929" w:rsidRPr="00A66929">
        <w:rPr>
          <w:sz w:val="22"/>
          <w:szCs w:val="20"/>
        </w:rPr>
        <w:t>It</w:t>
      </w:r>
      <w:proofErr w:type="gramEnd"/>
      <w:r w:rsidR="00A66929" w:rsidRPr="00A66929">
        <w:rPr>
          <w:sz w:val="22"/>
          <w:szCs w:val="20"/>
        </w:rPr>
        <w:t xml:space="preserve"> is noteworthy to mention that in this analysis, ARIMA and SARIMA models produced similar forecasting results, which indicates that both models can be effectively employed for time series forecasting.</w:t>
      </w:r>
    </w:p>
    <w:p w14:paraId="292CC9A2" w14:textId="77777777" w:rsidR="00A66929" w:rsidRDefault="00A66929" w:rsidP="003A5068">
      <w:pPr>
        <w:jc w:val="both"/>
        <w:rPr>
          <w:b/>
          <w:bCs/>
          <w:sz w:val="22"/>
          <w:szCs w:val="20"/>
        </w:rPr>
      </w:pPr>
      <w:r w:rsidRPr="00A66929">
        <w:rPr>
          <w:sz w:val="22"/>
          <w:szCs w:val="20"/>
        </w:rPr>
        <w:t>The ARIMA and SARIMA models are well-suited for capturing the temporal patterns and trends in historical demand data, making them reliable choices when dealing with stationary time series data. These models utilize the auto-regressive, integrated, and moving average components to provide accurate predictions, especially when seasonality and other cyclic patterns are present</w:t>
      </w:r>
      <w:r w:rsidRPr="00A66929">
        <w:rPr>
          <w:b/>
          <w:bCs/>
          <w:sz w:val="22"/>
          <w:szCs w:val="20"/>
        </w:rPr>
        <w:t>.</w:t>
      </w:r>
    </w:p>
    <w:p w14:paraId="40F8387E" w14:textId="78BF52E3" w:rsidR="00AB1780" w:rsidRDefault="00AB1780" w:rsidP="003A5068">
      <w:pPr>
        <w:jc w:val="both"/>
        <w:rPr>
          <w:sz w:val="22"/>
          <w:szCs w:val="20"/>
        </w:rPr>
      </w:pPr>
      <w:r w:rsidRPr="00AB1780">
        <w:rPr>
          <w:sz w:val="22"/>
          <w:szCs w:val="20"/>
        </w:rPr>
        <w:t>Prophet, on the other hand, is a versatile forecasting tool, capable of handling irregularly spaced data and capturing both seasonality and holiday effects. Its ability to automatically detect changepoints in the time series data makes it a valuable addition to the forecasting toolkit.</w:t>
      </w:r>
    </w:p>
    <w:p w14:paraId="6A9FADFB" w14:textId="11F8A3F6" w:rsidR="00AB1780" w:rsidRPr="00A66929" w:rsidRDefault="003A5068" w:rsidP="003A5068">
      <w:pPr>
        <w:jc w:val="both"/>
        <w:rPr>
          <w:sz w:val="22"/>
          <w:szCs w:val="20"/>
        </w:rPr>
      </w:pPr>
      <w:r w:rsidRPr="003A5068">
        <w:rPr>
          <w:sz w:val="22"/>
          <w:szCs w:val="20"/>
        </w:rPr>
        <w:t>In summary, the integration of ARIMA, SARIMA, and Prophet models in product demand prediction empowers businesses to make informed decisions, optimize inventory management, and enhance customer satisfaction by ensuring the right products are available when needed. These models, when appropriately chosen and fine-tuned, can contribute to more accurate demand forecasting, leading to improved operational efficiency</w:t>
      </w:r>
      <w:r>
        <w:rPr>
          <w:sz w:val="22"/>
          <w:szCs w:val="20"/>
        </w:rPr>
        <w:t>.</w:t>
      </w:r>
    </w:p>
    <w:p w14:paraId="54809A03" w14:textId="36400E04" w:rsidR="005F03A6" w:rsidRPr="005F03A6" w:rsidRDefault="005F03A6" w:rsidP="00B4439B">
      <w:pPr>
        <w:rPr>
          <w:b/>
          <w:bCs/>
          <w:sz w:val="22"/>
          <w:szCs w:val="20"/>
        </w:rPr>
      </w:pPr>
    </w:p>
    <w:p w14:paraId="41064A7D" w14:textId="77777777" w:rsidR="00E953B9" w:rsidRPr="007D16FB" w:rsidRDefault="00E953B9" w:rsidP="00E953B9">
      <w:pPr>
        <w:rPr>
          <w:b/>
          <w:bCs/>
          <w:sz w:val="22"/>
          <w:szCs w:val="20"/>
        </w:rPr>
      </w:pPr>
    </w:p>
    <w:p w14:paraId="35C211A4" w14:textId="3C9F2975" w:rsidR="00E953B9" w:rsidRPr="007D16FB" w:rsidRDefault="00E953B9" w:rsidP="00E953B9">
      <w:pPr>
        <w:rPr>
          <w:b/>
          <w:bCs/>
          <w:sz w:val="22"/>
          <w:szCs w:val="20"/>
        </w:rPr>
      </w:pPr>
      <w:r w:rsidRPr="007D16FB">
        <w:rPr>
          <w:b/>
          <w:bCs/>
          <w:sz w:val="22"/>
          <w:szCs w:val="20"/>
        </w:rPr>
        <w:t>REFERENCES:</w:t>
      </w:r>
    </w:p>
    <w:p w14:paraId="3F4C2C03" w14:textId="77777777" w:rsidR="00E953B9" w:rsidRPr="007D16FB" w:rsidRDefault="00E953B9" w:rsidP="00D514A4">
      <w:pPr>
        <w:numPr>
          <w:ilvl w:val="0"/>
          <w:numId w:val="2"/>
        </w:numPr>
        <w:jc w:val="both"/>
        <w:rPr>
          <w:sz w:val="22"/>
          <w:szCs w:val="20"/>
        </w:rPr>
      </w:pPr>
      <w:r w:rsidRPr="007D16FB">
        <w:rPr>
          <w:sz w:val="22"/>
          <w:szCs w:val="20"/>
          <w:lang w:val="en-US"/>
        </w:rPr>
        <w:t xml:space="preserve">Forecasting new product demand using machine learning To cite this article: P S Smirnov and V A Sudakov 2021 J. Phys.: Conf. Ser. 1925 012033 </w:t>
      </w:r>
      <w:hyperlink r:id="rId17" w:history="1">
        <w:r w:rsidRPr="007D16FB">
          <w:rPr>
            <w:rStyle w:val="Hyperlink"/>
            <w:color w:val="auto"/>
            <w:sz w:val="22"/>
            <w:szCs w:val="20"/>
            <w:lang w:val="en-US"/>
          </w:rPr>
          <w:t>https://www.researchgate.net/publication/352614910_Forecasting_new_product_demand_using_machine_learning</w:t>
        </w:r>
      </w:hyperlink>
      <w:r w:rsidRPr="007D16FB">
        <w:rPr>
          <w:sz w:val="22"/>
          <w:szCs w:val="20"/>
          <w:lang w:val="en-US"/>
        </w:rPr>
        <w:t xml:space="preserve"> </w:t>
      </w:r>
    </w:p>
    <w:p w14:paraId="6841519E" w14:textId="77777777" w:rsidR="00E953B9" w:rsidRPr="007D16FB" w:rsidRDefault="00E953B9" w:rsidP="00D514A4">
      <w:pPr>
        <w:numPr>
          <w:ilvl w:val="0"/>
          <w:numId w:val="2"/>
        </w:numPr>
        <w:jc w:val="both"/>
        <w:rPr>
          <w:sz w:val="22"/>
          <w:szCs w:val="20"/>
        </w:rPr>
      </w:pPr>
      <w:r w:rsidRPr="007D16FB">
        <w:rPr>
          <w:sz w:val="22"/>
          <w:szCs w:val="20"/>
          <w:lang w:val="en-US"/>
        </w:rPr>
        <w:lastRenderedPageBreak/>
        <w:t xml:space="preserve">Demand Prediction using Machine Learning Methods and Stacked Generalization Resul Tugay and </w:t>
      </w:r>
      <w:proofErr w:type="spellStart"/>
      <w:r w:rsidRPr="007D16FB">
        <w:rPr>
          <w:sz w:val="22"/>
          <w:szCs w:val="20"/>
          <w:lang w:val="en-US"/>
        </w:rPr>
        <w:t>S¸ule</w:t>
      </w:r>
      <w:proofErr w:type="spellEnd"/>
      <w:r w:rsidRPr="007D16FB">
        <w:rPr>
          <w:sz w:val="22"/>
          <w:szCs w:val="20"/>
          <w:lang w:val="en-US"/>
        </w:rPr>
        <w:t xml:space="preserve"> Gund ¨ </w:t>
      </w:r>
      <w:proofErr w:type="spellStart"/>
      <w:r w:rsidRPr="007D16FB">
        <w:rPr>
          <w:sz w:val="22"/>
          <w:szCs w:val="20"/>
          <w:lang w:val="en-US"/>
        </w:rPr>
        <w:t>uz</w:t>
      </w:r>
      <w:proofErr w:type="spellEnd"/>
      <w:r w:rsidRPr="007D16FB">
        <w:rPr>
          <w:sz w:val="22"/>
          <w:szCs w:val="20"/>
          <w:lang w:val="en-US"/>
        </w:rPr>
        <w:t xml:space="preserve">¨ Og¸ ¨ </w:t>
      </w:r>
      <w:proofErr w:type="spellStart"/>
      <w:r w:rsidRPr="007D16FB">
        <w:rPr>
          <w:sz w:val="22"/>
          <w:szCs w:val="20"/>
          <w:lang w:val="en-US"/>
        </w:rPr>
        <w:t>ud</w:t>
      </w:r>
      <w:proofErr w:type="spellEnd"/>
      <w:r w:rsidRPr="007D16FB">
        <w:rPr>
          <w:sz w:val="22"/>
          <w:szCs w:val="20"/>
          <w:lang w:val="en-US"/>
        </w:rPr>
        <w:t xml:space="preserve">¨ uc¨ u¨ Department of Computer Engineering, Istanbul Technical University, Istanbul, Turkey </w:t>
      </w:r>
      <w:hyperlink r:id="rId18" w:history="1">
        <w:r w:rsidRPr="007D16FB">
          <w:rPr>
            <w:rStyle w:val="Hyperlink"/>
            <w:color w:val="auto"/>
            <w:sz w:val="22"/>
            <w:szCs w:val="20"/>
            <w:lang w:val="en-US"/>
          </w:rPr>
          <w:t>https://www.scitepress.org/papers/2017/64316/64316.pdf</w:t>
        </w:r>
      </w:hyperlink>
      <w:r w:rsidRPr="007D16FB">
        <w:rPr>
          <w:sz w:val="22"/>
          <w:szCs w:val="20"/>
          <w:lang w:val="en-US"/>
        </w:rPr>
        <w:t xml:space="preserve"> </w:t>
      </w:r>
    </w:p>
    <w:p w14:paraId="2CE51522" w14:textId="77777777" w:rsidR="00E953B9" w:rsidRPr="007D16FB" w:rsidRDefault="00E953B9" w:rsidP="00D514A4">
      <w:pPr>
        <w:numPr>
          <w:ilvl w:val="0"/>
          <w:numId w:val="2"/>
        </w:numPr>
        <w:jc w:val="both"/>
        <w:rPr>
          <w:sz w:val="22"/>
          <w:szCs w:val="20"/>
        </w:rPr>
      </w:pPr>
      <w:r w:rsidRPr="007D16FB">
        <w:rPr>
          <w:sz w:val="22"/>
          <w:szCs w:val="20"/>
          <w:lang w:val="en-US"/>
        </w:rPr>
        <w:t xml:space="preserve">AN EFFECTIVE AND REAL TIME PRODUCT DEMAND FORECASTING MODEL USING ML Niveditha M Shaini S, Shwetha T, Sneha H K, Dr. Natesh M Student, Department Of Computer Science And Engineering, </w:t>
      </w:r>
      <w:proofErr w:type="spellStart"/>
      <w:r w:rsidRPr="007D16FB">
        <w:rPr>
          <w:sz w:val="22"/>
          <w:szCs w:val="20"/>
          <w:lang w:val="en-US"/>
        </w:rPr>
        <w:t>Vidyavardhaka</w:t>
      </w:r>
      <w:proofErr w:type="spellEnd"/>
      <w:r w:rsidRPr="007D16FB">
        <w:rPr>
          <w:sz w:val="22"/>
          <w:szCs w:val="20"/>
          <w:lang w:val="en-US"/>
        </w:rPr>
        <w:t xml:space="preserve"> College </w:t>
      </w:r>
      <w:proofErr w:type="spellStart"/>
      <w:r w:rsidRPr="007D16FB">
        <w:rPr>
          <w:sz w:val="22"/>
          <w:szCs w:val="20"/>
          <w:lang w:val="en-US"/>
        </w:rPr>
        <w:t>OfEngineering</w:t>
      </w:r>
      <w:proofErr w:type="spellEnd"/>
      <w:r w:rsidRPr="007D16FB">
        <w:rPr>
          <w:sz w:val="22"/>
          <w:szCs w:val="20"/>
          <w:lang w:val="en-US"/>
        </w:rPr>
        <w:t xml:space="preserve">, Mysore, Karnataka, India. Associate Professor, Department Of Computer Science And Engineering, </w:t>
      </w:r>
      <w:proofErr w:type="spellStart"/>
      <w:r w:rsidRPr="007D16FB">
        <w:rPr>
          <w:sz w:val="22"/>
          <w:szCs w:val="20"/>
          <w:lang w:val="en-US"/>
        </w:rPr>
        <w:t>Vidyavardhaka</w:t>
      </w:r>
      <w:proofErr w:type="spellEnd"/>
      <w:r w:rsidRPr="007D16FB">
        <w:rPr>
          <w:sz w:val="22"/>
          <w:szCs w:val="20"/>
          <w:lang w:val="en-US"/>
        </w:rPr>
        <w:t xml:space="preserve"> College Of Engineering, Mysore, Karnataka, India. </w:t>
      </w:r>
      <w:hyperlink r:id="rId19" w:history="1">
        <w:r w:rsidRPr="007D16FB">
          <w:rPr>
            <w:rStyle w:val="Hyperlink"/>
            <w:color w:val="auto"/>
            <w:sz w:val="22"/>
            <w:szCs w:val="20"/>
            <w:lang w:val="en-US"/>
          </w:rPr>
          <w:t>https://www.irjmets.com/uploadedfiles/paper/issue_4_april_2022/21003/final/fin_irjmets1650120394.pdf</w:t>
        </w:r>
      </w:hyperlink>
    </w:p>
    <w:p w14:paraId="03E83429" w14:textId="278725D1" w:rsidR="00E953B9" w:rsidRPr="007D16FB" w:rsidRDefault="008C2E7A" w:rsidP="00D514A4">
      <w:pPr>
        <w:numPr>
          <w:ilvl w:val="0"/>
          <w:numId w:val="2"/>
        </w:numPr>
        <w:jc w:val="both"/>
        <w:rPr>
          <w:sz w:val="22"/>
          <w:szCs w:val="20"/>
        </w:rPr>
      </w:pPr>
      <w:r w:rsidRPr="007D16FB">
        <w:rPr>
          <w:sz w:val="22"/>
          <w:szCs w:val="20"/>
        </w:rPr>
        <w:t xml:space="preserve">Machine Learning in Predicting Demand for Fast-Moving Consumer Goods: An Exploratory Research </w:t>
      </w:r>
      <w:proofErr w:type="spellStart"/>
      <w:r w:rsidRPr="007D16FB">
        <w:t>Elcio</w:t>
      </w:r>
      <w:proofErr w:type="spellEnd"/>
      <w:r w:rsidRPr="007D16FB">
        <w:t xml:space="preserve"> </w:t>
      </w:r>
      <w:proofErr w:type="gramStart"/>
      <w:r w:rsidRPr="007D16FB">
        <w:t>Tarallo ,Getúlio</w:t>
      </w:r>
      <w:proofErr w:type="gramEnd"/>
      <w:r w:rsidRPr="007D16FB">
        <w:t xml:space="preserve"> K. Akabane, Camilo I. Shimabukuro, Jose Mello Douglas Amancio </w:t>
      </w:r>
      <w:hyperlink r:id="rId20" w:history="1">
        <w:r w:rsidRPr="007D16FB">
          <w:rPr>
            <w:rStyle w:val="Hyperlink"/>
            <w:color w:val="auto"/>
            <w:sz w:val="22"/>
            <w:szCs w:val="20"/>
          </w:rPr>
          <w:t>https://www.sciencedirect.com/science/article/pii/S240589631931153X</w:t>
        </w:r>
      </w:hyperlink>
      <w:r w:rsidRPr="007D16FB">
        <w:rPr>
          <w:sz w:val="22"/>
          <w:szCs w:val="20"/>
        </w:rPr>
        <w:t xml:space="preserve"> </w:t>
      </w:r>
    </w:p>
    <w:p w14:paraId="517098DA" w14:textId="77777777" w:rsidR="00E953B9" w:rsidRPr="007D16FB" w:rsidRDefault="00E953B9" w:rsidP="00E953B9">
      <w:pPr>
        <w:rPr>
          <w:sz w:val="22"/>
          <w:szCs w:val="20"/>
        </w:rPr>
      </w:pPr>
    </w:p>
    <w:sectPr w:rsidR="00E953B9" w:rsidRPr="007D16FB" w:rsidSect="00CB02D1">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4F06"/>
    <w:multiLevelType w:val="hybridMultilevel"/>
    <w:tmpl w:val="B6EC32EE"/>
    <w:lvl w:ilvl="0" w:tplc="1F5C53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A484CA0"/>
    <w:multiLevelType w:val="hybridMultilevel"/>
    <w:tmpl w:val="973695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951FE9"/>
    <w:multiLevelType w:val="hybridMultilevel"/>
    <w:tmpl w:val="BDC6D3A6"/>
    <w:lvl w:ilvl="0" w:tplc="24F65044">
      <w:start w:val="1"/>
      <w:numFmt w:val="bullet"/>
      <w:lvlText w:val="•"/>
      <w:lvlJc w:val="left"/>
      <w:pPr>
        <w:tabs>
          <w:tab w:val="num" w:pos="720"/>
        </w:tabs>
        <w:ind w:left="720" w:hanging="360"/>
      </w:pPr>
      <w:rPr>
        <w:rFonts w:ascii="Arial" w:hAnsi="Arial" w:hint="default"/>
      </w:rPr>
    </w:lvl>
    <w:lvl w:ilvl="1" w:tplc="CD445E06" w:tentative="1">
      <w:start w:val="1"/>
      <w:numFmt w:val="bullet"/>
      <w:lvlText w:val="•"/>
      <w:lvlJc w:val="left"/>
      <w:pPr>
        <w:tabs>
          <w:tab w:val="num" w:pos="1440"/>
        </w:tabs>
        <w:ind w:left="1440" w:hanging="360"/>
      </w:pPr>
      <w:rPr>
        <w:rFonts w:ascii="Arial" w:hAnsi="Arial" w:hint="default"/>
      </w:rPr>
    </w:lvl>
    <w:lvl w:ilvl="2" w:tplc="63866CB8" w:tentative="1">
      <w:start w:val="1"/>
      <w:numFmt w:val="bullet"/>
      <w:lvlText w:val="•"/>
      <w:lvlJc w:val="left"/>
      <w:pPr>
        <w:tabs>
          <w:tab w:val="num" w:pos="2160"/>
        </w:tabs>
        <w:ind w:left="2160" w:hanging="360"/>
      </w:pPr>
      <w:rPr>
        <w:rFonts w:ascii="Arial" w:hAnsi="Arial" w:hint="default"/>
      </w:rPr>
    </w:lvl>
    <w:lvl w:ilvl="3" w:tplc="2E2216F2" w:tentative="1">
      <w:start w:val="1"/>
      <w:numFmt w:val="bullet"/>
      <w:lvlText w:val="•"/>
      <w:lvlJc w:val="left"/>
      <w:pPr>
        <w:tabs>
          <w:tab w:val="num" w:pos="2880"/>
        </w:tabs>
        <w:ind w:left="2880" w:hanging="360"/>
      </w:pPr>
      <w:rPr>
        <w:rFonts w:ascii="Arial" w:hAnsi="Arial" w:hint="default"/>
      </w:rPr>
    </w:lvl>
    <w:lvl w:ilvl="4" w:tplc="9E56B4A6" w:tentative="1">
      <w:start w:val="1"/>
      <w:numFmt w:val="bullet"/>
      <w:lvlText w:val="•"/>
      <w:lvlJc w:val="left"/>
      <w:pPr>
        <w:tabs>
          <w:tab w:val="num" w:pos="3600"/>
        </w:tabs>
        <w:ind w:left="3600" w:hanging="360"/>
      </w:pPr>
      <w:rPr>
        <w:rFonts w:ascii="Arial" w:hAnsi="Arial" w:hint="default"/>
      </w:rPr>
    </w:lvl>
    <w:lvl w:ilvl="5" w:tplc="BFF4ACB6" w:tentative="1">
      <w:start w:val="1"/>
      <w:numFmt w:val="bullet"/>
      <w:lvlText w:val="•"/>
      <w:lvlJc w:val="left"/>
      <w:pPr>
        <w:tabs>
          <w:tab w:val="num" w:pos="4320"/>
        </w:tabs>
        <w:ind w:left="4320" w:hanging="360"/>
      </w:pPr>
      <w:rPr>
        <w:rFonts w:ascii="Arial" w:hAnsi="Arial" w:hint="default"/>
      </w:rPr>
    </w:lvl>
    <w:lvl w:ilvl="6" w:tplc="4D16C748" w:tentative="1">
      <w:start w:val="1"/>
      <w:numFmt w:val="bullet"/>
      <w:lvlText w:val="•"/>
      <w:lvlJc w:val="left"/>
      <w:pPr>
        <w:tabs>
          <w:tab w:val="num" w:pos="5040"/>
        </w:tabs>
        <w:ind w:left="5040" w:hanging="360"/>
      </w:pPr>
      <w:rPr>
        <w:rFonts w:ascii="Arial" w:hAnsi="Arial" w:hint="default"/>
      </w:rPr>
    </w:lvl>
    <w:lvl w:ilvl="7" w:tplc="B7908A14" w:tentative="1">
      <w:start w:val="1"/>
      <w:numFmt w:val="bullet"/>
      <w:lvlText w:val="•"/>
      <w:lvlJc w:val="left"/>
      <w:pPr>
        <w:tabs>
          <w:tab w:val="num" w:pos="5760"/>
        </w:tabs>
        <w:ind w:left="5760" w:hanging="360"/>
      </w:pPr>
      <w:rPr>
        <w:rFonts w:ascii="Arial" w:hAnsi="Arial" w:hint="default"/>
      </w:rPr>
    </w:lvl>
    <w:lvl w:ilvl="8" w:tplc="BE8EC83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EEC602F"/>
    <w:multiLevelType w:val="hybridMultilevel"/>
    <w:tmpl w:val="5ACCD5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C86FE5"/>
    <w:multiLevelType w:val="multilevel"/>
    <w:tmpl w:val="049AC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5A344E"/>
    <w:multiLevelType w:val="hybridMultilevel"/>
    <w:tmpl w:val="CF5817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C0D26AE"/>
    <w:multiLevelType w:val="hybridMultilevel"/>
    <w:tmpl w:val="BDF860B2"/>
    <w:lvl w:ilvl="0" w:tplc="E1A89F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B393DCD"/>
    <w:multiLevelType w:val="hybridMultilevel"/>
    <w:tmpl w:val="5AB2F228"/>
    <w:lvl w:ilvl="0" w:tplc="4C1888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4A76CB9"/>
    <w:multiLevelType w:val="hybridMultilevel"/>
    <w:tmpl w:val="9594E7EA"/>
    <w:lvl w:ilvl="0" w:tplc="AAA4C3E4">
      <w:start w:val="1"/>
      <w:numFmt w:val="bullet"/>
      <w:lvlText w:val="•"/>
      <w:lvlJc w:val="left"/>
      <w:pPr>
        <w:tabs>
          <w:tab w:val="num" w:pos="720"/>
        </w:tabs>
        <w:ind w:left="720" w:hanging="360"/>
      </w:pPr>
      <w:rPr>
        <w:rFonts w:ascii="Arial" w:hAnsi="Arial" w:hint="default"/>
      </w:rPr>
    </w:lvl>
    <w:lvl w:ilvl="1" w:tplc="9D0C6F54" w:tentative="1">
      <w:start w:val="1"/>
      <w:numFmt w:val="bullet"/>
      <w:lvlText w:val="•"/>
      <w:lvlJc w:val="left"/>
      <w:pPr>
        <w:tabs>
          <w:tab w:val="num" w:pos="1440"/>
        </w:tabs>
        <w:ind w:left="1440" w:hanging="360"/>
      </w:pPr>
      <w:rPr>
        <w:rFonts w:ascii="Arial" w:hAnsi="Arial" w:hint="default"/>
      </w:rPr>
    </w:lvl>
    <w:lvl w:ilvl="2" w:tplc="6742C684" w:tentative="1">
      <w:start w:val="1"/>
      <w:numFmt w:val="bullet"/>
      <w:lvlText w:val="•"/>
      <w:lvlJc w:val="left"/>
      <w:pPr>
        <w:tabs>
          <w:tab w:val="num" w:pos="2160"/>
        </w:tabs>
        <w:ind w:left="2160" w:hanging="360"/>
      </w:pPr>
      <w:rPr>
        <w:rFonts w:ascii="Arial" w:hAnsi="Arial" w:hint="default"/>
      </w:rPr>
    </w:lvl>
    <w:lvl w:ilvl="3" w:tplc="69C4FB5C" w:tentative="1">
      <w:start w:val="1"/>
      <w:numFmt w:val="bullet"/>
      <w:lvlText w:val="•"/>
      <w:lvlJc w:val="left"/>
      <w:pPr>
        <w:tabs>
          <w:tab w:val="num" w:pos="2880"/>
        </w:tabs>
        <w:ind w:left="2880" w:hanging="360"/>
      </w:pPr>
      <w:rPr>
        <w:rFonts w:ascii="Arial" w:hAnsi="Arial" w:hint="default"/>
      </w:rPr>
    </w:lvl>
    <w:lvl w:ilvl="4" w:tplc="B75CC138" w:tentative="1">
      <w:start w:val="1"/>
      <w:numFmt w:val="bullet"/>
      <w:lvlText w:val="•"/>
      <w:lvlJc w:val="left"/>
      <w:pPr>
        <w:tabs>
          <w:tab w:val="num" w:pos="3600"/>
        </w:tabs>
        <w:ind w:left="3600" w:hanging="360"/>
      </w:pPr>
      <w:rPr>
        <w:rFonts w:ascii="Arial" w:hAnsi="Arial" w:hint="default"/>
      </w:rPr>
    </w:lvl>
    <w:lvl w:ilvl="5" w:tplc="3162F300" w:tentative="1">
      <w:start w:val="1"/>
      <w:numFmt w:val="bullet"/>
      <w:lvlText w:val="•"/>
      <w:lvlJc w:val="left"/>
      <w:pPr>
        <w:tabs>
          <w:tab w:val="num" w:pos="4320"/>
        </w:tabs>
        <w:ind w:left="4320" w:hanging="360"/>
      </w:pPr>
      <w:rPr>
        <w:rFonts w:ascii="Arial" w:hAnsi="Arial" w:hint="default"/>
      </w:rPr>
    </w:lvl>
    <w:lvl w:ilvl="6" w:tplc="C67ACDE6" w:tentative="1">
      <w:start w:val="1"/>
      <w:numFmt w:val="bullet"/>
      <w:lvlText w:val="•"/>
      <w:lvlJc w:val="left"/>
      <w:pPr>
        <w:tabs>
          <w:tab w:val="num" w:pos="5040"/>
        </w:tabs>
        <w:ind w:left="5040" w:hanging="360"/>
      </w:pPr>
      <w:rPr>
        <w:rFonts w:ascii="Arial" w:hAnsi="Arial" w:hint="default"/>
      </w:rPr>
    </w:lvl>
    <w:lvl w:ilvl="7" w:tplc="ACACE07E" w:tentative="1">
      <w:start w:val="1"/>
      <w:numFmt w:val="bullet"/>
      <w:lvlText w:val="•"/>
      <w:lvlJc w:val="left"/>
      <w:pPr>
        <w:tabs>
          <w:tab w:val="num" w:pos="5760"/>
        </w:tabs>
        <w:ind w:left="5760" w:hanging="360"/>
      </w:pPr>
      <w:rPr>
        <w:rFonts w:ascii="Arial" w:hAnsi="Arial" w:hint="default"/>
      </w:rPr>
    </w:lvl>
    <w:lvl w:ilvl="8" w:tplc="D2245F8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D114D2E"/>
    <w:multiLevelType w:val="hybridMultilevel"/>
    <w:tmpl w:val="EEFE3B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0261519">
    <w:abstractNumId w:val="2"/>
  </w:num>
  <w:num w:numId="2" w16cid:durableId="1245147814">
    <w:abstractNumId w:val="8"/>
  </w:num>
  <w:num w:numId="3" w16cid:durableId="1137457311">
    <w:abstractNumId w:val="5"/>
  </w:num>
  <w:num w:numId="4" w16cid:durableId="147283518">
    <w:abstractNumId w:val="1"/>
  </w:num>
  <w:num w:numId="5" w16cid:durableId="1934508546">
    <w:abstractNumId w:val="9"/>
  </w:num>
  <w:num w:numId="6" w16cid:durableId="621424046">
    <w:abstractNumId w:val="3"/>
  </w:num>
  <w:num w:numId="7" w16cid:durableId="674041308">
    <w:abstractNumId w:val="6"/>
  </w:num>
  <w:num w:numId="8" w16cid:durableId="1536429304">
    <w:abstractNumId w:val="4"/>
  </w:num>
  <w:num w:numId="9" w16cid:durableId="1962639261">
    <w:abstractNumId w:val="7"/>
  </w:num>
  <w:num w:numId="10" w16cid:durableId="56438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2D1"/>
    <w:rsid w:val="00011E36"/>
    <w:rsid w:val="000175A3"/>
    <w:rsid w:val="0003213A"/>
    <w:rsid w:val="000346CC"/>
    <w:rsid w:val="00065800"/>
    <w:rsid w:val="00070201"/>
    <w:rsid w:val="00081081"/>
    <w:rsid w:val="000B5353"/>
    <w:rsid w:val="0016540D"/>
    <w:rsid w:val="001718B1"/>
    <w:rsid w:val="0018133E"/>
    <w:rsid w:val="00185328"/>
    <w:rsid w:val="001C4757"/>
    <w:rsid w:val="00247B03"/>
    <w:rsid w:val="002A3391"/>
    <w:rsid w:val="002B6987"/>
    <w:rsid w:val="002C562C"/>
    <w:rsid w:val="003A5068"/>
    <w:rsid w:val="004059AE"/>
    <w:rsid w:val="00422667"/>
    <w:rsid w:val="00476DDA"/>
    <w:rsid w:val="005112CD"/>
    <w:rsid w:val="00541304"/>
    <w:rsid w:val="0054689E"/>
    <w:rsid w:val="00552693"/>
    <w:rsid w:val="005F03A6"/>
    <w:rsid w:val="006901B2"/>
    <w:rsid w:val="006A5EAD"/>
    <w:rsid w:val="006B690C"/>
    <w:rsid w:val="006F2D69"/>
    <w:rsid w:val="0071220F"/>
    <w:rsid w:val="00732C46"/>
    <w:rsid w:val="0076074A"/>
    <w:rsid w:val="00765809"/>
    <w:rsid w:val="00770FC1"/>
    <w:rsid w:val="00775851"/>
    <w:rsid w:val="007D16FB"/>
    <w:rsid w:val="007D4334"/>
    <w:rsid w:val="007D7002"/>
    <w:rsid w:val="00832049"/>
    <w:rsid w:val="00834EC3"/>
    <w:rsid w:val="008C2E7A"/>
    <w:rsid w:val="00924514"/>
    <w:rsid w:val="00957CD9"/>
    <w:rsid w:val="00962EDD"/>
    <w:rsid w:val="00994135"/>
    <w:rsid w:val="00A50BE8"/>
    <w:rsid w:val="00A5732C"/>
    <w:rsid w:val="00A66929"/>
    <w:rsid w:val="00A92204"/>
    <w:rsid w:val="00AB1780"/>
    <w:rsid w:val="00B4439B"/>
    <w:rsid w:val="00B54C38"/>
    <w:rsid w:val="00B57A9C"/>
    <w:rsid w:val="00B7506B"/>
    <w:rsid w:val="00B90E6C"/>
    <w:rsid w:val="00BD503A"/>
    <w:rsid w:val="00C02A26"/>
    <w:rsid w:val="00CB02D1"/>
    <w:rsid w:val="00CD64ED"/>
    <w:rsid w:val="00CE70DB"/>
    <w:rsid w:val="00CF4B3C"/>
    <w:rsid w:val="00D329B9"/>
    <w:rsid w:val="00D514A4"/>
    <w:rsid w:val="00D56406"/>
    <w:rsid w:val="00DB1F44"/>
    <w:rsid w:val="00DD01E1"/>
    <w:rsid w:val="00DD18B7"/>
    <w:rsid w:val="00E070FE"/>
    <w:rsid w:val="00E541F9"/>
    <w:rsid w:val="00E953B9"/>
    <w:rsid w:val="00F435B1"/>
    <w:rsid w:val="00F452FE"/>
    <w:rsid w:val="00F66AF7"/>
    <w:rsid w:val="00F723CF"/>
    <w:rsid w:val="00FD0B4B"/>
    <w:rsid w:val="00FF64F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6F61D"/>
  <w15:chartTrackingRefBased/>
  <w15:docId w15:val="{4CDCBA15-2236-4E98-8668-176459C3B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53B9"/>
    <w:rPr>
      <w:color w:val="0563C1" w:themeColor="hyperlink"/>
      <w:u w:val="single"/>
    </w:rPr>
  </w:style>
  <w:style w:type="character" w:styleId="UnresolvedMention">
    <w:name w:val="Unresolved Mention"/>
    <w:basedOn w:val="DefaultParagraphFont"/>
    <w:uiPriority w:val="99"/>
    <w:semiHidden/>
    <w:unhideWhenUsed/>
    <w:rsid w:val="00E953B9"/>
    <w:rPr>
      <w:color w:val="605E5C"/>
      <w:shd w:val="clear" w:color="auto" w:fill="E1DFDD"/>
    </w:rPr>
  </w:style>
  <w:style w:type="table" w:styleId="TableGrid">
    <w:name w:val="Table Grid"/>
    <w:basedOn w:val="TableNormal"/>
    <w:uiPriority w:val="39"/>
    <w:rsid w:val="00E953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2E7A"/>
    <w:pPr>
      <w:ind w:left="720"/>
      <w:contextualSpacing/>
    </w:pPr>
  </w:style>
  <w:style w:type="paragraph" w:styleId="NormalWeb">
    <w:name w:val="Normal (Web)"/>
    <w:basedOn w:val="Normal"/>
    <w:uiPriority w:val="99"/>
    <w:semiHidden/>
    <w:unhideWhenUsed/>
    <w:rsid w:val="00A66929"/>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4101">
      <w:bodyDiv w:val="1"/>
      <w:marLeft w:val="0"/>
      <w:marRight w:val="0"/>
      <w:marTop w:val="0"/>
      <w:marBottom w:val="0"/>
      <w:divBdr>
        <w:top w:val="none" w:sz="0" w:space="0" w:color="auto"/>
        <w:left w:val="none" w:sz="0" w:space="0" w:color="auto"/>
        <w:bottom w:val="none" w:sz="0" w:space="0" w:color="auto"/>
        <w:right w:val="none" w:sz="0" w:space="0" w:color="auto"/>
      </w:divBdr>
      <w:divsChild>
        <w:div w:id="626476171">
          <w:marLeft w:val="360"/>
          <w:marRight w:val="0"/>
          <w:marTop w:val="200"/>
          <w:marBottom w:val="0"/>
          <w:divBdr>
            <w:top w:val="none" w:sz="0" w:space="0" w:color="auto"/>
            <w:left w:val="none" w:sz="0" w:space="0" w:color="auto"/>
            <w:bottom w:val="none" w:sz="0" w:space="0" w:color="auto"/>
            <w:right w:val="none" w:sz="0" w:space="0" w:color="auto"/>
          </w:divBdr>
        </w:div>
        <w:div w:id="1451781298">
          <w:marLeft w:val="360"/>
          <w:marRight w:val="0"/>
          <w:marTop w:val="200"/>
          <w:marBottom w:val="0"/>
          <w:divBdr>
            <w:top w:val="none" w:sz="0" w:space="0" w:color="auto"/>
            <w:left w:val="none" w:sz="0" w:space="0" w:color="auto"/>
            <w:bottom w:val="none" w:sz="0" w:space="0" w:color="auto"/>
            <w:right w:val="none" w:sz="0" w:space="0" w:color="auto"/>
          </w:divBdr>
        </w:div>
      </w:divsChild>
    </w:div>
    <w:div w:id="459882772">
      <w:bodyDiv w:val="1"/>
      <w:marLeft w:val="0"/>
      <w:marRight w:val="0"/>
      <w:marTop w:val="0"/>
      <w:marBottom w:val="0"/>
      <w:divBdr>
        <w:top w:val="none" w:sz="0" w:space="0" w:color="auto"/>
        <w:left w:val="none" w:sz="0" w:space="0" w:color="auto"/>
        <w:bottom w:val="none" w:sz="0" w:space="0" w:color="auto"/>
        <w:right w:val="none" w:sz="0" w:space="0" w:color="auto"/>
      </w:divBdr>
      <w:divsChild>
        <w:div w:id="133908961">
          <w:marLeft w:val="360"/>
          <w:marRight w:val="0"/>
          <w:marTop w:val="200"/>
          <w:marBottom w:val="0"/>
          <w:divBdr>
            <w:top w:val="none" w:sz="0" w:space="0" w:color="auto"/>
            <w:left w:val="none" w:sz="0" w:space="0" w:color="auto"/>
            <w:bottom w:val="none" w:sz="0" w:space="0" w:color="auto"/>
            <w:right w:val="none" w:sz="0" w:space="0" w:color="auto"/>
          </w:divBdr>
        </w:div>
        <w:div w:id="2096127761">
          <w:marLeft w:val="360"/>
          <w:marRight w:val="0"/>
          <w:marTop w:val="200"/>
          <w:marBottom w:val="0"/>
          <w:divBdr>
            <w:top w:val="none" w:sz="0" w:space="0" w:color="auto"/>
            <w:left w:val="none" w:sz="0" w:space="0" w:color="auto"/>
            <w:bottom w:val="none" w:sz="0" w:space="0" w:color="auto"/>
            <w:right w:val="none" w:sz="0" w:space="0" w:color="auto"/>
          </w:divBdr>
        </w:div>
        <w:div w:id="512960462">
          <w:marLeft w:val="360"/>
          <w:marRight w:val="0"/>
          <w:marTop w:val="200"/>
          <w:marBottom w:val="0"/>
          <w:divBdr>
            <w:top w:val="none" w:sz="0" w:space="0" w:color="auto"/>
            <w:left w:val="none" w:sz="0" w:space="0" w:color="auto"/>
            <w:bottom w:val="none" w:sz="0" w:space="0" w:color="auto"/>
            <w:right w:val="none" w:sz="0" w:space="0" w:color="auto"/>
          </w:divBdr>
        </w:div>
      </w:divsChild>
    </w:div>
    <w:div w:id="574048359">
      <w:bodyDiv w:val="1"/>
      <w:marLeft w:val="0"/>
      <w:marRight w:val="0"/>
      <w:marTop w:val="0"/>
      <w:marBottom w:val="0"/>
      <w:divBdr>
        <w:top w:val="none" w:sz="0" w:space="0" w:color="auto"/>
        <w:left w:val="none" w:sz="0" w:space="0" w:color="auto"/>
        <w:bottom w:val="none" w:sz="0" w:space="0" w:color="auto"/>
        <w:right w:val="none" w:sz="0" w:space="0" w:color="auto"/>
      </w:divBdr>
    </w:div>
    <w:div w:id="1407993995">
      <w:bodyDiv w:val="1"/>
      <w:marLeft w:val="0"/>
      <w:marRight w:val="0"/>
      <w:marTop w:val="0"/>
      <w:marBottom w:val="0"/>
      <w:divBdr>
        <w:top w:val="none" w:sz="0" w:space="0" w:color="auto"/>
        <w:left w:val="none" w:sz="0" w:space="0" w:color="auto"/>
        <w:bottom w:val="none" w:sz="0" w:space="0" w:color="auto"/>
        <w:right w:val="none" w:sz="0" w:space="0" w:color="auto"/>
      </w:divBdr>
    </w:div>
    <w:div w:id="1469593537">
      <w:bodyDiv w:val="1"/>
      <w:marLeft w:val="0"/>
      <w:marRight w:val="0"/>
      <w:marTop w:val="0"/>
      <w:marBottom w:val="0"/>
      <w:divBdr>
        <w:top w:val="none" w:sz="0" w:space="0" w:color="auto"/>
        <w:left w:val="none" w:sz="0" w:space="0" w:color="auto"/>
        <w:bottom w:val="none" w:sz="0" w:space="0" w:color="auto"/>
        <w:right w:val="none" w:sz="0" w:space="0" w:color="auto"/>
      </w:divBdr>
    </w:div>
    <w:div w:id="1806043744">
      <w:bodyDiv w:val="1"/>
      <w:marLeft w:val="0"/>
      <w:marRight w:val="0"/>
      <w:marTop w:val="0"/>
      <w:marBottom w:val="0"/>
      <w:divBdr>
        <w:top w:val="none" w:sz="0" w:space="0" w:color="auto"/>
        <w:left w:val="none" w:sz="0" w:space="0" w:color="auto"/>
        <w:bottom w:val="none" w:sz="0" w:space="0" w:color="auto"/>
        <w:right w:val="none" w:sz="0" w:space="0" w:color="auto"/>
      </w:divBdr>
    </w:div>
    <w:div w:id="205639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scitepress.org/papers/2017/64316/64316.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researchgate.net/publication/352614910_Forecasting_new_product_demand_using_machine_learning"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sciencedirect.com/science/article/pii/S240589631931153X"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irjmets.com/uploadedfiles/paper/issue_4_april_2022/21003/final/fin_irjmets1650120394.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10</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 ..</dc:creator>
  <cp:keywords/>
  <dc:description/>
  <cp:lastModifiedBy>RJ ..</cp:lastModifiedBy>
  <cp:revision>72</cp:revision>
  <cp:lastPrinted>2023-09-26T13:08:00Z</cp:lastPrinted>
  <dcterms:created xsi:type="dcterms:W3CDTF">2023-09-26T12:09:00Z</dcterms:created>
  <dcterms:modified xsi:type="dcterms:W3CDTF">2023-11-01T05:01:00Z</dcterms:modified>
</cp:coreProperties>
</file>