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E70E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14:paraId="4BEE513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14"/>
        <w:tblW w:w="9360" w:type="dxa"/>
        <w:tblInd w:w="25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00"/>
        <w:gridCol w:w="4860"/>
      </w:tblGrid>
      <w:tr w14:paraId="5DA2D2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60" w:hRule="atLeast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A7A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BBB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31 January 2026</w:t>
            </w:r>
          </w:p>
        </w:tc>
      </w:tr>
      <w:tr w14:paraId="244609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0" w:hRule="atLeast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0D3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A2B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t xml:space="preserve"> </w:t>
            </w:r>
            <w:bookmarkStart w:id="0" w:name="_GoBack"/>
            <w:bookmarkEnd w:id="0"/>
            <w:r>
              <w:rPr>
                <w:rFonts w:hint="default"/>
              </w:rPr>
              <w:t>LTVIP2026TMIDS38297</w:t>
            </w:r>
          </w:p>
        </w:tc>
      </w:tr>
      <w:tr w14:paraId="200BE4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60" w:hRule="atLeast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290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CB30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t xml:space="preserve"> Gemini Historical Artifact Description</w:t>
            </w:r>
          </w:p>
        </w:tc>
      </w:tr>
      <w:tr w14:paraId="37AFB0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0" w:hRule="atLeast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C3F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6DC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6A2351D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</w:p>
    <w:p w14:paraId="68073B2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</w:p>
    <w:p w14:paraId="7874709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14:paraId="4F2AC4C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4"/>
        <w:rPr>
          <w:b/>
          <w:bCs/>
          <w:color w:val="000000"/>
        </w:rPr>
      </w:pPr>
    </w:p>
    <w:p w14:paraId="2D2B9E3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6"/>
        <w:rPr>
          <w:b/>
          <w:bCs/>
          <w:color w:val="000000"/>
        </w:rPr>
      </w:pPr>
      <w:r>
        <w:rPr>
          <w:b/>
          <w:bCs/>
          <w:color w:val="000000"/>
        </w:rPr>
        <w:t>Table-1: Components &amp; Technologies</w:t>
      </w:r>
    </w:p>
    <w:tbl>
      <w:tblPr>
        <w:tblStyle w:val="11"/>
        <w:tblW w:w="133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2122"/>
        <w:gridCol w:w="5156"/>
        <w:gridCol w:w="5376"/>
      </w:tblGrid>
      <w:tr w14:paraId="71292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0" w:type="auto"/>
          </w:tcPr>
          <w:p w14:paraId="7D614F6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</w:tcPr>
          <w:p w14:paraId="1931630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Component</w:t>
            </w:r>
          </w:p>
        </w:tc>
        <w:tc>
          <w:tcPr>
            <w:tcW w:w="0" w:type="auto"/>
          </w:tcPr>
          <w:p w14:paraId="16B0568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</w:tcPr>
          <w:p w14:paraId="05F3B31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14:paraId="678BB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</w:trPr>
        <w:tc>
          <w:tcPr>
            <w:tcW w:w="0" w:type="auto"/>
          </w:tcPr>
          <w:p w14:paraId="53C8318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0" w:type="auto"/>
          </w:tcPr>
          <w:p w14:paraId="4221298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User Interface</w:t>
            </w:r>
          </w:p>
        </w:tc>
        <w:tc>
          <w:tcPr>
            <w:tcW w:w="0" w:type="auto"/>
          </w:tcPr>
          <w:p w14:paraId="0D42712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Museum-themed web interface for users to input text or upload images.</w:t>
            </w:r>
          </w:p>
        </w:tc>
        <w:tc>
          <w:tcPr>
            <w:tcW w:w="0" w:type="auto"/>
          </w:tcPr>
          <w:p w14:paraId="48FB30C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Start: </w:t>
            </w:r>
            <w:r>
              <w:rPr>
                <w:b/>
                <w:bCs/>
                <w:color w:val="000000"/>
              </w:rPr>
              <w:t>Streamlit</w:t>
            </w:r>
            <w:r>
              <w:rPr>
                <w:color w:val="000000"/>
              </w:rPr>
              <w:t> (Python-based UI framework), HTML, CSS (Custom Styling)</w:t>
            </w:r>
          </w:p>
        </w:tc>
      </w:tr>
      <w:tr w14:paraId="0058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0" w:type="auto"/>
          </w:tcPr>
          <w:p w14:paraId="75F2EAF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0" w:type="auto"/>
          </w:tcPr>
          <w:p w14:paraId="032CE5C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Application Logic</w:t>
            </w:r>
          </w:p>
        </w:tc>
        <w:tc>
          <w:tcPr>
            <w:tcW w:w="0" w:type="auto"/>
          </w:tcPr>
          <w:p w14:paraId="6C784B2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Core logic for handling user inputs, API communication, and state management.</w:t>
            </w:r>
          </w:p>
        </w:tc>
        <w:tc>
          <w:tcPr>
            <w:tcW w:w="0" w:type="auto"/>
          </w:tcPr>
          <w:p w14:paraId="5DE6F52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Python 3.8+</w:t>
            </w:r>
          </w:p>
        </w:tc>
      </w:tr>
      <w:tr w14:paraId="7DC4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0" w:type="auto"/>
          </w:tcPr>
          <w:p w14:paraId="615E5F1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0" w:type="auto"/>
          </w:tcPr>
          <w:p w14:paraId="7C72ED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Generative AI Service</w:t>
            </w:r>
          </w:p>
        </w:tc>
        <w:tc>
          <w:tcPr>
            <w:tcW w:w="0" w:type="auto"/>
          </w:tcPr>
          <w:p w14:paraId="600CDCF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AI Engine for generating historical descriptions and analyzing images.</w:t>
            </w:r>
          </w:p>
        </w:tc>
        <w:tc>
          <w:tcPr>
            <w:tcW w:w="0" w:type="auto"/>
          </w:tcPr>
          <w:p w14:paraId="6886284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Google Gemini 2.5 Flash</w:t>
            </w:r>
          </w:p>
        </w:tc>
      </w:tr>
      <w:tr w14:paraId="5F456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0" w:type="auto"/>
          </w:tcPr>
          <w:p w14:paraId="6649704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0" w:type="auto"/>
          </w:tcPr>
          <w:p w14:paraId="2A663BD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Image Processing</w:t>
            </w:r>
          </w:p>
        </w:tc>
        <w:tc>
          <w:tcPr>
            <w:tcW w:w="0" w:type="auto"/>
          </w:tcPr>
          <w:p w14:paraId="2F11DF2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Logic for handling and encoding uploaded images before API transmission.</w:t>
            </w:r>
          </w:p>
        </w:tc>
        <w:tc>
          <w:tcPr>
            <w:tcW w:w="0" w:type="auto"/>
          </w:tcPr>
          <w:p w14:paraId="5BAB8CC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Pillow (PIL)</w:t>
            </w:r>
            <w:r>
              <w:rPr>
                <w:color w:val="000000"/>
              </w:rPr>
              <w:t> Library</w:t>
            </w:r>
          </w:p>
        </w:tc>
      </w:tr>
      <w:tr w14:paraId="1E0C1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8" w:hRule="atLeast"/>
        </w:trPr>
        <w:tc>
          <w:tcPr>
            <w:tcW w:w="0" w:type="auto"/>
          </w:tcPr>
          <w:p w14:paraId="05246A8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0" w:type="auto"/>
          </w:tcPr>
          <w:p w14:paraId="61189C9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Environment Config</w:t>
            </w:r>
          </w:p>
        </w:tc>
        <w:tc>
          <w:tcPr>
            <w:tcW w:w="0" w:type="auto"/>
          </w:tcPr>
          <w:p w14:paraId="083CCA0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Management of sensitive credentials like API keys.</w:t>
            </w:r>
          </w:p>
        </w:tc>
        <w:tc>
          <w:tcPr>
            <w:tcW w:w="0" w:type="auto"/>
          </w:tcPr>
          <w:p w14:paraId="1F1FB26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python-dotenv</w:t>
            </w:r>
          </w:p>
        </w:tc>
      </w:tr>
      <w:tr w14:paraId="17562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0" w:type="auto"/>
          </w:tcPr>
          <w:p w14:paraId="5026071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0" w:type="auto"/>
          </w:tcPr>
          <w:p w14:paraId="5DEB846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File Storage</w:t>
            </w:r>
          </w:p>
        </w:tc>
        <w:tc>
          <w:tcPr>
            <w:tcW w:w="0" w:type="auto"/>
          </w:tcPr>
          <w:p w14:paraId="2F443FD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Temporary in-memory handling for uploads; local storage for downloads.</w:t>
            </w:r>
          </w:p>
        </w:tc>
        <w:tc>
          <w:tcPr>
            <w:tcW w:w="0" w:type="auto"/>
          </w:tcPr>
          <w:p w14:paraId="6851C05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Python </w:t>
            </w:r>
          </w:p>
          <w:p w14:paraId="234CD46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io</w:t>
            </w:r>
          </w:p>
          <w:p w14:paraId="557C29A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 module</w:t>
            </w:r>
            <w:r>
              <w:rPr>
                <w:color w:val="000000"/>
              </w:rPr>
              <w:t>, Local Filesystem</w:t>
            </w:r>
          </w:p>
        </w:tc>
      </w:tr>
      <w:tr w14:paraId="57A5D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0" w:type="auto"/>
          </w:tcPr>
          <w:p w14:paraId="5EFC113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0" w:type="auto"/>
          </w:tcPr>
          <w:p w14:paraId="072DF8B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External API</w:t>
            </w:r>
          </w:p>
        </w:tc>
        <w:tc>
          <w:tcPr>
            <w:tcW w:w="0" w:type="auto"/>
          </w:tcPr>
          <w:p w14:paraId="09ABA77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The primary AI service used for content generation.</w:t>
            </w:r>
          </w:p>
        </w:tc>
        <w:tc>
          <w:tcPr>
            <w:tcW w:w="0" w:type="auto"/>
          </w:tcPr>
          <w:p w14:paraId="1943C33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Google Generative AI API</w:t>
            </w:r>
          </w:p>
        </w:tc>
      </w:tr>
      <w:tr w14:paraId="7DDD7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0" w:type="auto"/>
          </w:tcPr>
          <w:p w14:paraId="10BDE91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0" w:type="auto"/>
          </w:tcPr>
          <w:p w14:paraId="60A465C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Infrastructure</w:t>
            </w:r>
          </w:p>
        </w:tc>
        <w:tc>
          <w:tcPr>
            <w:tcW w:w="0" w:type="auto"/>
          </w:tcPr>
          <w:p w14:paraId="1DE1939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Deployment environment for running the Python application.</w:t>
            </w:r>
          </w:p>
        </w:tc>
        <w:tc>
          <w:tcPr>
            <w:tcW w:w="0" w:type="auto"/>
          </w:tcPr>
          <w:p w14:paraId="71E8750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Local Machine</w:t>
            </w:r>
            <w:r>
              <w:rPr>
                <w:color w:val="000000"/>
              </w:rPr>
              <w:t> (Development) / </w:t>
            </w:r>
            <w:r>
              <w:rPr>
                <w:b/>
                <w:bCs/>
                <w:color w:val="000000"/>
              </w:rPr>
              <w:t>Streamlit Community Cloud</w:t>
            </w:r>
            <w:r>
              <w:rPr>
                <w:color w:val="000000"/>
              </w:rPr>
              <w:t> (Production)</w:t>
            </w:r>
          </w:p>
        </w:tc>
      </w:tr>
    </w:tbl>
    <w:p w14:paraId="69AFB36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6"/>
        <w:rPr>
          <w:color w:val="000000"/>
        </w:rPr>
      </w:pPr>
    </w:p>
    <w:p w14:paraId="048229C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6"/>
        <w:rPr>
          <w:color w:val="000000"/>
        </w:rPr>
      </w:pPr>
    </w:p>
    <w:p w14:paraId="6884592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6"/>
        <w:rPr>
          <w:color w:val="000000"/>
        </w:rPr>
      </w:pPr>
    </w:p>
    <w:p w14:paraId="351460A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6"/>
        <w:rPr>
          <w:color w:val="000000"/>
        </w:rPr>
      </w:pPr>
      <w:r>
        <w:rPr>
          <w:color w:val="000000"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C02C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6"/>
        <w:rPr>
          <w:b/>
          <w:bCs/>
          <w:color w:val="000000"/>
        </w:rPr>
      </w:pPr>
    </w:p>
    <w:p w14:paraId="19DEC8B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6"/>
        <w:rPr>
          <w:b/>
          <w:bCs/>
          <w:color w:val="000000"/>
        </w:rPr>
      </w:pPr>
    </w:p>
    <w:p w14:paraId="69CDA2C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6"/>
        <w:rPr>
          <w:b/>
          <w:bCs/>
          <w:color w:val="000000"/>
        </w:rPr>
      </w:pPr>
      <w:r>
        <w:rPr>
          <w:b/>
          <w:bCs/>
          <w:color w:val="000000"/>
        </w:rPr>
        <w:t>Table-2: Application Characteristics</w:t>
      </w:r>
    </w:p>
    <w:tbl>
      <w:tblPr>
        <w:tblStyle w:val="11"/>
        <w:tblW w:w="134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2542"/>
        <w:gridCol w:w="5912"/>
        <w:gridCol w:w="4231"/>
      </w:tblGrid>
      <w:tr w14:paraId="1E02E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0" w:type="auto"/>
          </w:tcPr>
          <w:p w14:paraId="10EB065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S.No</w:t>
            </w:r>
          </w:p>
        </w:tc>
        <w:tc>
          <w:tcPr>
            <w:tcW w:w="0" w:type="auto"/>
          </w:tcPr>
          <w:p w14:paraId="235EDAC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Characteristics</w:t>
            </w:r>
          </w:p>
        </w:tc>
        <w:tc>
          <w:tcPr>
            <w:tcW w:w="0" w:type="auto"/>
          </w:tcPr>
          <w:p w14:paraId="08FAB27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</w:tcPr>
          <w:p w14:paraId="149E753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14:paraId="4947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0" w:type="auto"/>
          </w:tcPr>
          <w:p w14:paraId="7190476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0" w:type="auto"/>
          </w:tcPr>
          <w:p w14:paraId="471009D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Open-Source Frameworks</w:t>
            </w:r>
          </w:p>
        </w:tc>
        <w:tc>
          <w:tcPr>
            <w:tcW w:w="0" w:type="auto"/>
          </w:tcPr>
          <w:p w14:paraId="4D566BA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The core framework used to build and deploy the web application quickly.</w:t>
            </w:r>
          </w:p>
        </w:tc>
        <w:tc>
          <w:tcPr>
            <w:tcW w:w="0" w:type="auto"/>
          </w:tcPr>
          <w:p w14:paraId="076BAFE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Streamlit</w:t>
            </w:r>
          </w:p>
        </w:tc>
      </w:tr>
      <w:tr w14:paraId="7EC06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0" w:type="auto"/>
          </w:tcPr>
          <w:p w14:paraId="5C86764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0" w:type="auto"/>
          </w:tcPr>
          <w:p w14:paraId="2D74DA1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Security Implementations</w:t>
            </w:r>
          </w:p>
        </w:tc>
        <w:tc>
          <w:tcPr>
            <w:tcW w:w="0" w:type="auto"/>
          </w:tcPr>
          <w:p w14:paraId="76E04D3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Secure handling of API keys to prevent exposure.</w:t>
            </w:r>
          </w:p>
        </w:tc>
        <w:tc>
          <w:tcPr>
            <w:tcW w:w="0" w:type="auto"/>
          </w:tcPr>
          <w:p w14:paraId="15FF508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Environment Variables (.env)</w:t>
            </w:r>
            <w:r>
              <w:rPr>
                <w:color w:val="000000"/>
              </w:rPr>
              <w:t> / </w:t>
            </w:r>
            <w:r>
              <w:rPr>
                <w:b/>
                <w:bCs/>
                <w:color w:val="000000"/>
              </w:rPr>
              <w:t>Streamlit Secrets</w:t>
            </w:r>
          </w:p>
        </w:tc>
      </w:tr>
      <w:tr w14:paraId="17CC9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0" w:type="auto"/>
          </w:tcPr>
          <w:p w14:paraId="370042B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0" w:type="auto"/>
          </w:tcPr>
          <w:p w14:paraId="200B55F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Scalable Architecture</w:t>
            </w:r>
          </w:p>
        </w:tc>
        <w:tc>
          <w:tcPr>
            <w:tcW w:w="0" w:type="auto"/>
          </w:tcPr>
          <w:p w14:paraId="6DECEFF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The app is stateless, allowing multiple instances to run independently behind a load balancer.</w:t>
            </w:r>
          </w:p>
        </w:tc>
        <w:tc>
          <w:tcPr>
            <w:tcW w:w="0" w:type="auto"/>
          </w:tcPr>
          <w:p w14:paraId="35BFBD4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Cloud-Native / Serverless</w:t>
            </w:r>
            <w:r>
              <w:rPr>
                <w:color w:val="000000"/>
              </w:rPr>
              <w:t> (when deployed on Cloud)</w:t>
            </w:r>
          </w:p>
        </w:tc>
      </w:tr>
      <w:tr w14:paraId="4FD4D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0" w:type="auto"/>
          </w:tcPr>
          <w:p w14:paraId="1E31254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0" w:type="auto"/>
          </w:tcPr>
          <w:p w14:paraId="5E709F7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Availability</w:t>
            </w:r>
          </w:p>
        </w:tc>
        <w:tc>
          <w:tcPr>
            <w:tcW w:w="0" w:type="auto"/>
          </w:tcPr>
          <w:p w14:paraId="21A25D5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High availability is managed by the cloud platform hosting the app.</w:t>
            </w:r>
          </w:p>
        </w:tc>
        <w:tc>
          <w:tcPr>
            <w:tcW w:w="0" w:type="auto"/>
          </w:tcPr>
          <w:p w14:paraId="6CE2B20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Streamlit Cloud</w:t>
            </w:r>
            <w:r>
              <w:rPr>
                <w:color w:val="000000"/>
              </w:rPr>
              <w:t> / </w:t>
            </w:r>
            <w:r>
              <w:rPr>
                <w:b/>
                <w:bCs/>
                <w:color w:val="000000"/>
              </w:rPr>
              <w:t>Docker Container</w:t>
            </w:r>
            <w:r>
              <w:rPr>
                <w:color w:val="000000"/>
              </w:rPr>
              <w:t> orchestration</w:t>
            </w:r>
          </w:p>
        </w:tc>
      </w:tr>
      <w:tr w14:paraId="379C7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0" w:type="auto"/>
          </w:tcPr>
          <w:p w14:paraId="32BABDC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0" w:type="auto"/>
          </w:tcPr>
          <w:p w14:paraId="410FA42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Performance</w:t>
            </w:r>
          </w:p>
        </w:tc>
        <w:tc>
          <w:tcPr>
            <w:tcW w:w="0" w:type="auto"/>
          </w:tcPr>
          <w:p w14:paraId="101A629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Basic caching of static resources and optimized API calls for faster response.</w:t>
            </w:r>
          </w:p>
        </w:tc>
        <w:tc>
          <w:tcPr>
            <w:tcW w:w="0" w:type="auto"/>
          </w:tcPr>
          <w:p w14:paraId="5F44E13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Streamlit Caching (</w:t>
            </w:r>
          </w:p>
          <w:p w14:paraId="7080FB2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color w:val="000000"/>
              </w:rPr>
              <w:t>@st.cache_data</w:t>
            </w:r>
          </w:p>
          <w:p w14:paraId="1F310BC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2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)</w:t>
            </w:r>
            <w:r>
              <w:rPr>
                <w:color w:val="000000"/>
              </w:rPr>
              <w:t>, </w:t>
            </w:r>
            <w:r>
              <w:rPr>
                <w:b/>
                <w:bCs/>
                <w:color w:val="000000"/>
              </w:rPr>
              <w:t>Gemini Flash Model</w:t>
            </w:r>
            <w:r>
              <w:rPr>
                <w:color w:val="000000"/>
              </w:rPr>
              <w:t> (Low Latency)</w:t>
            </w:r>
          </w:p>
        </w:tc>
      </w:tr>
    </w:tbl>
    <w:p w14:paraId="6B3DD13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76" w:line="240" w:lineRule="auto"/>
        <w:ind w:left="25"/>
        <w:rPr>
          <w:b/>
          <w:bCs/>
          <w:color w:val="0563C1"/>
          <w:u w:val="single"/>
        </w:rPr>
      </w:pPr>
    </w:p>
    <w:sectPr>
      <w:pgSz w:w="16840" w:h="11920" w:orient="landscape"/>
      <w:pgMar w:top="1425" w:right="1135" w:bottom="1230" w:left="143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95C2DAD-CED5-419D-BBDC-C1182110BA1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05CD346-B13C-4948-9BC2-6072990DD6D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49F1FC0-485C-4258-B9F2-2787012ECA4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69F5997-2988-4FCB-97FA-273475546BD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2B11026E-A018-406D-8B18-E80EF16BB44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898"/>
    <w:rsid w:val="000B3D8D"/>
    <w:rsid w:val="00365B6F"/>
    <w:rsid w:val="004D4898"/>
    <w:rsid w:val="008D233B"/>
    <w:rsid w:val="00D856CE"/>
    <w:rsid w:val="00FB0DD9"/>
    <w:rsid w:val="77D2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1">
    <w:name w:val="Table Grid"/>
    <w:basedOn w:val="9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  <w:style w:type="table" w:customStyle="1" w:styleId="15">
    <w:name w:val="_Style 13"/>
    <w:basedOn w:val="13"/>
    <w:qFormat/>
    <w:uiPriority w:val="0"/>
  </w:style>
  <w:style w:type="table" w:customStyle="1" w:styleId="16">
    <w:name w:val="_Style 14"/>
    <w:basedOn w:val="13"/>
    <w:qFormat/>
    <w:uiPriority w:val="0"/>
  </w:style>
  <w:style w:type="table" w:customStyle="1" w:styleId="17">
    <w:name w:val="_Style 15"/>
    <w:basedOn w:val="13"/>
    <w:qFormat/>
    <w:uiPriority w:val="0"/>
  </w:style>
  <w:style w:type="table" w:customStyle="1" w:styleId="18">
    <w:name w:val="_Style 16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307</Words>
  <Characters>1755</Characters>
  <Lines>14</Lines>
  <Paragraphs>4</Paragraphs>
  <TotalTime>1</TotalTime>
  <ScaleCrop>false</ScaleCrop>
  <LinksUpToDate>false</LinksUpToDate>
  <CharactersWithSpaces>2058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2026-02-18T06:18:00Z</dcterms:created>
  <dc:creator>Yaswanth Puritipati</dc:creator>
  <cp:lastModifiedBy>Chodavarapu Bala sridevi</cp:lastModifiedBy>
  <dcterms:modified xsi:type="dcterms:W3CDTF">2026-02-18T16:46:18Z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9B905C52117A496EBDED4105ABA65FEC_13</vt:lpwstr>
  </property>
</Properties>
</file>