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3"/>
          <w:sz w:val="30"/>
          <w:szCs w:val="30"/>
        </w:rPr>
        <w:t xml:space="preserve">GridPulse — Milestone 3 Written Analysis</w:t>
      </w:r>
    </w:p>
    <w:p>
      <w:pPr>
        <w:pBdr>
          <w:bottom w:val="single" w:color="D0D7DE" w:sz="6" w:space="6"/>
        </w:pBdr>
        <w:spacing w:after="12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Team 9 · Intro to Cloud Computing · Containerize &amp; Ship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1. Final image size and how we reduced it</w:t>
      </w:r>
    </w:p>
    <w:p>
      <w:pPr>
        <w:spacing w:after="10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Our backend image is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192 MB compressed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 Artifact Registry (804 MB on disk), down from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821 MB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with the Milestone 1 Dockerfile: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77% smaller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The frontend image is 21.2 MB compressed (74.5 MB on disk). Three changes did it: (1) installing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xgboost-cpu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instead of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xgboost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which drops the CUDA kernels and the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nvidia-nccl-cu12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dependency we never use, the largest saving; (2) multi-stage builds, so pip’s build stage and the frontend’s Node toolchain and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node_modules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never ship, and the frontend runs on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nginx:alpine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with only the compiled files; (3) a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python:3.11-slim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base, no pip cache, and deleting the test suites bundled inside pandas, numpy, scipy and scikit-learn.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2. What .dockerignore excludes and why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files, keys, credential JSON: secrets never reach the builder, so no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COPY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line can bake them into a layer.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node_modules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venv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__pycache__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macOS binaries that would overwrite the Linux packages built inside the image and break the build.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.git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full history, including anything ever committed by mistake.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uploads/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runtime data that belongs in a Docker volume, not in the image.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frontend/dist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docs/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database/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backend/tests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*.tar.gz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not needed at runtime; a stray repo tarball held a full copy of the project.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Result: a 1.2 MB build context containing only the files the Dockerfiles copy.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3. No secrets baked into the images</w:t>
      </w:r>
    </w:p>
    <w:p>
      <w:pPr>
        <w:spacing w:after="10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only secret,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POSTGRES_PASSWORD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lives in a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file that is both gitignored and dockerignored; docker-compose injects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DATABASE_URL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at run time. Our script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deploy/verify_no_secrets.sh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confirmed on both images: no secret variables in the image config, the password absent from every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docker history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entry, no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files anywhere in the filesystem, and 0 matches in a byte scan of every layer exported with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docker save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Tested against a deliberately leaky image, the same script flagged all four problems.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4. Cost control</w:t>
      </w:r>
    </w:p>
    <w:p>
      <w:pPr>
        <w:spacing w:after="10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$50 monthly budget scoped to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gridpulse-509202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alerts at 10, 20, 25, 50 and 100%, counting usage before free-trial credits; October spend so far is $2.42, covered by credits. The registry and VM share </w:t>
      </w:r>
      <w:r>
        <w:rPr>
          <w:rFonts w:ascii="Consolas" w:cs="Consolas" w:eastAsia="Consolas" w:hAnsi="Consolas"/>
          <w:b w:val="false"/>
          <w:bCs w:val="false"/>
          <w:color w:val="1F2933"/>
          <w:sz w:val="19"/>
          <w:szCs w:val="19"/>
        </w:rPr>
        <w:t xml:space="preserve">us-central1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(no egress charges), and a cleanup policy deletes untagged images after 7 days.</w:t>
      </w:r>
    </w:p>
    <w:sectPr>
      <w:pgSz w:w="12240" w:h="15840" w:orient="portrait"/>
      <w:pgMar w:top="1080" w:right="1150" w:bottom="108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GridPulse Milestone 3 Written Analysis</dc:title>
  <dc:creator>Team 9</dc:creator>
  <cp:lastModifiedBy>Un-named</cp:lastModifiedBy>
  <cp:revision>1</cp:revision>
  <dcterms:created xsi:type="dcterms:W3CDTF">2026-10-04T18:05:59.450Z</dcterms:created>
  <dcterms:modified xsi:type="dcterms:W3CDTF">2026-10-04T18:05:59.451Z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