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1BB7" w:rsidRDefault="00691BB7" w:rsidP="00691BB7">
      <w:pPr>
        <w:jc w:val="center"/>
        <w:rPr>
          <w:b/>
          <w:bCs/>
          <w:color w:val="000000"/>
          <w:lang w:val="en-US"/>
        </w:rPr>
      </w:pPr>
      <w:r w:rsidRPr="009C6A9A">
        <w:rPr>
          <w:b/>
          <w:bCs/>
          <w:color w:val="000000"/>
          <w:lang w:val="en-US"/>
        </w:rPr>
        <w:t>Evaluating the Effectiveness and Implementation Gaps of Migration Policy Framework Using Mixed-Methods Approach in Kenya</w:t>
      </w:r>
      <w:r>
        <w:rPr>
          <w:b/>
          <w:bCs/>
          <w:color w:val="000000"/>
          <w:lang w:val="en-US"/>
        </w:rPr>
        <w:t>.</w:t>
      </w:r>
    </w:p>
    <w:p w:rsidR="00691BB7" w:rsidRDefault="00691BB7" w:rsidP="00691BB7">
      <w:pPr>
        <w:rPr>
          <w:b/>
          <w:bCs/>
          <w:color w:val="000000"/>
          <w:lang w:val="en-US"/>
        </w:rPr>
      </w:pPr>
    </w:p>
    <w:p w:rsidR="001C6D37" w:rsidRPr="0009491D" w:rsidRDefault="001C6D37" w:rsidP="0009491D">
      <w:pPr>
        <w:pStyle w:val="ListParagraph"/>
        <w:numPr>
          <w:ilvl w:val="0"/>
          <w:numId w:val="33"/>
        </w:numPr>
        <w:rPr>
          <w:color w:val="000000"/>
          <w:lang w:val="en-US"/>
        </w:rPr>
      </w:pPr>
      <w:r w:rsidRPr="0009491D">
        <w:rPr>
          <w:b/>
          <w:bCs/>
          <w:color w:val="000000"/>
          <w:lang w:val="en-US"/>
        </w:rPr>
        <w:t>I</w:t>
      </w:r>
      <w:r w:rsidR="005D7C03" w:rsidRPr="0009491D">
        <w:rPr>
          <w:b/>
          <w:bCs/>
          <w:color w:val="000000"/>
          <w:lang w:val="en-US"/>
        </w:rPr>
        <w:t>ntroduction</w:t>
      </w:r>
      <w:r w:rsidR="00E57AE5" w:rsidRPr="0009491D">
        <w:rPr>
          <w:b/>
          <w:bCs/>
          <w:color w:val="000000"/>
          <w:lang w:val="en-US"/>
        </w:rPr>
        <w:t>.</w:t>
      </w:r>
    </w:p>
    <w:p w:rsidR="00B57CEA" w:rsidRDefault="002118AE" w:rsidP="00B57CEA">
      <w:pPr>
        <w:rPr>
          <w:color w:val="000000"/>
          <w:lang w:val="en-US"/>
        </w:rPr>
      </w:pPr>
      <w:r w:rsidRPr="009C6A9A">
        <w:rPr>
          <w:color w:val="000000"/>
          <w:lang w:val="en-US"/>
        </w:rPr>
        <w:t xml:space="preserve">Historically, migration phenomenon has globally shaped the social, political and economic demographic landscapes of the world. </w:t>
      </w:r>
      <w:r w:rsidR="00831776" w:rsidRPr="009C6A9A">
        <w:rPr>
          <w:color w:val="000000"/>
          <w:lang w:val="en-US"/>
        </w:rPr>
        <w:t xml:space="preserve">Kenya, a leading economy in East Africa, is strategically positioned and serves as a critical destination, origin and transit country, unexceptionally for missed migration in the Horn of Africa and Yemen regions. Mixed migration encompasses complex population movements such as Internally Displaced Persons, economic migrants, smuggled migrants, trafficked persons, asylum seekers and refugees. Even though migration creates vast opportunities like </w:t>
      </w:r>
      <w:r w:rsidR="008E0AA3" w:rsidRPr="009C6A9A">
        <w:rPr>
          <w:color w:val="000000"/>
          <w:lang w:val="en-US"/>
        </w:rPr>
        <w:t>economic expansion, transferable skills and remittances which has been estimated to have grown by nearly 500% to 4 billion in 2022, it also exposes vulnerable populations to risks like exploitation and human trafficking. Kenya hosts one of the largest refugee populations in Africa, in Kakuma and Dadaab.</w:t>
      </w:r>
    </w:p>
    <w:p w:rsidR="0009491D" w:rsidRDefault="00315820" w:rsidP="00B57CEA">
      <w:pPr>
        <w:rPr>
          <w:color w:val="000000"/>
          <w:lang w:val="en-US"/>
        </w:rPr>
      </w:pPr>
      <w:r w:rsidRPr="009C6A9A">
        <w:rPr>
          <w:color w:val="000000"/>
          <w:lang w:val="en-US"/>
        </w:rPr>
        <w:t>Over time</w:t>
      </w:r>
      <w:r w:rsidRPr="009C6A9A">
        <w:rPr>
          <w:color w:val="000000" w:themeColor="text1"/>
          <w:lang w:val="en-US"/>
        </w:rPr>
        <w:t xml:space="preserve">, Kenya has devoted to various migration policy reforms and even so aligned to universal and global migration frameworks </w:t>
      </w:r>
      <w:r w:rsidRPr="009C6A9A">
        <w:rPr>
          <w:color w:val="000000"/>
          <w:lang w:val="en-US"/>
        </w:rPr>
        <w:t xml:space="preserve">such as the Global Compact for Migration. In spite of these commitments, Kenya still faces persistent challenges in transforming these policies into effective and impactful implementations. While Kenya has legislative acts such as the </w:t>
      </w:r>
      <w:r w:rsidRPr="009C6A9A">
        <w:rPr>
          <w:i/>
          <w:iCs/>
          <w:color w:val="000000"/>
          <w:lang w:val="en-US"/>
        </w:rPr>
        <w:t xml:space="preserve">Counter Trafficking in Persons Act 2010 </w:t>
      </w:r>
      <w:r w:rsidRPr="009C6A9A">
        <w:rPr>
          <w:color w:val="000000"/>
          <w:lang w:val="en-US"/>
        </w:rPr>
        <w:t>and</w:t>
      </w:r>
      <w:r w:rsidRPr="009C6A9A">
        <w:rPr>
          <w:i/>
          <w:iCs/>
          <w:color w:val="000000"/>
          <w:lang w:val="en-US"/>
        </w:rPr>
        <w:t xml:space="preserve"> Refugee Act 2021, </w:t>
      </w:r>
      <w:r w:rsidRPr="009C6A9A">
        <w:rPr>
          <w:color w:val="000000"/>
          <w:lang w:val="en-US"/>
        </w:rPr>
        <w:t xml:space="preserve">a functional standalone National Labor Migration Policy and National Migration Policy remain in draft form. This </w:t>
      </w:r>
      <w:r w:rsidR="00612F20" w:rsidRPr="009C6A9A">
        <w:rPr>
          <w:color w:val="000000"/>
          <w:lang w:val="en-US"/>
        </w:rPr>
        <w:t>research</w:t>
      </w:r>
      <w:r w:rsidRPr="009C6A9A">
        <w:rPr>
          <w:color w:val="000000"/>
          <w:lang w:val="en-US"/>
        </w:rPr>
        <w:t xml:space="preserve"> offers a proposal of mixed-method framework to evaluate the success and effectiveness of the Kenya’s migration policy implementation</w:t>
      </w:r>
      <w:r w:rsidR="00612F20" w:rsidRPr="009C6A9A">
        <w:rPr>
          <w:color w:val="000000"/>
          <w:lang w:val="en-US"/>
        </w:rPr>
        <w:t>. This is necessary for current policies for example human trafficking are not yet effective in curbing crimes.</w:t>
      </w:r>
    </w:p>
    <w:p w:rsidR="0009491D" w:rsidRDefault="0009491D" w:rsidP="00B57CEA">
      <w:pPr>
        <w:rPr>
          <w:color w:val="000000"/>
          <w:lang w:val="en-US"/>
        </w:rPr>
      </w:pPr>
    </w:p>
    <w:p w:rsidR="009C6A9A" w:rsidRPr="0009491D" w:rsidRDefault="000E0D95" w:rsidP="0009491D">
      <w:pPr>
        <w:pStyle w:val="ListParagraph"/>
        <w:numPr>
          <w:ilvl w:val="0"/>
          <w:numId w:val="34"/>
        </w:numPr>
        <w:rPr>
          <w:color w:val="000000"/>
          <w:lang w:val="en-US"/>
        </w:rPr>
      </w:pPr>
      <w:r w:rsidRPr="0009491D">
        <w:rPr>
          <w:b/>
          <w:bCs/>
          <w:color w:val="000000"/>
          <w:lang w:val="en-US"/>
        </w:rPr>
        <w:t>Problem Statement</w:t>
      </w:r>
      <w:r w:rsidR="009C6A9A" w:rsidRPr="0009491D">
        <w:rPr>
          <w:b/>
          <w:bCs/>
          <w:color w:val="000000"/>
          <w:lang w:val="en-US"/>
        </w:rPr>
        <w:t>.</w:t>
      </w:r>
    </w:p>
    <w:p w:rsidR="000E0D95" w:rsidRPr="009C6A9A" w:rsidRDefault="000E0D95" w:rsidP="00B57CEA">
      <w:pPr>
        <w:rPr>
          <w:rStyle w:val="ng-star-inserted"/>
          <w:b/>
          <w:bCs/>
          <w:color w:val="000000"/>
          <w:lang w:val="en-US"/>
        </w:rPr>
      </w:pPr>
      <w:r w:rsidRPr="009C6A9A">
        <w:rPr>
          <w:rStyle w:val="ng-star-inserted"/>
          <w:lang w:val="en-US"/>
        </w:rPr>
        <w:t xml:space="preserve">The three interconnected challenges undermining the efficacy of migration governance in Kenya identified in the literature are: the Discursive Gap, the Implementation Gap and the Efficacy Gap. </w:t>
      </w:r>
      <w:r w:rsidR="00761E0B" w:rsidRPr="009C6A9A">
        <w:rPr>
          <w:rStyle w:val="ng-star-inserted"/>
          <w:lang w:val="en-US"/>
        </w:rPr>
        <w:t>These identified gaps are deep-rooted issues such as inadequate institutional capacity, the political securitization certain migrant groups, persistent migration data unreliability and the widespread corruption within law enforcement agencies.</w:t>
      </w:r>
      <w:r w:rsidR="00B41476" w:rsidRPr="009C6A9A">
        <w:rPr>
          <w:rStyle w:val="ng-star-inserted"/>
          <w:lang w:val="en-US"/>
        </w:rPr>
        <w:t xml:space="preserve"> For Kenya to fully maximize the developmental potential of regular migration, a vigorous and strong evidence-based policy framework and effective implementation mechanisms </w:t>
      </w:r>
      <w:r w:rsidR="006410A1" w:rsidRPr="009C6A9A">
        <w:rPr>
          <w:rStyle w:val="ng-star-inserted"/>
          <w:lang w:val="en-US"/>
        </w:rPr>
        <w:t>are required while effectively dealing with irregular migrations.</w:t>
      </w:r>
    </w:p>
    <w:p w:rsidR="006410A1" w:rsidRDefault="006410A1" w:rsidP="00B57CEA">
      <w:pPr>
        <w:rPr>
          <w:rStyle w:val="ng-star-inserted"/>
          <w:lang w:val="en-US"/>
        </w:rPr>
      </w:pPr>
      <w:r w:rsidRPr="009C6A9A">
        <w:rPr>
          <w:rStyle w:val="ng-star-inserted"/>
          <w:lang w:val="en-US"/>
        </w:rPr>
        <w:t xml:space="preserve">The study </w:t>
      </w:r>
      <w:r w:rsidR="004018B7" w:rsidRPr="009C6A9A">
        <w:rPr>
          <w:rStyle w:val="ng-star-inserted"/>
          <w:lang w:val="en-US"/>
        </w:rPr>
        <w:t>intends to evaluate how effective the existing migration policy mechanisms and procedures in Kenya. In particular, the concern is on the management of irregular and mixed migration flows and consequently cultivate a robust framework to addressed implementation deficiencies identified.</w:t>
      </w:r>
    </w:p>
    <w:p w:rsidR="00B57CEA" w:rsidRPr="009C6A9A" w:rsidRDefault="00B57CEA" w:rsidP="00B57CEA">
      <w:pPr>
        <w:rPr>
          <w:rStyle w:val="ng-star-inserted"/>
          <w:lang w:val="en-US"/>
        </w:rPr>
      </w:pPr>
    </w:p>
    <w:p w:rsidR="0009491D" w:rsidRDefault="004018B7" w:rsidP="00B57CEA">
      <w:pPr>
        <w:pStyle w:val="ListParagraph"/>
        <w:numPr>
          <w:ilvl w:val="0"/>
          <w:numId w:val="19"/>
        </w:numPr>
        <w:rPr>
          <w:rStyle w:val="ng-star-inserted"/>
          <w:b/>
          <w:bCs/>
          <w:lang w:val="en-US"/>
        </w:rPr>
      </w:pPr>
      <w:r w:rsidRPr="00E57AE5">
        <w:rPr>
          <w:rStyle w:val="ng-star-inserted"/>
          <w:b/>
          <w:bCs/>
          <w:lang w:val="en-US"/>
        </w:rPr>
        <w:t>Literature Review.</w:t>
      </w:r>
    </w:p>
    <w:p w:rsidR="00A44BD1" w:rsidRPr="0009491D" w:rsidRDefault="00A44BD1" w:rsidP="007C142E">
      <w:pPr>
        <w:pStyle w:val="ListParagraph"/>
        <w:numPr>
          <w:ilvl w:val="0"/>
          <w:numId w:val="35"/>
        </w:numPr>
        <w:rPr>
          <w:rStyle w:val="ng-star-inserted"/>
          <w:b/>
          <w:bCs/>
          <w:lang w:val="en-US"/>
        </w:rPr>
      </w:pPr>
      <w:r w:rsidRPr="0009491D">
        <w:rPr>
          <w:rStyle w:val="ng-star-inserted"/>
          <w:b/>
          <w:bCs/>
          <w:lang w:val="en-US"/>
        </w:rPr>
        <w:t>Trends and patterns of migration in Kenya</w:t>
      </w:r>
    </w:p>
    <w:p w:rsidR="00075F5C" w:rsidRPr="009C6A9A" w:rsidRDefault="00FC042F" w:rsidP="00B57CEA">
      <w:pPr>
        <w:rPr>
          <w:rStyle w:val="ng-star-inserted"/>
          <w:lang w:val="en-US"/>
        </w:rPr>
      </w:pPr>
      <w:r w:rsidRPr="009C6A9A">
        <w:rPr>
          <w:rStyle w:val="ng-star-inserted"/>
          <w:lang w:val="en-US"/>
        </w:rPr>
        <w:t>Kenya is strategically located in the East Africa making it a major hub for international movement. Kenya’s immigrant populations are largely of African origin (84%), featuring the predominan</w:t>
      </w:r>
      <w:r w:rsidR="003E084D" w:rsidRPr="009C6A9A">
        <w:rPr>
          <w:rStyle w:val="ng-star-inserted"/>
          <w:lang w:val="en-US"/>
        </w:rPr>
        <w:t>ce of south-south migration</w:t>
      </w:r>
      <w:r w:rsidR="00075F5C" w:rsidRPr="009C6A9A">
        <w:rPr>
          <w:rStyle w:val="ng-star-inserted"/>
          <w:lang w:val="en-US"/>
        </w:rPr>
        <w:t>. Key migrant categories include refugees from countries like Somalia, Ethiopia, and South Sudan, as well as irregular economic migrants who frequently use Nairobi as an "important illegal migration hub towards Europe and beyond".</w:t>
      </w:r>
    </w:p>
    <w:p w:rsidR="00075F5C" w:rsidRPr="009C6A9A" w:rsidRDefault="00075F5C" w:rsidP="00B57CEA">
      <w:pPr>
        <w:rPr>
          <w:rStyle w:val="ng-star-inserted"/>
          <w:lang w:val="en-US"/>
        </w:rPr>
      </w:pPr>
      <w:r w:rsidRPr="009C6A9A">
        <w:rPr>
          <w:rStyle w:val="ng-star-inserted"/>
          <w:lang w:val="en-US"/>
        </w:rPr>
        <w:t xml:space="preserve">Kenya is identified as a source, transit, and destination country for trafficking in persons. Trafficked Kenyans are </w:t>
      </w:r>
      <w:r w:rsidR="009C62FA" w:rsidRPr="009C6A9A">
        <w:rPr>
          <w:rStyle w:val="ng-star-inserted"/>
          <w:lang w:val="en-US"/>
        </w:rPr>
        <w:t>habitually</w:t>
      </w:r>
      <w:r w:rsidRPr="009C6A9A">
        <w:rPr>
          <w:rStyle w:val="ng-star-inserted"/>
          <w:lang w:val="en-US"/>
        </w:rPr>
        <w:t xml:space="preserve"> </w:t>
      </w:r>
      <w:r w:rsidR="009C62FA" w:rsidRPr="009C6A9A">
        <w:rPr>
          <w:rStyle w:val="ng-star-inserted"/>
          <w:lang w:val="en-US"/>
        </w:rPr>
        <w:t>deceived</w:t>
      </w:r>
      <w:r w:rsidRPr="009C6A9A">
        <w:rPr>
          <w:rStyle w:val="ng-star-inserted"/>
          <w:lang w:val="en-US"/>
        </w:rPr>
        <w:t xml:space="preserve"> into abusive employment in Gulf States like Saudi Arabia, representing clear cases of human trafficking involving recruitment, deception, and exploitation (forced labor or involuntary servitude). Victims of domestic trafficking at the Kenya-Somalia border are typically the youth, women, and children.</w:t>
      </w:r>
    </w:p>
    <w:p w:rsidR="00A44BD1" w:rsidRPr="009C6A9A" w:rsidRDefault="009C62FA" w:rsidP="00B57CEA">
      <w:pPr>
        <w:rPr>
          <w:rStyle w:val="ng-star-inserted"/>
          <w:lang w:val="en-US"/>
        </w:rPr>
      </w:pPr>
      <w:r w:rsidRPr="009C6A9A">
        <w:rPr>
          <w:rStyle w:val="ng-star-inserted"/>
          <w:lang w:val="en-US"/>
        </w:rPr>
        <w:lastRenderedPageBreak/>
        <w:t>Domestic</w:t>
      </w:r>
      <w:r w:rsidR="00075F5C" w:rsidRPr="009C6A9A">
        <w:rPr>
          <w:rStyle w:val="ng-star-inserted"/>
          <w:lang w:val="en-US"/>
        </w:rPr>
        <w:t xml:space="preserve"> migration</w:t>
      </w:r>
      <w:r w:rsidRPr="009C6A9A">
        <w:rPr>
          <w:rStyle w:val="ng-star-inserted"/>
          <w:lang w:val="en-US"/>
        </w:rPr>
        <w:t xml:space="preserve"> is also significant</w:t>
      </w:r>
      <w:r w:rsidR="00075F5C" w:rsidRPr="009C6A9A">
        <w:rPr>
          <w:rStyle w:val="ng-star-inserted"/>
          <w:lang w:val="en-US"/>
        </w:rPr>
        <w:t>, particularly rural-to-urban movement</w:t>
      </w:r>
      <w:r w:rsidRPr="009C6A9A">
        <w:rPr>
          <w:rStyle w:val="ng-star-inserted"/>
          <w:lang w:val="en-US"/>
        </w:rPr>
        <w:t>.</w:t>
      </w:r>
      <w:r w:rsidR="00075F5C" w:rsidRPr="009C6A9A">
        <w:rPr>
          <w:rStyle w:val="ng-star-inserted"/>
          <w:lang w:val="en-US"/>
        </w:rPr>
        <w:t xml:space="preserve"> Internal displacement is caused by </w:t>
      </w:r>
      <w:r w:rsidRPr="009C6A9A">
        <w:rPr>
          <w:rStyle w:val="ng-star-inserted"/>
          <w:lang w:val="en-US"/>
        </w:rPr>
        <w:t xml:space="preserve">civil </w:t>
      </w:r>
      <w:r w:rsidR="00075F5C" w:rsidRPr="009C6A9A">
        <w:rPr>
          <w:rStyle w:val="ng-star-inserted"/>
          <w:lang w:val="en-US"/>
        </w:rPr>
        <w:t>conflict,</w:t>
      </w:r>
      <w:r w:rsidRPr="009C6A9A">
        <w:rPr>
          <w:rStyle w:val="ng-star-inserted"/>
          <w:lang w:val="en-US"/>
        </w:rPr>
        <w:t xml:space="preserve"> banditry, forced evictions from protected lands,</w:t>
      </w:r>
      <w:r w:rsidR="00075F5C" w:rsidRPr="009C6A9A">
        <w:rPr>
          <w:rStyle w:val="ng-star-inserted"/>
          <w:lang w:val="en-US"/>
        </w:rPr>
        <w:t xml:space="preserve"> post-election violence, and natural disasters</w:t>
      </w:r>
      <w:r w:rsidRPr="009C6A9A">
        <w:rPr>
          <w:rStyle w:val="ng-star-inserted"/>
          <w:lang w:val="en-US"/>
        </w:rPr>
        <w:t xml:space="preserve"> such as floods and</w:t>
      </w:r>
      <w:r w:rsidR="00075F5C" w:rsidRPr="009C6A9A">
        <w:rPr>
          <w:rStyle w:val="ng-star-inserted"/>
          <w:lang w:val="en-US"/>
        </w:rPr>
        <w:t xml:space="preserve"> drought.</w:t>
      </w:r>
    </w:p>
    <w:p w:rsidR="00201590" w:rsidRPr="009C6A9A" w:rsidRDefault="00201590" w:rsidP="00B57CEA">
      <w:pPr>
        <w:rPr>
          <w:rStyle w:val="ng-star-inserted"/>
          <w:lang w:val="en-US"/>
        </w:rPr>
      </w:pPr>
    </w:p>
    <w:p w:rsidR="00201590" w:rsidRPr="007C142E" w:rsidRDefault="00201590" w:rsidP="007C142E">
      <w:pPr>
        <w:pStyle w:val="ListParagraph"/>
        <w:numPr>
          <w:ilvl w:val="0"/>
          <w:numId w:val="36"/>
        </w:numPr>
        <w:rPr>
          <w:rStyle w:val="ng-star-inserted"/>
          <w:b/>
          <w:bCs/>
          <w:lang w:val="en-US"/>
        </w:rPr>
      </w:pPr>
      <w:r w:rsidRPr="007C142E">
        <w:rPr>
          <w:rStyle w:val="ng-star-inserted"/>
          <w:b/>
          <w:bCs/>
          <w:lang w:val="en-US"/>
        </w:rPr>
        <w:t>Migration Legal Framework and Governance.</w:t>
      </w:r>
    </w:p>
    <w:p w:rsidR="00201590" w:rsidRPr="009C6A9A" w:rsidRDefault="00850807" w:rsidP="00B57CEA">
      <w:pPr>
        <w:rPr>
          <w:rStyle w:val="ng-star-inserted"/>
          <w:lang w:val="en-US"/>
        </w:rPr>
      </w:pPr>
      <w:r>
        <w:rPr>
          <w:rStyle w:val="ng-star-inserted"/>
          <w:lang w:val="en-US"/>
        </w:rPr>
        <w:t xml:space="preserve">Predominantly, </w:t>
      </w:r>
      <w:r w:rsidR="00201590" w:rsidRPr="009C6A9A">
        <w:rPr>
          <w:rStyle w:val="ng-star-inserted"/>
          <w:lang w:val="en-US"/>
        </w:rPr>
        <w:t xml:space="preserve">Kenya`s governance method </w:t>
      </w:r>
      <w:r>
        <w:rPr>
          <w:rStyle w:val="ng-star-inserted"/>
          <w:lang w:val="en-US"/>
        </w:rPr>
        <w:t xml:space="preserve">is </w:t>
      </w:r>
      <w:r w:rsidR="00201590" w:rsidRPr="009C6A9A">
        <w:rPr>
          <w:rStyle w:val="ng-star-inserted"/>
          <w:lang w:val="en-US"/>
        </w:rPr>
        <w:t>based on a complex web of laws, regulations, and institutional frameworks.</w:t>
      </w:r>
    </w:p>
    <w:p w:rsidR="00201590" w:rsidRPr="00F64838" w:rsidRDefault="00201590" w:rsidP="00B57CEA">
      <w:pPr>
        <w:pStyle w:val="ListParagraph"/>
        <w:numPr>
          <w:ilvl w:val="0"/>
          <w:numId w:val="5"/>
        </w:numPr>
        <w:rPr>
          <w:rStyle w:val="ng-star-inserted"/>
          <w:b/>
          <w:bCs/>
          <w:lang w:val="en-US"/>
        </w:rPr>
      </w:pPr>
      <w:r w:rsidRPr="00F64838">
        <w:rPr>
          <w:rStyle w:val="ng-star-inserted"/>
          <w:b/>
          <w:bCs/>
          <w:lang w:val="en-US"/>
        </w:rPr>
        <w:t>Legislative and Constitutional Basis.</w:t>
      </w:r>
    </w:p>
    <w:p w:rsidR="00FD339B" w:rsidRDefault="00201590" w:rsidP="00B57CEA">
      <w:pPr>
        <w:rPr>
          <w:rStyle w:val="ng-star-inserted"/>
          <w:lang w:val="en-US"/>
        </w:rPr>
      </w:pPr>
      <w:r w:rsidRPr="009C6A9A">
        <w:rPr>
          <w:rStyle w:val="ng-star-inserted"/>
          <w:lang w:val="en-US"/>
        </w:rPr>
        <w:t>The Constitution of Kenya</w:t>
      </w:r>
      <w:r w:rsidR="00023674" w:rsidRPr="009C6A9A">
        <w:rPr>
          <w:rStyle w:val="ng-star-inserted"/>
          <w:lang w:val="en-US"/>
        </w:rPr>
        <w:t xml:space="preserve"> (2010)</w:t>
      </w:r>
      <w:r w:rsidRPr="009C6A9A">
        <w:rPr>
          <w:rStyle w:val="ng-star-inserted"/>
          <w:lang w:val="en-US"/>
        </w:rPr>
        <w:t xml:space="preserve"> </w:t>
      </w:r>
      <w:r w:rsidR="00023674" w:rsidRPr="009C6A9A">
        <w:rPr>
          <w:rStyle w:val="ng-star-inserted"/>
          <w:lang w:val="en-US"/>
        </w:rPr>
        <w:t>presents</w:t>
      </w:r>
      <w:r w:rsidRPr="009C6A9A">
        <w:rPr>
          <w:rStyle w:val="ng-star-inserted"/>
          <w:lang w:val="en-US"/>
        </w:rPr>
        <w:t xml:space="preserve"> the foundational framework expanding the </w:t>
      </w:r>
      <w:r w:rsidR="00023674" w:rsidRPr="009C6A9A">
        <w:rPr>
          <w:rStyle w:val="ng-star-inserted"/>
          <w:lang w:val="en-US"/>
        </w:rPr>
        <w:t xml:space="preserve">method approach to countrywide security and migration, specifically regarding citizenship and devolution. </w:t>
      </w:r>
    </w:p>
    <w:p w:rsidR="009968B8" w:rsidRPr="009C6A9A" w:rsidRDefault="00F941B0" w:rsidP="00B57CEA">
      <w:pPr>
        <w:rPr>
          <w:rStyle w:val="ng-star-inserted"/>
          <w:lang w:val="en-US"/>
        </w:rPr>
      </w:pPr>
      <w:r>
        <w:rPr>
          <w:rStyle w:val="ng-star-inserted"/>
          <w:lang w:val="en-US"/>
        </w:rPr>
        <w:t xml:space="preserve">Designed to combat human trafficking is the </w:t>
      </w:r>
      <w:r w:rsidRPr="009C6A9A">
        <w:rPr>
          <w:rStyle w:val="ng-star-inserted"/>
          <w:lang w:val="en-US"/>
        </w:rPr>
        <w:t>Counter Trafficking in Persons Act (2010),</w:t>
      </w:r>
      <w:r>
        <w:rPr>
          <w:rStyle w:val="ng-star-inserted"/>
          <w:lang w:val="en-US"/>
        </w:rPr>
        <w:t xml:space="preserve"> while the </w:t>
      </w:r>
      <w:r w:rsidRPr="009C6A9A">
        <w:rPr>
          <w:rStyle w:val="ng-star-inserted"/>
          <w:lang w:val="en-US"/>
        </w:rPr>
        <w:t>Kenya Citizenship and Immigration Act (2011)</w:t>
      </w:r>
      <w:r>
        <w:rPr>
          <w:rStyle w:val="ng-star-inserted"/>
          <w:lang w:val="en-US"/>
        </w:rPr>
        <w:t xml:space="preserve"> regulates foreign national matters. The two are fundamental legislation. Legal framework for refugees’ protection and management is provided by the </w:t>
      </w:r>
      <w:r w:rsidRPr="009C6A9A">
        <w:rPr>
          <w:rStyle w:val="ng-star-inserted"/>
          <w:lang w:val="en-US"/>
        </w:rPr>
        <w:t>current Refugee Act 2021</w:t>
      </w:r>
      <w:r>
        <w:rPr>
          <w:rStyle w:val="ng-star-inserted"/>
          <w:lang w:val="en-US"/>
        </w:rPr>
        <w:t>.Despite t</w:t>
      </w:r>
      <w:r w:rsidR="00843BDE" w:rsidRPr="009C6A9A">
        <w:rPr>
          <w:rStyle w:val="ng-star-inserted"/>
          <w:lang w:val="en-US"/>
        </w:rPr>
        <w:t xml:space="preserve">his </w:t>
      </w:r>
      <w:r>
        <w:rPr>
          <w:rStyle w:val="ng-star-inserted"/>
          <w:lang w:val="en-US"/>
        </w:rPr>
        <w:t>significant</w:t>
      </w:r>
      <w:r w:rsidR="00843BDE" w:rsidRPr="009C6A9A">
        <w:rPr>
          <w:rStyle w:val="ng-star-inserted"/>
          <w:lang w:val="en-US"/>
        </w:rPr>
        <w:t xml:space="preserve"> progressive shift </w:t>
      </w:r>
      <w:r>
        <w:rPr>
          <w:rStyle w:val="ng-star-inserted"/>
          <w:lang w:val="en-US"/>
        </w:rPr>
        <w:t xml:space="preserve">of </w:t>
      </w:r>
      <w:r w:rsidR="00843BDE" w:rsidRPr="009C6A9A">
        <w:rPr>
          <w:rStyle w:val="ng-star-inserted"/>
          <w:lang w:val="en-US"/>
        </w:rPr>
        <w:t>offering refugees and asylum seekers the right to healthcare, education, work and access to justice system</w:t>
      </w:r>
      <w:r>
        <w:rPr>
          <w:rStyle w:val="ng-star-inserted"/>
          <w:lang w:val="en-US"/>
        </w:rPr>
        <w:t xml:space="preserve">, the </w:t>
      </w:r>
      <w:r w:rsidR="00843BDE" w:rsidRPr="009C6A9A">
        <w:rPr>
          <w:rStyle w:val="ng-star-inserted"/>
          <w:lang w:val="en-US"/>
        </w:rPr>
        <w:t>challenges with documentation and permanent residency remains.</w:t>
      </w:r>
    </w:p>
    <w:p w:rsidR="009968B8" w:rsidRPr="00F64838" w:rsidRDefault="009968B8" w:rsidP="00B57CEA">
      <w:pPr>
        <w:pStyle w:val="ListParagraph"/>
        <w:numPr>
          <w:ilvl w:val="0"/>
          <w:numId w:val="5"/>
        </w:numPr>
        <w:rPr>
          <w:b/>
          <w:bCs/>
        </w:rPr>
      </w:pPr>
      <w:r w:rsidRPr="00F64838">
        <w:rPr>
          <w:b/>
          <w:bCs/>
        </w:rPr>
        <w:t xml:space="preserve">Policy Documents: </w:t>
      </w:r>
    </w:p>
    <w:p w:rsidR="009968B8" w:rsidRPr="009C6A9A" w:rsidRDefault="009968B8" w:rsidP="00B57CEA">
      <w:r w:rsidRPr="009C6A9A">
        <w:t>The</w:t>
      </w:r>
      <w:r w:rsidR="00850807">
        <w:rPr>
          <w:lang w:val="en-US"/>
        </w:rPr>
        <w:t xml:space="preserve"> </w:t>
      </w:r>
      <w:r w:rsidR="00850807" w:rsidRPr="009C6A9A">
        <w:t>core documents for the migration policy</w:t>
      </w:r>
      <w:r w:rsidR="00850807">
        <w:rPr>
          <w:lang w:val="en-US"/>
        </w:rPr>
        <w:t>;</w:t>
      </w:r>
      <w:r w:rsidRPr="009C6A9A">
        <w:t xml:space="preserve"> Draft National Migration Policy and the Draft National Labour Migration Policy, </w:t>
      </w:r>
      <w:r w:rsidR="00850807" w:rsidRPr="009C6A9A">
        <w:t xml:space="preserve">have strong themes about security, development, and human rights </w:t>
      </w:r>
      <w:r w:rsidR="00850807">
        <w:rPr>
          <w:lang w:val="en-US"/>
        </w:rPr>
        <w:t xml:space="preserve">which </w:t>
      </w:r>
      <w:r w:rsidRPr="009C6A9A">
        <w:t>align</w:t>
      </w:r>
      <w:r w:rsidR="00850807">
        <w:rPr>
          <w:lang w:val="en-US"/>
        </w:rPr>
        <w:t>s</w:t>
      </w:r>
      <w:r w:rsidRPr="009C6A9A">
        <w:t xml:space="preserve"> with regional and international frameworks like the E</w:t>
      </w:r>
      <w:proofErr w:type="spellStart"/>
      <w:r w:rsidR="00850807">
        <w:rPr>
          <w:lang w:val="en-US"/>
        </w:rPr>
        <w:t>ast</w:t>
      </w:r>
      <w:proofErr w:type="spellEnd"/>
      <w:r w:rsidR="00850807">
        <w:rPr>
          <w:lang w:val="en-US"/>
        </w:rPr>
        <w:t xml:space="preserve"> </w:t>
      </w:r>
      <w:r w:rsidRPr="009C6A9A">
        <w:t>A</w:t>
      </w:r>
      <w:proofErr w:type="spellStart"/>
      <w:r w:rsidR="00850807">
        <w:rPr>
          <w:lang w:val="en-US"/>
        </w:rPr>
        <w:t>frican</w:t>
      </w:r>
      <w:proofErr w:type="spellEnd"/>
      <w:r w:rsidR="00850807">
        <w:rPr>
          <w:lang w:val="en-US"/>
        </w:rPr>
        <w:t xml:space="preserve"> </w:t>
      </w:r>
      <w:r w:rsidRPr="009C6A9A">
        <w:t>C</w:t>
      </w:r>
      <w:proofErr w:type="spellStart"/>
      <w:r w:rsidR="00850807">
        <w:rPr>
          <w:lang w:val="en-US"/>
        </w:rPr>
        <w:t>ommunity</w:t>
      </w:r>
      <w:proofErr w:type="spellEnd"/>
      <w:r w:rsidRPr="009C6A9A">
        <w:t xml:space="preserve"> Protocol, IGAD-RMPF, AU-MPFA, and GCM. </w:t>
      </w:r>
      <w:r w:rsidR="00850807">
        <w:rPr>
          <w:lang w:val="en-US"/>
        </w:rPr>
        <w:t>Nonetheless</w:t>
      </w:r>
      <w:r w:rsidRPr="009C6A9A">
        <w:t xml:space="preserve">, their draft status limits their operational impact.  The Kenya Diaspora Policy (2014) </w:t>
      </w:r>
      <w:r w:rsidRPr="009C6A9A">
        <w:rPr>
          <w:lang w:val="en-US"/>
        </w:rPr>
        <w:t>was developed to integrate Kenyans living abroad into the country’s development and sought</w:t>
      </w:r>
      <w:r w:rsidRPr="009C6A9A">
        <w:t xml:space="preserve"> to harness the skills and remittances of the estimated 3 million Kenyans abroad.</w:t>
      </w:r>
    </w:p>
    <w:p w:rsidR="009968B8" w:rsidRPr="00F64838" w:rsidRDefault="00186AF6" w:rsidP="00B57CEA">
      <w:pPr>
        <w:pStyle w:val="ListParagraph"/>
        <w:numPr>
          <w:ilvl w:val="0"/>
          <w:numId w:val="5"/>
        </w:numPr>
        <w:rPr>
          <w:rStyle w:val="ng-star-inserted"/>
          <w:b/>
          <w:bCs/>
          <w:lang w:val="en-US"/>
        </w:rPr>
      </w:pPr>
      <w:r w:rsidRPr="00F64838">
        <w:rPr>
          <w:rStyle w:val="ng-star-inserted"/>
          <w:b/>
          <w:bCs/>
          <w:lang w:val="en-US"/>
        </w:rPr>
        <w:t>Regional and International Alignment.</w:t>
      </w:r>
    </w:p>
    <w:p w:rsidR="00186AF6" w:rsidRPr="009C6A9A" w:rsidRDefault="00186AF6" w:rsidP="00B57CEA">
      <w:pPr>
        <w:rPr>
          <w:rStyle w:val="ng-star-inserted"/>
          <w:lang w:val="en-US"/>
        </w:rPr>
      </w:pPr>
      <w:r w:rsidRPr="009C6A9A">
        <w:rPr>
          <w:rStyle w:val="ng-star-inserted"/>
          <w:lang w:val="en-US"/>
        </w:rPr>
        <w:t>Kenya abides by the Migration Policy Framework for Africa (MPFA), a strategic document adopted by the African Union as non-binding guideline.</w:t>
      </w:r>
      <w:r w:rsidR="002A09D8" w:rsidRPr="009C6A9A">
        <w:rPr>
          <w:rStyle w:val="ng-star-inserted"/>
          <w:lang w:val="en-US"/>
        </w:rPr>
        <w:t xml:space="preserve"> It has also adopted a National Implementation Plan for the Global Compact for Safe, Orderly and Regular Migration (GCM), </w:t>
      </w:r>
      <w:r w:rsidR="00902A6A" w:rsidRPr="009C6A9A">
        <w:rPr>
          <w:rStyle w:val="ng-star-inserted"/>
          <w:lang w:val="en-US"/>
        </w:rPr>
        <w:t>encouraging and advocating for a human rights-based approach.</w:t>
      </w:r>
    </w:p>
    <w:p w:rsidR="009968B8" w:rsidRPr="009C6A9A" w:rsidRDefault="009968B8" w:rsidP="00B57CEA">
      <w:pPr>
        <w:rPr>
          <w:rStyle w:val="ng-star-inserted"/>
          <w:lang w:val="en-US"/>
        </w:rPr>
      </w:pPr>
    </w:p>
    <w:p w:rsidR="009C62FA" w:rsidRPr="007C142E" w:rsidRDefault="00902A6A" w:rsidP="007C142E">
      <w:pPr>
        <w:pStyle w:val="ListParagraph"/>
        <w:numPr>
          <w:ilvl w:val="0"/>
          <w:numId w:val="37"/>
        </w:numPr>
        <w:rPr>
          <w:rStyle w:val="ng-star-inserted"/>
          <w:b/>
          <w:bCs/>
          <w:lang w:val="en-US"/>
        </w:rPr>
      </w:pPr>
      <w:r w:rsidRPr="007C142E">
        <w:rPr>
          <w:rStyle w:val="ng-star-inserted"/>
          <w:b/>
          <w:bCs/>
          <w:lang w:val="en-US"/>
        </w:rPr>
        <w:t>Key Challenges: Lack of Implementation.</w:t>
      </w:r>
    </w:p>
    <w:p w:rsidR="009D17FC" w:rsidRPr="009C6A9A" w:rsidRDefault="00902A6A" w:rsidP="00B57CEA">
      <w:pPr>
        <w:rPr>
          <w:rStyle w:val="ng-star-inserted"/>
          <w:lang w:val="en-US"/>
        </w:rPr>
      </w:pPr>
      <w:r w:rsidRPr="009C6A9A">
        <w:rPr>
          <w:rStyle w:val="ng-star-inserted"/>
          <w:lang w:val="en-US"/>
        </w:rPr>
        <w:t>The leading barrier to effective migration management is the failure to transform intended policies into practice.</w:t>
      </w:r>
      <w:r w:rsidR="009D17FC" w:rsidRPr="009C6A9A">
        <w:rPr>
          <w:rStyle w:val="ng-star-inserted"/>
          <w:lang w:val="en-US"/>
        </w:rPr>
        <w:t xml:space="preserve"> This letdown has been demonstrated through some operational challenges, particularly observed at critical locations such as in Garissa County at the Kenya-Somalia boarder:</w:t>
      </w:r>
    </w:p>
    <w:p w:rsidR="00902A6A" w:rsidRPr="009C6A9A" w:rsidRDefault="009D17FC" w:rsidP="00B57CEA">
      <w:pPr>
        <w:pStyle w:val="ListParagraph"/>
        <w:numPr>
          <w:ilvl w:val="0"/>
          <w:numId w:val="7"/>
        </w:numPr>
        <w:rPr>
          <w:rStyle w:val="ng-star-inserted"/>
          <w:lang w:val="en-US"/>
        </w:rPr>
      </w:pPr>
      <w:r w:rsidRPr="009C6A9A">
        <w:rPr>
          <w:rStyle w:val="ng-star-inserted"/>
          <w:lang w:val="en-US"/>
        </w:rPr>
        <w:t xml:space="preserve">Impunity and Corruption: The law enforcing agencies and officers trusted to prevent human trafficking are corrupt hence promoting the very activity. Trafficking agents easily obtain travel documents </w:t>
      </w:r>
      <w:r w:rsidR="00D420EC" w:rsidRPr="009C6A9A">
        <w:rPr>
          <w:rStyle w:val="ng-star-inserted"/>
          <w:lang w:val="en-US"/>
        </w:rPr>
        <w:t xml:space="preserve">across border </w:t>
      </w:r>
      <w:r w:rsidRPr="009C6A9A">
        <w:rPr>
          <w:rStyle w:val="ng-star-inserted"/>
          <w:lang w:val="en-US"/>
        </w:rPr>
        <w:t>such as registration of false marriages</w:t>
      </w:r>
      <w:r w:rsidR="00D420EC" w:rsidRPr="009C6A9A">
        <w:rPr>
          <w:rStyle w:val="ng-star-inserted"/>
          <w:lang w:val="en-US"/>
        </w:rPr>
        <w:t>.</w:t>
      </w:r>
    </w:p>
    <w:p w:rsidR="00D420EC" w:rsidRPr="009C6A9A" w:rsidRDefault="00D420EC" w:rsidP="00B57CEA">
      <w:pPr>
        <w:pStyle w:val="ListParagraph"/>
        <w:numPr>
          <w:ilvl w:val="0"/>
          <w:numId w:val="7"/>
        </w:numPr>
        <w:rPr>
          <w:rStyle w:val="ng-star-inserted"/>
          <w:lang w:val="en-US"/>
        </w:rPr>
      </w:pPr>
      <w:r w:rsidRPr="009C6A9A">
        <w:rPr>
          <w:rStyle w:val="ng-star-inserted"/>
          <w:lang w:val="en-US"/>
        </w:rPr>
        <w:t xml:space="preserve">Lack of Capacity and Institutionalization: It has remained a challenge </w:t>
      </w:r>
      <w:r w:rsidR="00DF7CFD" w:rsidRPr="009C6A9A">
        <w:rPr>
          <w:rStyle w:val="ng-star-inserted"/>
          <w:lang w:val="en-US"/>
        </w:rPr>
        <w:t>to achieve partnerships that would result into the initialization of the migration management. There has been inadequate international cooperation with partners like IOM and lack of capacity among border control agencies to actively detect and curb human trafficking.</w:t>
      </w:r>
    </w:p>
    <w:p w:rsidR="00DF7CFD" w:rsidRPr="009C6A9A" w:rsidRDefault="00DF7CFD" w:rsidP="00B57CEA">
      <w:pPr>
        <w:pStyle w:val="ListParagraph"/>
        <w:numPr>
          <w:ilvl w:val="0"/>
          <w:numId w:val="7"/>
        </w:numPr>
        <w:rPr>
          <w:rStyle w:val="ng-star-inserted"/>
          <w:lang w:val="en-US"/>
        </w:rPr>
      </w:pPr>
      <w:r w:rsidRPr="009C6A9A">
        <w:rPr>
          <w:rStyle w:val="ng-star-inserted"/>
          <w:lang w:val="en-US"/>
        </w:rPr>
        <w:t xml:space="preserve">Lack of Reliable Data: Lack of reliable, comprehensive and up to date migration data </w:t>
      </w:r>
      <w:r w:rsidR="00A62DA6" w:rsidRPr="009C6A9A">
        <w:rPr>
          <w:rStyle w:val="ng-star-inserted"/>
          <w:lang w:val="en-US"/>
        </w:rPr>
        <w:t>poses a significant challenge to evidence-based policy making. Researchers and policymakers face difficulties accessing the existing administrative data as they have been poorly coordinated, shared and disseminated.</w:t>
      </w:r>
    </w:p>
    <w:p w:rsidR="00E93F6B" w:rsidRDefault="00A62DA6" w:rsidP="00B57CEA">
      <w:pPr>
        <w:pStyle w:val="ListParagraph"/>
        <w:numPr>
          <w:ilvl w:val="0"/>
          <w:numId w:val="7"/>
        </w:numPr>
        <w:rPr>
          <w:rStyle w:val="ng-star-inserted"/>
          <w:lang w:val="en-US"/>
        </w:rPr>
      </w:pPr>
      <w:r w:rsidRPr="009C6A9A">
        <w:rPr>
          <w:rStyle w:val="ng-star-inserted"/>
          <w:lang w:val="en-US"/>
        </w:rPr>
        <w:t xml:space="preserve">Socio-economic Drivers: A key socio-economic driver in poverty. It pushes people to seek </w:t>
      </w:r>
      <w:r w:rsidR="00C36744" w:rsidRPr="009C6A9A">
        <w:rPr>
          <w:rStyle w:val="ng-star-inserted"/>
          <w:lang w:val="en-US"/>
        </w:rPr>
        <w:t xml:space="preserve">labor opportunities abroad, promoting and providing avenues for human trafficking. Asylum seekers, refugees and internally displaced persons provides a greater supply of people to be trafficked. Corrupt porous borders further </w:t>
      </w:r>
      <w:r w:rsidR="00E93F6B" w:rsidRPr="009C6A9A">
        <w:rPr>
          <w:rStyle w:val="ng-star-inserted"/>
          <w:lang w:val="en-US"/>
        </w:rPr>
        <w:t>intensify</w:t>
      </w:r>
      <w:r w:rsidR="00C36744" w:rsidRPr="009C6A9A">
        <w:rPr>
          <w:rStyle w:val="ng-star-inserted"/>
          <w:lang w:val="en-US"/>
        </w:rPr>
        <w:t xml:space="preserve"> the irregular movements.</w:t>
      </w:r>
    </w:p>
    <w:p w:rsidR="00521499" w:rsidRPr="00521499" w:rsidRDefault="00521499" w:rsidP="00521499">
      <w:pPr>
        <w:pStyle w:val="ListParagraph"/>
        <w:rPr>
          <w:rStyle w:val="ng-star-inserted"/>
          <w:lang w:val="en-US"/>
        </w:rPr>
      </w:pPr>
    </w:p>
    <w:p w:rsidR="00E93F6B" w:rsidRPr="007C142E" w:rsidRDefault="00E93F6B" w:rsidP="007C142E">
      <w:pPr>
        <w:pStyle w:val="ListParagraph"/>
        <w:numPr>
          <w:ilvl w:val="0"/>
          <w:numId w:val="38"/>
        </w:numPr>
        <w:rPr>
          <w:rStyle w:val="ng-star-inserted"/>
          <w:b/>
          <w:bCs/>
          <w:lang w:val="en-US"/>
        </w:rPr>
      </w:pPr>
      <w:r w:rsidRPr="007C142E">
        <w:rPr>
          <w:rStyle w:val="ng-star-inserted"/>
          <w:b/>
          <w:bCs/>
          <w:lang w:val="en-US"/>
        </w:rPr>
        <w:lastRenderedPageBreak/>
        <w:t>Theoretical Frameworks</w:t>
      </w:r>
    </w:p>
    <w:p w:rsidR="00E93F6B" w:rsidRPr="009C6A9A" w:rsidRDefault="00E93F6B" w:rsidP="00B57CEA">
      <w:pPr>
        <w:rPr>
          <w:rStyle w:val="ng-star-inserted"/>
          <w:lang w:val="en-US"/>
        </w:rPr>
      </w:pPr>
      <w:r w:rsidRPr="009C6A9A">
        <w:rPr>
          <w:rStyle w:val="ng-star-inserted"/>
          <w:lang w:val="en-US"/>
        </w:rPr>
        <w:t>The foundation of this study is the interlinked theoretical approaches that explain the dynamics of migration, security, and governance are:</w:t>
      </w:r>
    </w:p>
    <w:p w:rsidR="000703F0" w:rsidRDefault="00670DB1" w:rsidP="00B57CEA">
      <w:pPr>
        <w:pStyle w:val="ListParagraph"/>
        <w:numPr>
          <w:ilvl w:val="0"/>
          <w:numId w:val="8"/>
        </w:numPr>
        <w:rPr>
          <w:rStyle w:val="ng-star-inserted"/>
          <w:lang w:val="en-US"/>
        </w:rPr>
      </w:pPr>
      <w:r w:rsidRPr="00B57CEA">
        <w:rPr>
          <w:rStyle w:val="ng-star-inserted"/>
          <w:b/>
          <w:bCs/>
          <w:lang w:val="en-US"/>
        </w:rPr>
        <w:t>Securitization Theory:</w:t>
      </w:r>
      <w:r w:rsidRPr="009C6A9A">
        <w:rPr>
          <w:rStyle w:val="ng-star-inserted"/>
          <w:lang w:val="en-US"/>
        </w:rPr>
        <w:t xml:space="preserve"> </w:t>
      </w:r>
      <w:r w:rsidR="000703F0">
        <w:rPr>
          <w:rStyle w:val="ng-star-inserted"/>
          <w:lang w:val="en-US"/>
        </w:rPr>
        <w:t>A concept explaining how</w:t>
      </w:r>
      <w:r w:rsidRPr="009C6A9A">
        <w:rPr>
          <w:rStyle w:val="ng-star-inserted"/>
          <w:lang w:val="en-US"/>
        </w:rPr>
        <w:t xml:space="preserve"> migration is framed as an existential threat to</w:t>
      </w:r>
    </w:p>
    <w:p w:rsidR="000D2658" w:rsidRPr="000703F0" w:rsidRDefault="00670DB1" w:rsidP="000703F0">
      <w:pPr>
        <w:rPr>
          <w:rStyle w:val="ng-star-inserted"/>
          <w:lang w:val="en-US"/>
        </w:rPr>
      </w:pPr>
      <w:r w:rsidRPr="000703F0">
        <w:rPr>
          <w:rStyle w:val="ng-star-inserted"/>
          <w:lang w:val="en-US"/>
        </w:rPr>
        <w:t>national</w:t>
      </w:r>
      <w:r w:rsidR="000703F0" w:rsidRPr="000703F0">
        <w:rPr>
          <w:rStyle w:val="ng-star-inserted"/>
          <w:lang w:val="en-US"/>
        </w:rPr>
        <w:t xml:space="preserve"> </w:t>
      </w:r>
      <w:r w:rsidR="00B57CEA" w:rsidRPr="000703F0">
        <w:rPr>
          <w:rStyle w:val="ng-star-inserted"/>
          <w:lang w:val="en-US"/>
        </w:rPr>
        <w:t>s</w:t>
      </w:r>
      <w:r w:rsidRPr="000703F0">
        <w:rPr>
          <w:rStyle w:val="ng-star-inserted"/>
          <w:lang w:val="en-US"/>
        </w:rPr>
        <w:t>ecurity</w:t>
      </w:r>
      <w:r w:rsidR="00B57CEA" w:rsidRPr="000703F0">
        <w:rPr>
          <w:rStyle w:val="ng-star-inserted"/>
          <w:lang w:val="en-US"/>
        </w:rPr>
        <w:t xml:space="preserve"> </w:t>
      </w:r>
      <w:r w:rsidRPr="000703F0">
        <w:rPr>
          <w:rStyle w:val="ng-star-inserted"/>
          <w:lang w:val="en-US"/>
        </w:rPr>
        <w:t xml:space="preserve">hence relevant to the migration-security nexus. It </w:t>
      </w:r>
      <w:r w:rsidR="000703F0">
        <w:rPr>
          <w:rStyle w:val="ng-star-inserted"/>
          <w:lang w:val="en-US"/>
        </w:rPr>
        <w:t>regularly</w:t>
      </w:r>
      <w:r w:rsidRPr="000703F0">
        <w:rPr>
          <w:rStyle w:val="ng-star-inserted"/>
          <w:lang w:val="en-US"/>
        </w:rPr>
        <w:t xml:space="preserve"> involves linking migration to issues like terrorism, socioeconomic instability, or a threat to national identity. In Kenya, this view explains policies of exclusion for example historical framing of Somali refugees as security threats, leading to encampment policies.</w:t>
      </w:r>
    </w:p>
    <w:p w:rsidR="00D463B5" w:rsidRDefault="00222FD4" w:rsidP="00B57CEA">
      <w:pPr>
        <w:pStyle w:val="ListParagraph"/>
        <w:numPr>
          <w:ilvl w:val="0"/>
          <w:numId w:val="8"/>
        </w:numPr>
        <w:rPr>
          <w:rStyle w:val="ng-star-inserted"/>
          <w:lang w:val="en-US"/>
        </w:rPr>
      </w:pPr>
      <w:r w:rsidRPr="00B57CEA">
        <w:rPr>
          <w:rStyle w:val="ng-star-inserted"/>
          <w:b/>
          <w:bCs/>
          <w:lang w:val="en-US"/>
        </w:rPr>
        <w:t>Globalization Theory:</w:t>
      </w:r>
      <w:r w:rsidR="006C154E" w:rsidRPr="009C6A9A">
        <w:rPr>
          <w:rStyle w:val="ng-star-inserted"/>
          <w:lang w:val="en-US"/>
        </w:rPr>
        <w:t xml:space="preserve"> Kenya</w:t>
      </w:r>
      <w:r w:rsidR="00D463B5">
        <w:rPr>
          <w:rStyle w:val="ng-star-inserted"/>
          <w:lang w:val="en-US"/>
        </w:rPr>
        <w:t>’s migration patterns are</w:t>
      </w:r>
      <w:r w:rsidR="006C154E" w:rsidRPr="009C6A9A">
        <w:rPr>
          <w:rStyle w:val="ng-star-inserted"/>
          <w:lang w:val="en-US"/>
        </w:rPr>
        <w:t xml:space="preserve"> driven by global interconnectedness</w:t>
      </w:r>
    </w:p>
    <w:p w:rsidR="00670DB1" w:rsidRPr="00B57CEA" w:rsidRDefault="006C154E" w:rsidP="00B57CEA">
      <w:pPr>
        <w:rPr>
          <w:rStyle w:val="ng-star-inserted"/>
          <w:lang w:val="en-US"/>
        </w:rPr>
      </w:pPr>
      <w:r w:rsidRPr="00B57CEA">
        <w:rPr>
          <w:rStyle w:val="ng-star-inserted"/>
          <w:lang w:val="en-US"/>
        </w:rPr>
        <w:t>facilitat</w:t>
      </w:r>
      <w:r w:rsidR="00D463B5">
        <w:rPr>
          <w:rStyle w:val="ng-star-inserted"/>
          <w:lang w:val="en-US"/>
        </w:rPr>
        <w:t>ing</w:t>
      </w:r>
      <w:r w:rsidRPr="00B57CEA">
        <w:rPr>
          <w:rStyle w:val="ng-star-inserted"/>
          <w:lang w:val="en-US"/>
        </w:rPr>
        <w:t xml:space="preserve"> the movement of people and capital across borders. This approach highlights the increasing transnational networks and technological advancements that have enabled such mobility. Use of location tracking and Social Network Services addresses the dilemma faced in balancing necessary security control measures and the open borders due to economic globalization. </w:t>
      </w:r>
    </w:p>
    <w:p w:rsidR="00921633" w:rsidRDefault="006C154E" w:rsidP="00B57CEA">
      <w:pPr>
        <w:pStyle w:val="ListParagraph"/>
        <w:numPr>
          <w:ilvl w:val="0"/>
          <w:numId w:val="8"/>
        </w:numPr>
        <w:rPr>
          <w:rStyle w:val="ng-star-inserted"/>
          <w:lang w:val="en-US"/>
        </w:rPr>
      </w:pPr>
      <w:r w:rsidRPr="00B57CEA">
        <w:rPr>
          <w:rStyle w:val="ng-star-inserted"/>
          <w:b/>
          <w:bCs/>
          <w:lang w:val="en-US"/>
        </w:rPr>
        <w:t>Social Integration and Human security:</w:t>
      </w:r>
      <w:r w:rsidR="00FD3482" w:rsidRPr="009C6A9A">
        <w:rPr>
          <w:rStyle w:val="ng-star-inserted"/>
          <w:lang w:val="en-US"/>
        </w:rPr>
        <w:t xml:space="preserve"> While migration in Kenya is driven by a lack of</w:t>
      </w:r>
    </w:p>
    <w:p w:rsidR="006C154E" w:rsidRPr="00921633" w:rsidRDefault="00FD3482" w:rsidP="00921633">
      <w:pPr>
        <w:rPr>
          <w:rStyle w:val="ng-star-inserted"/>
          <w:lang w:val="en-US"/>
        </w:rPr>
      </w:pPr>
      <w:r w:rsidRPr="00921633">
        <w:rPr>
          <w:rStyle w:val="ng-star-inserted"/>
          <w:lang w:val="en-US"/>
        </w:rPr>
        <w:t>personal,</w:t>
      </w:r>
      <w:r w:rsidR="00B57CEA" w:rsidRPr="00921633">
        <w:rPr>
          <w:rStyle w:val="ng-star-inserted"/>
          <w:lang w:val="en-US"/>
        </w:rPr>
        <w:t xml:space="preserve"> </w:t>
      </w:r>
      <w:r w:rsidRPr="00921633">
        <w:rPr>
          <w:rStyle w:val="ng-star-inserted"/>
          <w:lang w:val="en-US"/>
        </w:rPr>
        <w:t>economic, and political safety, and is deeply influenced by how well migrants and host communities integrate, this perspective shifts focus from state-centric threats to the protection and empowerment of migrants. It is crucial for evaluating the implementation of the Refugee Act 2021 and policies aimed at integrating migrants into the communities.</w:t>
      </w:r>
    </w:p>
    <w:p w:rsidR="00E93F6B" w:rsidRPr="009C6A9A" w:rsidRDefault="00E93F6B" w:rsidP="00B57CEA">
      <w:pPr>
        <w:rPr>
          <w:rStyle w:val="ng-star-inserted"/>
          <w:lang w:val="en-US"/>
        </w:rPr>
      </w:pPr>
    </w:p>
    <w:p w:rsidR="00B57CEA" w:rsidRDefault="00FD3482" w:rsidP="00B57CEA">
      <w:pPr>
        <w:pStyle w:val="ListParagraph"/>
        <w:numPr>
          <w:ilvl w:val="1"/>
          <w:numId w:val="8"/>
        </w:numPr>
        <w:rPr>
          <w:rStyle w:val="ng-star-inserted"/>
          <w:lang w:val="en-US"/>
        </w:rPr>
      </w:pPr>
      <w:r w:rsidRPr="00E57AE5">
        <w:rPr>
          <w:rStyle w:val="ng-star-inserted"/>
          <w:b/>
          <w:bCs/>
          <w:lang w:val="en-US"/>
        </w:rPr>
        <w:t>Methodology</w:t>
      </w:r>
      <w:r w:rsidRPr="00E57AE5">
        <w:rPr>
          <w:rStyle w:val="ng-star-inserted"/>
          <w:lang w:val="en-US"/>
        </w:rPr>
        <w:t>.</w:t>
      </w:r>
    </w:p>
    <w:p w:rsidR="000D4FA7" w:rsidRPr="00B57CEA" w:rsidRDefault="000D4FA7" w:rsidP="00B57CEA">
      <w:pPr>
        <w:pStyle w:val="ListParagraph"/>
        <w:numPr>
          <w:ilvl w:val="1"/>
          <w:numId w:val="8"/>
        </w:numPr>
        <w:rPr>
          <w:rStyle w:val="ng-star-inserted"/>
          <w:lang w:val="en-US"/>
        </w:rPr>
      </w:pPr>
      <w:r w:rsidRPr="00B57CEA">
        <w:rPr>
          <w:rStyle w:val="ng-star-inserted"/>
          <w:b/>
          <w:bCs/>
          <w:lang w:val="en-US"/>
        </w:rPr>
        <w:t>Research Design</w:t>
      </w:r>
    </w:p>
    <w:p w:rsidR="00B57CEA" w:rsidRDefault="00167D24" w:rsidP="00B57CEA">
      <w:pPr>
        <w:rPr>
          <w:rStyle w:val="ng-star-inserted"/>
          <w:lang w:val="en-US"/>
        </w:rPr>
      </w:pPr>
      <w:r w:rsidRPr="009C6A9A">
        <w:rPr>
          <w:rStyle w:val="ng-star-inserted"/>
          <w:lang w:val="en-US"/>
        </w:rPr>
        <w:t xml:space="preserve">This study will adopt a descriptive mixed-methods research design, </w:t>
      </w:r>
      <w:r w:rsidR="00E50E50" w:rsidRPr="009C6A9A">
        <w:rPr>
          <w:rStyle w:val="ng-star-inserted"/>
          <w:lang w:val="en-US"/>
        </w:rPr>
        <w:t>combining qualitative and quantitative data collection and analysis. This approach is necessary for understanding the qualitative depth (subjective efficacy of policies) in conjunction with qualitative breadth (measurable aspects of implementation performance).</w:t>
      </w:r>
    </w:p>
    <w:p w:rsidR="00B57CEA" w:rsidRDefault="00B57CEA" w:rsidP="00B57CEA">
      <w:pPr>
        <w:rPr>
          <w:rStyle w:val="ng-star-inserted"/>
          <w:lang w:val="en-US"/>
        </w:rPr>
      </w:pPr>
    </w:p>
    <w:p w:rsidR="00E50E50" w:rsidRPr="00921633" w:rsidRDefault="00E50E50" w:rsidP="00921633">
      <w:pPr>
        <w:pStyle w:val="ListParagraph"/>
        <w:numPr>
          <w:ilvl w:val="1"/>
          <w:numId w:val="8"/>
        </w:numPr>
        <w:rPr>
          <w:rStyle w:val="ng-star-inserted"/>
          <w:b/>
          <w:bCs/>
          <w:lang w:val="en-US"/>
        </w:rPr>
      </w:pPr>
      <w:r w:rsidRPr="00921633">
        <w:rPr>
          <w:rStyle w:val="ng-star-inserted"/>
          <w:b/>
          <w:bCs/>
          <w:lang w:val="en-US"/>
        </w:rPr>
        <w:t xml:space="preserve">Location and </w:t>
      </w:r>
      <w:r w:rsidR="00DD714F" w:rsidRPr="00921633">
        <w:rPr>
          <w:rStyle w:val="ng-star-inserted"/>
          <w:b/>
          <w:bCs/>
          <w:lang w:val="en-US"/>
        </w:rPr>
        <w:t xml:space="preserve">Target </w:t>
      </w:r>
      <w:r w:rsidRPr="00921633">
        <w:rPr>
          <w:rStyle w:val="ng-star-inserted"/>
          <w:b/>
          <w:bCs/>
          <w:lang w:val="en-US"/>
        </w:rPr>
        <w:t>Population.</w:t>
      </w:r>
    </w:p>
    <w:p w:rsidR="00E50E50" w:rsidRPr="009C6A9A" w:rsidRDefault="000A2F92" w:rsidP="00B57CEA">
      <w:pPr>
        <w:rPr>
          <w:rStyle w:val="ng-star-inserted"/>
          <w:lang w:val="en-US"/>
        </w:rPr>
      </w:pPr>
      <w:r w:rsidRPr="009C6A9A">
        <w:rPr>
          <w:rStyle w:val="ng-star-inserted"/>
          <w:lang w:val="en-US"/>
        </w:rPr>
        <w:t xml:space="preserve">The study is to be conducted in Kenya, and will specifically concentrate on migration management systems associated with the border and points of entry, transit and exit with a precise focus on the Kenya-Somalia border in Garissa County. This is due to its permeability and high vulnerability to human trafficking. The targeted population for primary data collection involves key </w:t>
      </w:r>
      <w:r w:rsidR="004B07D6" w:rsidRPr="009C6A9A">
        <w:rPr>
          <w:rStyle w:val="ng-star-inserted"/>
          <w:lang w:val="en-US"/>
        </w:rPr>
        <w:t>informants with professional knowledge and experience in migration governance and security such as:</w:t>
      </w:r>
    </w:p>
    <w:p w:rsidR="004B07D6" w:rsidRPr="009C6A9A" w:rsidRDefault="004B07D6" w:rsidP="00B57CEA">
      <w:pPr>
        <w:pStyle w:val="ListParagraph"/>
        <w:numPr>
          <w:ilvl w:val="0"/>
          <w:numId w:val="10"/>
        </w:numPr>
        <w:rPr>
          <w:rStyle w:val="ng-star-inserted"/>
          <w:lang w:val="en-US"/>
        </w:rPr>
      </w:pPr>
      <w:r w:rsidRPr="009C6A9A">
        <w:rPr>
          <w:rStyle w:val="ng-star-inserted"/>
          <w:lang w:val="en-US"/>
        </w:rPr>
        <w:t xml:space="preserve">Government Officials: </w:t>
      </w:r>
      <w:r w:rsidR="00B22D16" w:rsidRPr="009C6A9A">
        <w:rPr>
          <w:rStyle w:val="ng-star-inserted"/>
          <w:lang w:val="en-US"/>
        </w:rPr>
        <w:t>Police officers in Anti-Terrorism Police Unit, Immigration Officers, Judges, Magistrates and Prosecutors involved in human trafficking cases.</w:t>
      </w:r>
    </w:p>
    <w:p w:rsidR="00FD339B" w:rsidRPr="00FD339B" w:rsidRDefault="00FD339B" w:rsidP="00FD339B">
      <w:pPr>
        <w:pStyle w:val="ListParagraph"/>
        <w:numPr>
          <w:ilvl w:val="0"/>
          <w:numId w:val="10"/>
        </w:numPr>
        <w:rPr>
          <w:rStyle w:val="ng-star-inserted"/>
          <w:lang w:val="en-US"/>
        </w:rPr>
      </w:pPr>
      <w:r w:rsidRPr="00FD339B">
        <w:rPr>
          <w:rStyle w:val="ng-star-inserted"/>
          <w:lang w:val="en-US"/>
        </w:rPr>
        <w:t>Delegates and agents from NGOs (Non-Governmental Organi</w:t>
      </w:r>
      <w:r>
        <w:rPr>
          <w:rStyle w:val="ng-star-inserted"/>
          <w:lang w:val="en-US"/>
        </w:rPr>
        <w:t>z</w:t>
      </w:r>
      <w:r w:rsidRPr="00FD339B">
        <w:rPr>
          <w:rStyle w:val="ng-star-inserted"/>
          <w:lang w:val="en-US"/>
        </w:rPr>
        <w:t>ations) and CSOs (Civil Society Organi</w:t>
      </w:r>
      <w:r>
        <w:rPr>
          <w:rStyle w:val="ng-star-inserted"/>
          <w:lang w:val="en-US"/>
        </w:rPr>
        <w:t>z</w:t>
      </w:r>
      <w:r w:rsidRPr="00FD339B">
        <w:rPr>
          <w:rStyle w:val="ng-star-inserted"/>
          <w:lang w:val="en-US"/>
        </w:rPr>
        <w:t>ations) offering aid, shelter and reintegration abetment to survivors.</w:t>
      </w:r>
    </w:p>
    <w:p w:rsidR="00FD339B" w:rsidRPr="00FD339B" w:rsidRDefault="00FD339B" w:rsidP="00FD339B">
      <w:pPr>
        <w:pStyle w:val="ListParagraph"/>
        <w:numPr>
          <w:ilvl w:val="0"/>
          <w:numId w:val="10"/>
        </w:numPr>
        <w:rPr>
          <w:rStyle w:val="ng-star-inserted"/>
          <w:lang w:val="en-US"/>
        </w:rPr>
      </w:pPr>
      <w:r w:rsidRPr="00FD339B">
        <w:rPr>
          <w:rStyle w:val="ng-star-inserted"/>
          <w:lang w:val="en-US"/>
        </w:rPr>
        <w:t>Experienced bodies from international organi</w:t>
      </w:r>
      <w:r>
        <w:rPr>
          <w:rStyle w:val="ng-star-inserted"/>
          <w:lang w:val="en-US"/>
        </w:rPr>
        <w:t>z</w:t>
      </w:r>
      <w:r w:rsidRPr="00FD339B">
        <w:rPr>
          <w:rStyle w:val="ng-star-inserted"/>
          <w:lang w:val="en-US"/>
        </w:rPr>
        <w:t>ations such as UNODC and IOM who have expertise in global trafficking data collecting and analysis</w:t>
      </w:r>
      <w:r>
        <w:rPr>
          <w:rStyle w:val="ng-star-inserted"/>
          <w:lang w:val="en-US"/>
        </w:rPr>
        <w:t>.</w:t>
      </w:r>
    </w:p>
    <w:p w:rsidR="00B22D16" w:rsidRPr="009C6A9A" w:rsidRDefault="00FD339B" w:rsidP="00FD339B">
      <w:pPr>
        <w:pStyle w:val="ListParagraph"/>
        <w:numPr>
          <w:ilvl w:val="0"/>
          <w:numId w:val="10"/>
        </w:numPr>
        <w:rPr>
          <w:rStyle w:val="ng-star-inserted"/>
          <w:lang w:val="en-US"/>
        </w:rPr>
      </w:pPr>
      <w:r w:rsidRPr="00FD339B">
        <w:rPr>
          <w:rStyle w:val="ng-star-inserted"/>
          <w:lang w:val="en-US"/>
        </w:rPr>
        <w:t>Migration scholars and researchers who are able to offer detailed context and analytical perspectives on human trafficking studies.</w:t>
      </w:r>
    </w:p>
    <w:p w:rsidR="00E57AE5" w:rsidRDefault="00336B4F" w:rsidP="00B57CEA">
      <w:pPr>
        <w:rPr>
          <w:rStyle w:val="ng-star-inserted"/>
          <w:lang w:val="en-US"/>
        </w:rPr>
      </w:pPr>
      <w:r w:rsidRPr="009C6A9A">
        <w:rPr>
          <w:rStyle w:val="ng-star-inserted"/>
          <w:lang w:val="en-US"/>
        </w:rPr>
        <w:t xml:space="preserve">A purposive sampling technique will be involved for the key informants to ensure the data collected is rich and directly pertinent to the study's objectives and maximize acquisition of expert opinion. </w:t>
      </w:r>
    </w:p>
    <w:p w:rsidR="003C423C" w:rsidRDefault="003C423C" w:rsidP="00B57CEA">
      <w:pPr>
        <w:rPr>
          <w:rStyle w:val="ng-star-inserted"/>
          <w:lang w:val="en-US"/>
        </w:rPr>
      </w:pPr>
    </w:p>
    <w:p w:rsidR="00AC33C9" w:rsidRPr="00921633" w:rsidRDefault="00AC33C9" w:rsidP="00921633">
      <w:pPr>
        <w:pStyle w:val="ListParagraph"/>
        <w:numPr>
          <w:ilvl w:val="1"/>
          <w:numId w:val="8"/>
        </w:numPr>
        <w:rPr>
          <w:rStyle w:val="ng-star-inserted"/>
          <w:b/>
          <w:bCs/>
          <w:lang w:val="en-US"/>
        </w:rPr>
      </w:pPr>
      <w:r w:rsidRPr="00921633">
        <w:rPr>
          <w:rStyle w:val="ng-star-inserted"/>
          <w:b/>
          <w:bCs/>
          <w:lang w:val="en-US"/>
        </w:rPr>
        <w:t>Data Collection Instruments.</w:t>
      </w:r>
    </w:p>
    <w:p w:rsidR="00800C01" w:rsidRDefault="00AC33C9" w:rsidP="00800C01">
      <w:pPr>
        <w:pStyle w:val="ListParagraph"/>
        <w:numPr>
          <w:ilvl w:val="0"/>
          <w:numId w:val="40"/>
        </w:numPr>
        <w:rPr>
          <w:rStyle w:val="ng-star-inserted"/>
          <w:lang w:val="en-US"/>
        </w:rPr>
      </w:pPr>
      <w:r w:rsidRPr="00E57AE5">
        <w:rPr>
          <w:rStyle w:val="ng-star-inserted"/>
          <w:b/>
          <w:bCs/>
          <w:lang w:val="en-US"/>
        </w:rPr>
        <w:t>Quantitative Data (Surveys)</w:t>
      </w:r>
      <w:r w:rsidR="00196351" w:rsidRPr="00E57AE5">
        <w:rPr>
          <w:rStyle w:val="ng-star-inserted"/>
          <w:b/>
          <w:bCs/>
          <w:lang w:val="en-US"/>
        </w:rPr>
        <w:t>:</w:t>
      </w:r>
      <w:r w:rsidR="00196351" w:rsidRPr="009C6A9A">
        <w:rPr>
          <w:rStyle w:val="ng-star-inserted"/>
          <w:lang w:val="en-US"/>
        </w:rPr>
        <w:t xml:space="preserve"> </w:t>
      </w:r>
      <w:r w:rsidR="00FD339B" w:rsidRPr="00FD339B">
        <w:rPr>
          <w:rStyle w:val="ng-star-inserted"/>
          <w:lang w:val="en-US"/>
        </w:rPr>
        <w:t>Quantitative Data (Surveys</w:t>
      </w:r>
      <w:proofErr w:type="gramStart"/>
      <w:r w:rsidR="00FD339B" w:rsidRPr="00FD339B">
        <w:rPr>
          <w:rStyle w:val="ng-star-inserted"/>
          <w:lang w:val="en-US"/>
        </w:rPr>
        <w:t>) :</w:t>
      </w:r>
      <w:proofErr w:type="gramEnd"/>
      <w:r w:rsidR="00FD339B" w:rsidRPr="00FD339B">
        <w:rPr>
          <w:rStyle w:val="ng-star-inserted"/>
          <w:lang w:val="en-US"/>
        </w:rPr>
        <w:t xml:space="preserve"> Key informants will be issued with structured questionnaires for compliance evaluation, resources availability, different perceptive of the policy efficacy and the scope to which the policies addresses irregular migration and human trafficking challenges.</w:t>
      </w:r>
    </w:p>
    <w:p w:rsidR="003C423C" w:rsidRDefault="003C423C" w:rsidP="003C423C">
      <w:pPr>
        <w:rPr>
          <w:rStyle w:val="ng-star-inserted"/>
          <w:lang w:val="en-US"/>
        </w:rPr>
      </w:pPr>
    </w:p>
    <w:p w:rsidR="003C423C" w:rsidRPr="003C423C" w:rsidRDefault="003C423C" w:rsidP="003C423C">
      <w:pPr>
        <w:rPr>
          <w:rStyle w:val="ng-star-inserted"/>
          <w:lang w:val="en-US"/>
        </w:rPr>
      </w:pPr>
    </w:p>
    <w:p w:rsidR="001A7022" w:rsidRPr="00C07DEC" w:rsidRDefault="00E95DF4" w:rsidP="00E95DF4">
      <w:pPr>
        <w:rPr>
          <w:rStyle w:val="ng-star-inserted"/>
          <w:b/>
          <w:bCs/>
          <w:lang w:val="en-US"/>
        </w:rPr>
      </w:pPr>
      <w:r w:rsidRPr="00C07DEC">
        <w:rPr>
          <w:rStyle w:val="ng-star-inserted"/>
          <w:b/>
          <w:bCs/>
          <w:lang w:val="en-US"/>
        </w:rPr>
        <w:lastRenderedPageBreak/>
        <w:t>Key Quantitative outputs.</w:t>
      </w:r>
    </w:p>
    <w:p w:rsidR="00E95DF4" w:rsidRPr="00C07DEC" w:rsidRDefault="00E95DF4" w:rsidP="00C07DEC">
      <w:pPr>
        <w:rPr>
          <w:rStyle w:val="ng-star-inserted"/>
          <w:b/>
          <w:bCs/>
          <w:lang w:val="en-US"/>
        </w:rPr>
      </w:pPr>
      <w:r w:rsidRPr="00C07DEC">
        <w:rPr>
          <w:rStyle w:val="ng-star-inserted"/>
          <w:b/>
          <w:bCs/>
          <w:lang w:val="en-US"/>
        </w:rPr>
        <w:t>Periodical statistics summary (2021-2024)</w:t>
      </w:r>
    </w:p>
    <w:p w:rsidR="00E95DF4" w:rsidRPr="00E95DF4" w:rsidRDefault="00E95DF4" w:rsidP="00E95DF4">
      <w:pPr>
        <w:pStyle w:val="ListParagraph"/>
        <w:numPr>
          <w:ilvl w:val="0"/>
          <w:numId w:val="51"/>
        </w:numPr>
        <w:rPr>
          <w:rStyle w:val="apple-converted-space"/>
          <w:lang w:val="en-US"/>
        </w:rPr>
      </w:pPr>
      <w:r>
        <w:rPr>
          <w:lang w:val="en-US"/>
        </w:rPr>
        <w:t xml:space="preserve">Policy funding (Min 2.889 bn, Max 7.039 bn, mean </w:t>
      </w:r>
      <w:r w:rsidRPr="00E95DF4">
        <w:rPr>
          <w:color w:val="000000"/>
        </w:rPr>
        <w:t>≈</w:t>
      </w:r>
      <w:r w:rsidRPr="00E95DF4">
        <w:rPr>
          <w:rStyle w:val="apple-converted-space"/>
          <w:color w:val="000000"/>
        </w:rPr>
        <w:t> </w:t>
      </w:r>
      <w:proofErr w:type="spellStart"/>
      <w:r>
        <w:rPr>
          <w:rStyle w:val="apple-converted-space"/>
          <w:color w:val="000000"/>
          <w:lang w:val="en-US"/>
        </w:rPr>
        <w:t>Ksh</w:t>
      </w:r>
      <w:proofErr w:type="spellEnd"/>
      <w:r>
        <w:rPr>
          <w:rStyle w:val="apple-converted-space"/>
          <w:color w:val="000000"/>
          <w:lang w:val="en-US"/>
        </w:rPr>
        <w:t xml:space="preserve"> 4.544 bn)</w:t>
      </w:r>
    </w:p>
    <w:p w:rsidR="00E95DF4" w:rsidRPr="00C07DEC" w:rsidRDefault="00C07DEC" w:rsidP="00E95DF4">
      <w:pPr>
        <w:pStyle w:val="ListParagraph"/>
        <w:numPr>
          <w:ilvl w:val="0"/>
          <w:numId w:val="51"/>
        </w:numPr>
        <w:rPr>
          <w:rStyle w:val="apple-converted-space"/>
          <w:lang w:val="en-US"/>
        </w:rPr>
      </w:pPr>
      <w:r>
        <w:rPr>
          <w:rStyle w:val="apple-converted-space"/>
          <w:color w:val="000000"/>
          <w:lang w:val="en-US"/>
        </w:rPr>
        <w:t xml:space="preserve">Refugees’ population (Min 540,068, Max 823,932, </w:t>
      </w:r>
      <w:r>
        <w:rPr>
          <w:lang w:val="en-US"/>
        </w:rPr>
        <w:t xml:space="preserve">mean </w:t>
      </w:r>
      <w:r w:rsidRPr="00E95DF4">
        <w:rPr>
          <w:color w:val="000000"/>
        </w:rPr>
        <w:t>≈</w:t>
      </w:r>
      <w:r w:rsidRPr="00E95DF4">
        <w:rPr>
          <w:rStyle w:val="apple-converted-space"/>
          <w:color w:val="000000"/>
        </w:rPr>
        <w:t> </w:t>
      </w:r>
      <w:r>
        <w:rPr>
          <w:rStyle w:val="apple-converted-space"/>
          <w:color w:val="000000"/>
          <w:lang w:val="en-US"/>
        </w:rPr>
        <w:t xml:space="preserve">657,344) </w:t>
      </w:r>
    </w:p>
    <w:p w:rsidR="00C07DEC" w:rsidRDefault="00C07DEC" w:rsidP="00C07DEC">
      <w:pPr>
        <w:pStyle w:val="ListParagraph"/>
        <w:ind w:left="2160"/>
        <w:rPr>
          <w:color w:val="000000"/>
        </w:rPr>
      </w:pPr>
      <w:r>
        <w:rPr>
          <w:lang w:val="en-US"/>
        </w:rPr>
        <w:t xml:space="preserve">Full table in </w:t>
      </w:r>
      <w:r w:rsidRPr="00C07DEC">
        <w:rPr>
          <w:rStyle w:val="HTMLCode"/>
          <w:color w:val="000000"/>
        </w:rPr>
        <w:t>kenya_real_summary_stats.csv</w:t>
      </w:r>
      <w:r w:rsidRPr="00C07DEC">
        <w:rPr>
          <w:color w:val="000000"/>
        </w:rPr>
        <w:t>.</w:t>
      </w:r>
    </w:p>
    <w:p w:rsidR="00C07DEC" w:rsidRDefault="00C07DEC" w:rsidP="00C07DEC">
      <w:pPr>
        <w:rPr>
          <w:b/>
          <w:bCs/>
          <w:lang w:val="en-US"/>
        </w:rPr>
      </w:pPr>
      <w:r>
        <w:rPr>
          <w:b/>
          <w:bCs/>
          <w:lang w:val="en-US"/>
        </w:rPr>
        <w:t>C</w:t>
      </w:r>
      <w:r w:rsidRPr="00C07DEC">
        <w:rPr>
          <w:b/>
          <w:bCs/>
          <w:lang w:val="en-US"/>
        </w:rPr>
        <w:t>orrelation</w:t>
      </w:r>
      <w:r>
        <w:rPr>
          <w:b/>
          <w:bCs/>
          <w:lang w:val="en-US"/>
        </w:rPr>
        <w:t>.</w:t>
      </w:r>
    </w:p>
    <w:p w:rsidR="00C07DEC" w:rsidRDefault="00043244" w:rsidP="00C07DEC">
      <w:pPr>
        <w:pStyle w:val="ListParagraph"/>
        <w:numPr>
          <w:ilvl w:val="0"/>
          <w:numId w:val="52"/>
        </w:numPr>
        <w:rPr>
          <w:lang w:val="en-US"/>
        </w:rPr>
      </w:pPr>
      <w:r>
        <w:rPr>
          <w:lang w:val="en-US"/>
        </w:rPr>
        <w:t xml:space="preserve">Strong positive </w:t>
      </w:r>
      <w:r w:rsidR="00C07DEC" w:rsidRPr="00C07DEC">
        <w:rPr>
          <w:lang w:val="en-US"/>
        </w:rPr>
        <w:t>Pearson</w:t>
      </w:r>
      <w:r>
        <w:rPr>
          <w:lang w:val="en-US"/>
        </w:rPr>
        <w:t xml:space="preserve"> correlation between policy funding and refugee population.</w:t>
      </w:r>
    </w:p>
    <w:p w:rsidR="00043244" w:rsidRPr="00F61688" w:rsidRDefault="00043244" w:rsidP="00043244">
      <w:pPr>
        <w:rPr>
          <w:lang w:val="en-US"/>
        </w:rPr>
      </w:pPr>
      <w:r w:rsidRPr="00F61688">
        <w:rPr>
          <w:b/>
          <w:bCs/>
          <w:lang w:val="en-US"/>
        </w:rPr>
        <w:t>Regression (OLS): Policy Funding vs Refugee Population</w:t>
      </w:r>
      <w:r w:rsidR="00F61688">
        <w:rPr>
          <w:b/>
          <w:bCs/>
          <w:lang w:val="en-US"/>
        </w:rPr>
        <w:t>.</w:t>
      </w:r>
    </w:p>
    <w:p w:rsidR="00F61688" w:rsidRDefault="00F61688" w:rsidP="00043244">
      <w:pPr>
        <w:rPr>
          <w:lang w:val="en-US"/>
        </w:rPr>
      </w:pPr>
      <w:r w:rsidRPr="00F61688">
        <w:rPr>
          <w:lang w:val="en-US"/>
        </w:rPr>
        <w:t>Standard errors are heteroscedasticity robust HC3</w:t>
      </w:r>
    </w:p>
    <w:p w:rsidR="00F61688" w:rsidRDefault="00F61688" w:rsidP="00F61688">
      <w:pPr>
        <w:pStyle w:val="ListParagraph"/>
        <w:numPr>
          <w:ilvl w:val="0"/>
          <w:numId w:val="52"/>
        </w:numPr>
        <w:rPr>
          <w:lang w:val="en-US"/>
        </w:rPr>
      </w:pPr>
      <w:r>
        <w:rPr>
          <w:lang w:val="en-US"/>
        </w:rPr>
        <w:t xml:space="preserve">Coefficient on policy funding: +94700 (People/Kes 1Billion)- </w:t>
      </w:r>
      <w:r w:rsidR="00A2374A">
        <w:rPr>
          <w:lang w:val="en-US"/>
        </w:rPr>
        <w:t xml:space="preserve">In this sample, </w:t>
      </w:r>
      <w:r>
        <w:rPr>
          <w:lang w:val="en-US"/>
        </w:rPr>
        <w:t xml:space="preserve">for </w:t>
      </w:r>
      <w:r w:rsidR="00A2374A">
        <w:rPr>
          <w:lang w:val="en-US"/>
        </w:rPr>
        <w:t xml:space="preserve">every </w:t>
      </w:r>
      <w:r>
        <w:rPr>
          <w:lang w:val="en-US"/>
        </w:rPr>
        <w:t xml:space="preserve">additional Kes1 billion allocated in the Migration and Citizen services, </w:t>
      </w:r>
      <w:r w:rsidR="00A2374A">
        <w:rPr>
          <w:lang w:val="en-US"/>
        </w:rPr>
        <w:t>an approximate increase in registered refugees and asylum seekers by 94,700 is seen in the same year.</w:t>
      </w:r>
    </w:p>
    <w:p w:rsidR="00A2374A" w:rsidRDefault="00A2374A" w:rsidP="00F61688">
      <w:pPr>
        <w:pStyle w:val="ListParagraph"/>
        <w:numPr>
          <w:ilvl w:val="0"/>
          <w:numId w:val="52"/>
        </w:numPr>
        <w:rPr>
          <w:lang w:val="en-US"/>
        </w:rPr>
      </w:pPr>
      <w:r>
        <w:rPr>
          <w:lang w:val="en-US"/>
        </w:rPr>
        <w:t xml:space="preserve">Given the small sample, adjusted </w:t>
      </w:r>
      <w:r w:rsidRPr="00A2374A">
        <w:rPr>
          <w:lang w:val="en-US"/>
        </w:rPr>
        <w:t>R²</w:t>
      </w:r>
      <w:r>
        <w:rPr>
          <w:lang w:val="en-US"/>
        </w:rPr>
        <w:t xml:space="preserve"> is high but does not over-interpret (n=4)</w:t>
      </w:r>
    </w:p>
    <w:p w:rsidR="00A2374A" w:rsidRDefault="00A2374A" w:rsidP="00A2374A">
      <w:pPr>
        <w:pStyle w:val="ListParagraph"/>
        <w:ind w:left="785"/>
        <w:rPr>
          <w:i/>
          <w:iCs/>
          <w:lang w:val="en-US"/>
        </w:rPr>
      </w:pPr>
      <w:proofErr w:type="spellStart"/>
      <w:r w:rsidRPr="00A2374A">
        <w:rPr>
          <w:i/>
          <w:iCs/>
          <w:lang w:val="en-US"/>
        </w:rPr>
        <w:t>Kenya_regression_summary</w:t>
      </w:r>
      <w:proofErr w:type="spellEnd"/>
    </w:p>
    <w:p w:rsidR="00A2374A" w:rsidRDefault="00A2374A" w:rsidP="00A2374A">
      <w:pPr>
        <w:pStyle w:val="ListParagraph"/>
        <w:ind w:left="785"/>
        <w:rPr>
          <w:i/>
          <w:iCs/>
          <w:lang w:val="en-US"/>
        </w:rPr>
      </w:pPr>
    </w:p>
    <w:p w:rsidR="00A2374A" w:rsidRPr="00A2374A" w:rsidRDefault="00A2374A" w:rsidP="00A2374A">
      <w:pPr>
        <w:rPr>
          <w:b/>
          <w:bCs/>
          <w:lang w:val="en-US"/>
        </w:rPr>
      </w:pPr>
      <w:r w:rsidRPr="00A2374A">
        <w:rPr>
          <w:b/>
          <w:bCs/>
          <w:lang w:val="en-US"/>
        </w:rPr>
        <w:t>Interpretation.</w:t>
      </w:r>
    </w:p>
    <w:p w:rsidR="00875CC3" w:rsidRPr="00A2374A" w:rsidRDefault="001335A6" w:rsidP="00A2374A">
      <w:pPr>
        <w:rPr>
          <w:lang w:val="en-US"/>
        </w:rPr>
      </w:pPr>
      <w:r>
        <w:rPr>
          <w:lang w:val="en-US"/>
        </w:rPr>
        <w:t xml:space="preserve">Increase in migration program funding positively correlates to increase in the registered refugee and asylum seekers population indicated in the OLS model (2021-2024) captured in UNHCR snapshots. The correlation </w:t>
      </w:r>
      <w:r w:rsidR="00BC74BD">
        <w:rPr>
          <w:lang w:val="en-US"/>
        </w:rPr>
        <w:t xml:space="preserve">is a </w:t>
      </w:r>
      <w:r>
        <w:rPr>
          <w:lang w:val="en-US"/>
        </w:rPr>
        <w:t>possibl</w:t>
      </w:r>
      <w:r w:rsidR="00BC74BD">
        <w:rPr>
          <w:lang w:val="en-US"/>
        </w:rPr>
        <w:t>e</w:t>
      </w:r>
      <w:r>
        <w:rPr>
          <w:lang w:val="en-US"/>
        </w:rPr>
        <w:t xml:space="preserve"> </w:t>
      </w:r>
      <w:r w:rsidR="00BC74BD">
        <w:rPr>
          <w:lang w:val="en-US"/>
        </w:rPr>
        <w:t>reflection of several</w:t>
      </w:r>
      <w:r>
        <w:rPr>
          <w:lang w:val="en-US"/>
        </w:rPr>
        <w:t xml:space="preserve"> changes</w:t>
      </w:r>
      <w:r w:rsidR="00BC74BD">
        <w:rPr>
          <w:lang w:val="en-US"/>
        </w:rPr>
        <w:t>;</w:t>
      </w:r>
      <w:r w:rsidR="00875CC3">
        <w:rPr>
          <w:lang w:val="en-US"/>
        </w:rPr>
        <w:t xml:space="preserve"> Dadaab registration resumption and service scale up, regional crises increasing arrivals, expedited registration and inclusion through programmatic investments. The results should be interpreted as indicative and triangulated with qualitative </w:t>
      </w:r>
      <w:r w:rsidR="00BF1BF6">
        <w:rPr>
          <w:lang w:val="en-US"/>
        </w:rPr>
        <w:t xml:space="preserve">key informant interviews </w:t>
      </w:r>
      <w:r w:rsidR="00875CC3">
        <w:rPr>
          <w:lang w:val="en-US"/>
        </w:rPr>
        <w:t xml:space="preserve">and administrative evidence as the </w:t>
      </w:r>
      <w:proofErr w:type="gramStart"/>
      <w:r w:rsidR="00875CC3">
        <w:rPr>
          <w:lang w:val="en-US"/>
        </w:rPr>
        <w:t>4 year</w:t>
      </w:r>
      <w:proofErr w:type="gramEnd"/>
      <w:r w:rsidR="00875CC3">
        <w:rPr>
          <w:lang w:val="en-US"/>
        </w:rPr>
        <w:t xml:space="preserve"> sample is so small hence limiting statistical inferences.</w:t>
      </w:r>
    </w:p>
    <w:p w:rsidR="001A7022" w:rsidRPr="001A7022" w:rsidRDefault="001A7022" w:rsidP="001A7022">
      <w:pPr>
        <w:rPr>
          <w:rStyle w:val="ng-star-inserted"/>
          <w:lang w:val="en-US"/>
        </w:rPr>
      </w:pPr>
    </w:p>
    <w:p w:rsidR="00196351" w:rsidRPr="00800C01" w:rsidRDefault="00196351" w:rsidP="00800C01">
      <w:pPr>
        <w:pStyle w:val="ListParagraph"/>
        <w:numPr>
          <w:ilvl w:val="0"/>
          <w:numId w:val="40"/>
        </w:numPr>
        <w:rPr>
          <w:rStyle w:val="ng-star-inserted"/>
          <w:lang w:val="en-US"/>
        </w:rPr>
      </w:pPr>
      <w:r w:rsidRPr="00800C01">
        <w:rPr>
          <w:rStyle w:val="ng-star-inserted"/>
          <w:b/>
          <w:bCs/>
          <w:lang w:val="en-US"/>
        </w:rPr>
        <w:t>Qualitative Data (</w:t>
      </w:r>
      <w:r w:rsidR="00B604A4" w:rsidRPr="00800C01">
        <w:rPr>
          <w:rStyle w:val="ng-star-inserted"/>
          <w:b/>
          <w:bCs/>
          <w:lang w:val="en-US"/>
        </w:rPr>
        <w:t>Document Analysis and Review and Key Informant interviews)</w:t>
      </w:r>
    </w:p>
    <w:p w:rsidR="00B604A4" w:rsidRPr="009C6A9A" w:rsidRDefault="00EE1A31" w:rsidP="00B57CEA">
      <w:pPr>
        <w:pStyle w:val="ListParagraph"/>
        <w:numPr>
          <w:ilvl w:val="0"/>
          <w:numId w:val="12"/>
        </w:numPr>
        <w:rPr>
          <w:rStyle w:val="ng-star-inserted"/>
          <w:lang w:val="en-US"/>
        </w:rPr>
      </w:pPr>
      <w:r w:rsidRPr="009C6A9A">
        <w:rPr>
          <w:rStyle w:val="ng-star-inserted"/>
          <w:lang w:val="en-US"/>
        </w:rPr>
        <w:t>Document Analysis and Review: Desk reviewing of the existing policy drafts (Labor Migration Policy and National Migration Policy), administrative procedures (SOPs), recent legislation (Refugee Act 2021) and evaluation reports such as IOM Migration indicators and migration studies</w:t>
      </w:r>
    </w:p>
    <w:p w:rsidR="00EE1A31" w:rsidRDefault="00EE1A31" w:rsidP="00B57CEA">
      <w:pPr>
        <w:pStyle w:val="ListParagraph"/>
        <w:numPr>
          <w:ilvl w:val="0"/>
          <w:numId w:val="12"/>
        </w:numPr>
        <w:rPr>
          <w:rStyle w:val="ng-star-inserted"/>
          <w:lang w:val="en-US"/>
        </w:rPr>
      </w:pPr>
      <w:r w:rsidRPr="009C6A9A">
        <w:rPr>
          <w:rStyle w:val="ng-star-inserted"/>
          <w:lang w:val="en-US"/>
        </w:rPr>
        <w:t>Key Informant Interviews: Semi structured interviews will examine specific challenges affecting administration and enforcement (such as corruption, technological capacity and inadequacy of human resources), institutional coordination, policy awareness and the relevance of the policies.</w:t>
      </w:r>
    </w:p>
    <w:p w:rsidR="003C423C" w:rsidRDefault="003C423C" w:rsidP="003C423C">
      <w:pPr>
        <w:pStyle w:val="ListParagraph"/>
        <w:rPr>
          <w:rStyle w:val="ng-star-inserted"/>
          <w:lang w:val="en-US"/>
        </w:rPr>
      </w:pPr>
    </w:p>
    <w:p w:rsidR="00875CC3" w:rsidRPr="00875CC3" w:rsidRDefault="00875CC3" w:rsidP="00875CC3">
      <w:pPr>
        <w:rPr>
          <w:rStyle w:val="ng-star-inserted"/>
          <w:b/>
          <w:bCs/>
          <w:lang w:val="en-US"/>
        </w:rPr>
      </w:pPr>
      <w:r>
        <w:rPr>
          <w:rStyle w:val="ng-star-inserted"/>
          <w:b/>
          <w:bCs/>
          <w:lang w:val="en-US"/>
        </w:rPr>
        <w:t>3.3.1 Data Description.</w:t>
      </w:r>
    </w:p>
    <w:p w:rsidR="00114B55" w:rsidRDefault="00C1036F" w:rsidP="00513741">
      <w:pPr>
        <w:rPr>
          <w:rStyle w:val="ng-star-inserted"/>
          <w:lang w:val="en-US"/>
        </w:rPr>
      </w:pPr>
      <w:r>
        <w:rPr>
          <w:rStyle w:val="ng-star-inserted"/>
          <w:lang w:val="en-US"/>
        </w:rPr>
        <w:t>The study integrates quantitative data to</w:t>
      </w:r>
      <w:r w:rsidR="00513741">
        <w:rPr>
          <w:rStyle w:val="ng-star-inserted"/>
          <w:lang w:val="en-US"/>
        </w:rPr>
        <w:t xml:space="preserve"> complement the qualitative evidence from the key informant interviews and document analysis, to</w:t>
      </w:r>
      <w:r>
        <w:rPr>
          <w:rStyle w:val="ng-star-inserted"/>
          <w:lang w:val="en-US"/>
        </w:rPr>
        <w:t xml:space="preserve"> enhance a data-</w:t>
      </w:r>
      <w:r w:rsidR="00513741">
        <w:rPr>
          <w:rStyle w:val="ng-star-inserted"/>
          <w:lang w:val="en-US"/>
        </w:rPr>
        <w:t>driven evaluation of period 2015-2023 migration policy effectiveness and implementation gaps.</w:t>
      </w:r>
    </w:p>
    <w:p w:rsidR="003C423C" w:rsidRDefault="003C423C" w:rsidP="00513741">
      <w:pPr>
        <w:rPr>
          <w:rStyle w:val="ng-star-inserted"/>
          <w:lang w:val="en-US"/>
        </w:rPr>
      </w:pPr>
    </w:p>
    <w:p w:rsidR="00513741" w:rsidRDefault="00513741" w:rsidP="00513741">
      <w:pPr>
        <w:rPr>
          <w:rStyle w:val="ng-star-inserted"/>
          <w:b/>
          <w:bCs/>
          <w:lang w:val="en-US"/>
        </w:rPr>
      </w:pPr>
      <w:r w:rsidRPr="00513741">
        <w:rPr>
          <w:rStyle w:val="ng-star-inserted"/>
          <w:b/>
          <w:bCs/>
          <w:lang w:val="en-US"/>
        </w:rPr>
        <w:t>Real sources of data.</w:t>
      </w:r>
    </w:p>
    <w:p w:rsidR="00283CC2" w:rsidRDefault="00283CC2" w:rsidP="00283CC2">
      <w:pPr>
        <w:pStyle w:val="ListParagraph"/>
        <w:numPr>
          <w:ilvl w:val="0"/>
          <w:numId w:val="53"/>
        </w:numPr>
        <w:rPr>
          <w:rStyle w:val="ng-star-inserted"/>
          <w:lang w:val="en-US"/>
        </w:rPr>
      </w:pPr>
      <w:r w:rsidRPr="00283CC2">
        <w:rPr>
          <w:rStyle w:val="ng-star-inserted"/>
          <w:lang w:val="en-US"/>
        </w:rPr>
        <w:t>KNBS</w:t>
      </w:r>
      <w:r>
        <w:rPr>
          <w:rStyle w:val="ng-star-inserted"/>
          <w:lang w:val="en-US"/>
        </w:rPr>
        <w:t xml:space="preserve"> </w:t>
      </w:r>
      <w:r w:rsidRPr="00283CC2">
        <w:rPr>
          <w:rStyle w:val="ng-star-inserted"/>
          <w:lang w:val="en-US"/>
        </w:rPr>
        <w:t>(Kenya National Bureau of Statistics- summary indicators (Facts &amp; Figures, migration- related analytical reports)</w:t>
      </w:r>
      <w:r>
        <w:rPr>
          <w:rStyle w:val="ng-star-inserted"/>
          <w:lang w:val="en-US"/>
        </w:rPr>
        <w:t xml:space="preserve">. </w:t>
      </w:r>
      <w:hyperlink r:id="rId5" w:history="1">
        <w:r w:rsidR="00326B5B" w:rsidRPr="003A26E7">
          <w:rPr>
            <w:rStyle w:val="Hyperlink"/>
            <w:lang w:val="en-US"/>
          </w:rPr>
          <w:t>https://www.knbs.or.ke/wp-content/uploads/2023/09/2023-Kenya-Facts-Figures.pdf?utme</w:t>
        </w:r>
      </w:hyperlink>
      <w:r>
        <w:rPr>
          <w:rStyle w:val="ng-star-inserted"/>
          <w:lang w:val="en-US"/>
        </w:rPr>
        <w:t>.</w:t>
      </w:r>
    </w:p>
    <w:p w:rsidR="00283CC2" w:rsidRDefault="00326B5B" w:rsidP="00283CC2">
      <w:pPr>
        <w:pStyle w:val="ListParagraph"/>
        <w:numPr>
          <w:ilvl w:val="0"/>
          <w:numId w:val="53"/>
        </w:numPr>
        <w:rPr>
          <w:rStyle w:val="ng-star-inserted"/>
          <w:lang w:val="en-US"/>
        </w:rPr>
      </w:pPr>
      <w:r>
        <w:rPr>
          <w:rStyle w:val="ng-star-inserted"/>
          <w:lang w:val="en-US"/>
        </w:rPr>
        <w:t xml:space="preserve">Migration Data Portal/IOM (Global Migration Data Centre)- country migration profile and thematic indicators. </w:t>
      </w:r>
      <w:hyperlink r:id="rId6" w:history="1">
        <w:r w:rsidRPr="003A26E7">
          <w:rPr>
            <w:rStyle w:val="Hyperlink"/>
            <w:lang w:val="en-US"/>
          </w:rPr>
          <w:t>https://kenya.iom.int/data-and-resources?utme</w:t>
        </w:r>
      </w:hyperlink>
      <w:r>
        <w:rPr>
          <w:rStyle w:val="ng-star-inserted"/>
          <w:lang w:val="en-US"/>
        </w:rPr>
        <w:t>.</w:t>
      </w:r>
    </w:p>
    <w:p w:rsidR="00326B5B" w:rsidRDefault="00326B5B" w:rsidP="00283CC2">
      <w:pPr>
        <w:pStyle w:val="ListParagraph"/>
        <w:numPr>
          <w:ilvl w:val="0"/>
          <w:numId w:val="53"/>
        </w:numPr>
        <w:rPr>
          <w:lang w:val="en-US"/>
        </w:rPr>
      </w:pPr>
      <w:r>
        <w:rPr>
          <w:lang w:val="en-US"/>
        </w:rPr>
        <w:t xml:space="preserve">Central Bank of Kenya/ World Bank- remittance flow and macro indicators used as migration outcome proxies. </w:t>
      </w:r>
      <w:hyperlink r:id="rId7" w:history="1">
        <w:r w:rsidRPr="003A26E7">
          <w:rPr>
            <w:rStyle w:val="Hyperlink"/>
            <w:lang w:val="en-US"/>
          </w:rPr>
          <w:t>https://data.worldbank.org/indicator/BX.TRF.PWKR.CD.DT?utm</w:t>
        </w:r>
      </w:hyperlink>
    </w:p>
    <w:p w:rsidR="00326B5B" w:rsidRPr="00326B5B" w:rsidRDefault="00326B5B" w:rsidP="00326B5B">
      <w:pPr>
        <w:rPr>
          <w:b/>
          <w:bCs/>
          <w:lang w:val="en-US"/>
        </w:rPr>
      </w:pPr>
    </w:p>
    <w:p w:rsidR="003C423C" w:rsidRDefault="003C423C" w:rsidP="00326B5B">
      <w:pPr>
        <w:rPr>
          <w:b/>
          <w:bCs/>
          <w:lang w:val="en-US"/>
        </w:rPr>
      </w:pPr>
    </w:p>
    <w:p w:rsidR="003C423C" w:rsidRDefault="003C423C" w:rsidP="00326B5B">
      <w:pPr>
        <w:rPr>
          <w:b/>
          <w:bCs/>
          <w:lang w:val="en-US"/>
        </w:rPr>
      </w:pPr>
    </w:p>
    <w:p w:rsidR="00326B5B" w:rsidRPr="00326B5B" w:rsidRDefault="00326B5B" w:rsidP="00326B5B">
      <w:pPr>
        <w:rPr>
          <w:b/>
          <w:bCs/>
          <w:lang w:val="en-US"/>
        </w:rPr>
      </w:pPr>
      <w:r w:rsidRPr="00326B5B">
        <w:rPr>
          <w:b/>
          <w:bCs/>
          <w:lang w:val="en-US"/>
        </w:rPr>
        <w:lastRenderedPageBreak/>
        <w:t>Simulated Variables.</w:t>
      </w:r>
    </w:p>
    <w:p w:rsidR="00326B5B" w:rsidRDefault="00326B5B" w:rsidP="00326B5B">
      <w:pPr>
        <w:rPr>
          <w:lang w:val="en-US"/>
        </w:rPr>
      </w:pPr>
      <w:r>
        <w:rPr>
          <w:lang w:val="en-US"/>
        </w:rPr>
        <w:t xml:space="preserve">The following simulated but realistic variables were generated to show the analytic approach where consistent administrative series were unavailable for </w:t>
      </w:r>
      <w:r w:rsidR="004347DA">
        <w:rPr>
          <w:lang w:val="en-US"/>
        </w:rPr>
        <w:t>specific operational metrics.</w:t>
      </w:r>
    </w:p>
    <w:p w:rsidR="004347DA" w:rsidRDefault="004347DA" w:rsidP="004347DA">
      <w:pPr>
        <w:pStyle w:val="ListParagraph"/>
        <w:numPr>
          <w:ilvl w:val="0"/>
          <w:numId w:val="54"/>
        </w:numPr>
        <w:rPr>
          <w:lang w:val="en-US"/>
        </w:rPr>
      </w:pPr>
      <w:r>
        <w:rPr>
          <w:lang w:val="en-US"/>
        </w:rPr>
        <w:t xml:space="preserve">Policy Funding </w:t>
      </w:r>
      <w:proofErr w:type="spellStart"/>
      <w:r>
        <w:rPr>
          <w:lang w:val="en-US"/>
        </w:rPr>
        <w:t>BnKES</w:t>
      </w:r>
      <w:proofErr w:type="spellEnd"/>
      <w:r>
        <w:rPr>
          <w:lang w:val="en-US"/>
        </w:rPr>
        <w:t>- annual migration policy budget, billions KES</w:t>
      </w:r>
    </w:p>
    <w:p w:rsidR="004347DA" w:rsidRDefault="004347DA" w:rsidP="004347DA">
      <w:pPr>
        <w:pStyle w:val="ListParagraph"/>
        <w:numPr>
          <w:ilvl w:val="0"/>
          <w:numId w:val="54"/>
        </w:numPr>
        <w:rPr>
          <w:lang w:val="en-US"/>
        </w:rPr>
      </w:pPr>
      <w:r>
        <w:rPr>
          <w:lang w:val="en-US"/>
        </w:rPr>
        <w:t>Irregular Cases- reported incidents per year</w:t>
      </w:r>
    </w:p>
    <w:p w:rsidR="004347DA" w:rsidRDefault="004347DA" w:rsidP="004347DA">
      <w:pPr>
        <w:pStyle w:val="ListParagraph"/>
        <w:numPr>
          <w:ilvl w:val="0"/>
          <w:numId w:val="54"/>
        </w:numPr>
        <w:rPr>
          <w:lang w:val="en-US"/>
        </w:rPr>
      </w:pPr>
      <w:r>
        <w:rPr>
          <w:lang w:val="en-US"/>
        </w:rPr>
        <w:t>Trafficking Prosecutions – annually in persons</w:t>
      </w:r>
    </w:p>
    <w:p w:rsidR="004347DA" w:rsidRDefault="004347DA" w:rsidP="004347DA">
      <w:pPr>
        <w:pStyle w:val="ListParagraph"/>
        <w:numPr>
          <w:ilvl w:val="0"/>
          <w:numId w:val="54"/>
        </w:numPr>
        <w:rPr>
          <w:lang w:val="en-US"/>
        </w:rPr>
      </w:pPr>
      <w:r>
        <w:rPr>
          <w:lang w:val="en-US"/>
        </w:rPr>
        <w:t>Integration rate %- percentage reporting access to key services.</w:t>
      </w:r>
    </w:p>
    <w:p w:rsidR="004347DA" w:rsidRDefault="004347DA" w:rsidP="004347DA">
      <w:pPr>
        <w:rPr>
          <w:b/>
          <w:bCs/>
          <w:lang w:val="en-US"/>
        </w:rPr>
      </w:pPr>
      <w:r w:rsidRPr="004347DA">
        <w:rPr>
          <w:b/>
          <w:bCs/>
          <w:lang w:val="en-US"/>
        </w:rPr>
        <w:t>Why simulation</w:t>
      </w:r>
    </w:p>
    <w:p w:rsidR="004347DA" w:rsidRPr="003E2277" w:rsidRDefault="003E2277" w:rsidP="003E2277">
      <w:pPr>
        <w:pStyle w:val="ListParagraph"/>
        <w:numPr>
          <w:ilvl w:val="0"/>
          <w:numId w:val="55"/>
        </w:numPr>
        <w:rPr>
          <w:b/>
          <w:bCs/>
          <w:lang w:val="en-US"/>
        </w:rPr>
      </w:pPr>
      <w:r>
        <w:rPr>
          <w:lang w:val="en-US"/>
        </w:rPr>
        <w:t>Determine the Python-based EDA and statistical workflow.</w:t>
      </w:r>
    </w:p>
    <w:p w:rsidR="003E2277" w:rsidRDefault="003E2277" w:rsidP="003E2277">
      <w:pPr>
        <w:pStyle w:val="ListParagraph"/>
        <w:numPr>
          <w:ilvl w:val="0"/>
          <w:numId w:val="55"/>
        </w:numPr>
        <w:rPr>
          <w:lang w:val="en-US"/>
        </w:rPr>
      </w:pPr>
      <w:r w:rsidRPr="003E2277">
        <w:rPr>
          <w:lang w:val="en-US"/>
        </w:rPr>
        <w:t>Model</w:t>
      </w:r>
      <w:r>
        <w:rPr>
          <w:lang w:val="en-US"/>
        </w:rPr>
        <w:t xml:space="preserve"> credible relationships where the administrative reporting was inconsistent.</w:t>
      </w:r>
    </w:p>
    <w:p w:rsidR="003E72A6" w:rsidRDefault="003E2277" w:rsidP="003E2277">
      <w:pPr>
        <w:pStyle w:val="ListParagraph"/>
        <w:numPr>
          <w:ilvl w:val="0"/>
          <w:numId w:val="55"/>
        </w:numPr>
        <w:rPr>
          <w:lang w:val="en-US"/>
        </w:rPr>
      </w:pPr>
      <w:r>
        <w:rPr>
          <w:lang w:val="en-US"/>
        </w:rPr>
        <w:t>Support triangulation with qualitative findings.</w:t>
      </w:r>
    </w:p>
    <w:p w:rsidR="003C423C" w:rsidRPr="003E2277" w:rsidRDefault="003C423C" w:rsidP="003C423C">
      <w:pPr>
        <w:pStyle w:val="ListParagraph"/>
        <w:ind w:left="360"/>
        <w:rPr>
          <w:rStyle w:val="ng-star-inserted"/>
          <w:lang w:val="en-US"/>
        </w:rPr>
      </w:pPr>
    </w:p>
    <w:p w:rsidR="00B604A4" w:rsidRPr="00921633" w:rsidRDefault="00EE1A31" w:rsidP="00921633">
      <w:pPr>
        <w:pStyle w:val="ListParagraph"/>
        <w:numPr>
          <w:ilvl w:val="1"/>
          <w:numId w:val="8"/>
        </w:numPr>
        <w:rPr>
          <w:rStyle w:val="ng-star-inserted"/>
          <w:b/>
          <w:bCs/>
          <w:lang w:val="en-US"/>
        </w:rPr>
      </w:pPr>
      <w:r w:rsidRPr="00921633">
        <w:rPr>
          <w:rStyle w:val="ng-star-inserted"/>
          <w:b/>
          <w:bCs/>
          <w:lang w:val="en-US"/>
        </w:rPr>
        <w:t>Data Analysis</w:t>
      </w:r>
    </w:p>
    <w:p w:rsidR="00336B4F" w:rsidRPr="009C6A9A" w:rsidRDefault="00EE1A31" w:rsidP="00B57CEA">
      <w:pPr>
        <w:rPr>
          <w:rStyle w:val="ng-star-inserted"/>
          <w:lang w:val="en-US"/>
        </w:rPr>
      </w:pPr>
      <w:r w:rsidRPr="009C6A9A">
        <w:rPr>
          <w:rStyle w:val="ng-star-inserted"/>
          <w:lang w:val="en-US"/>
        </w:rPr>
        <w:t>Descriptive statistics will be employed to analyze quantitative survey data</w:t>
      </w:r>
      <w:r w:rsidR="003E72A6" w:rsidRPr="009C6A9A">
        <w:rPr>
          <w:rStyle w:val="ng-star-inserted"/>
          <w:lang w:val="en-US"/>
        </w:rPr>
        <w:t xml:space="preserve"> and potentially analysis of variance (ANOVA) to examine the correlation between independent variable (migration governance) and the dependable variable (migration outcomes/ national security) as suggested by studies. </w:t>
      </w:r>
    </w:p>
    <w:p w:rsidR="003E72A6" w:rsidRDefault="003E72A6" w:rsidP="00B57CEA">
      <w:pPr>
        <w:rPr>
          <w:rStyle w:val="ng-star-inserted"/>
          <w:lang w:val="en-US"/>
        </w:rPr>
      </w:pPr>
      <w:r w:rsidRPr="009C6A9A">
        <w:rPr>
          <w:rStyle w:val="ng-star-inserted"/>
          <w:lang w:val="en-US"/>
        </w:rPr>
        <w:t>Thematic analysis will be used to transcribe and analysis qualitative data from the key informant interviews to classify and interpret key themes related to implementation challenges, socio-economic factors and the efficacy of institutional responses.</w:t>
      </w:r>
    </w:p>
    <w:p w:rsidR="003E2277" w:rsidRPr="003F32EE" w:rsidRDefault="003F32EE" w:rsidP="003F32EE">
      <w:pPr>
        <w:pStyle w:val="ListParagraph"/>
        <w:numPr>
          <w:ilvl w:val="0"/>
          <w:numId w:val="56"/>
        </w:numPr>
        <w:rPr>
          <w:rStyle w:val="ng-star-inserted"/>
          <w:b/>
          <w:bCs/>
          <w:lang w:val="en-US"/>
        </w:rPr>
      </w:pPr>
      <w:r w:rsidRPr="003F32EE">
        <w:rPr>
          <w:rStyle w:val="ng-star-inserted"/>
          <w:b/>
          <w:bCs/>
          <w:lang w:val="en-US"/>
        </w:rPr>
        <w:t>Python Based Quantitative Analysis (EDA and Visualization)</w:t>
      </w:r>
    </w:p>
    <w:p w:rsidR="003E2277" w:rsidRDefault="003F32EE" w:rsidP="00B57CEA">
      <w:pPr>
        <w:rPr>
          <w:rStyle w:val="ng-star-inserted"/>
          <w:lang w:val="en-US"/>
        </w:rPr>
      </w:pPr>
      <w:r>
        <w:rPr>
          <w:rStyle w:val="ng-star-inserted"/>
          <w:lang w:val="en-US"/>
        </w:rPr>
        <w:t>To illustrate relations between policy inputs and migration outcomes, python was used to perform reproducible EDA, create visualizations, compute summary statistics and run simple checks (regressions/ correlation).</w:t>
      </w:r>
    </w:p>
    <w:p w:rsidR="00D11CDB" w:rsidRPr="00D11CDB" w:rsidRDefault="00D11CDB" w:rsidP="00581346">
      <w:pPr>
        <w:rPr>
          <w:lang w:val="en-US"/>
        </w:rPr>
      </w:pPr>
      <w:r>
        <w:rPr>
          <w:rStyle w:val="ng-star-inserted"/>
          <w:lang w:val="en-US"/>
        </w:rPr>
        <w:t xml:space="preserve">Key libraries used: </w:t>
      </w:r>
      <w:proofErr w:type="spellStart"/>
      <w:r>
        <w:rPr>
          <w:rStyle w:val="ng-star-inserted"/>
          <w:lang w:val="en-US"/>
        </w:rPr>
        <w:t>Numpy</w:t>
      </w:r>
      <w:proofErr w:type="spellEnd"/>
      <w:r>
        <w:rPr>
          <w:rStyle w:val="ng-star-inserted"/>
          <w:lang w:val="en-US"/>
        </w:rPr>
        <w:t>- numerical arrays and efficient simulation, pandas- data handling, matplotlib-plots.</w:t>
      </w:r>
    </w:p>
    <w:p w:rsidR="003E2277" w:rsidRDefault="00D11CDB" w:rsidP="00581346">
      <w:pPr>
        <w:rPr>
          <w:rStyle w:val="Strong"/>
          <w:color w:val="000000"/>
        </w:rPr>
      </w:pPr>
      <w:r>
        <w:rPr>
          <w:noProof/>
          <w:color w:val="000000"/>
          <w14:ligatures w14:val="standardContextual"/>
        </w:rPr>
        <w:drawing>
          <wp:inline distT="0" distB="0" distL="0" distR="0" wp14:anchorId="6CCD9F5B" wp14:editId="2767516F">
            <wp:extent cx="2066794" cy="1291693"/>
            <wp:effectExtent l="0" t="0" r="3810" b="3810"/>
            <wp:docPr id="98156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61377" name="Picture 9815613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9764" cy="1312298"/>
                    </a:xfrm>
                    <a:prstGeom prst="rect">
                      <a:avLst/>
                    </a:prstGeom>
                  </pic:spPr>
                </pic:pic>
              </a:graphicData>
            </a:graphic>
          </wp:inline>
        </w:drawing>
      </w:r>
      <w:r>
        <w:rPr>
          <w:noProof/>
          <w:color w:val="000000"/>
          <w14:ligatures w14:val="standardContextual"/>
        </w:rPr>
        <w:drawing>
          <wp:inline distT="0" distB="0" distL="0" distR="0" wp14:anchorId="6AB3F63B" wp14:editId="14FA156B">
            <wp:extent cx="1866378" cy="1166439"/>
            <wp:effectExtent l="0" t="0" r="635" b="2540"/>
            <wp:docPr id="303668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8812" name="Picture 3036688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0713" cy="1200397"/>
                    </a:xfrm>
                    <a:prstGeom prst="rect">
                      <a:avLst/>
                    </a:prstGeom>
                  </pic:spPr>
                </pic:pic>
              </a:graphicData>
            </a:graphic>
          </wp:inline>
        </w:drawing>
      </w:r>
      <w:r>
        <w:rPr>
          <w:noProof/>
          <w:color w:val="000000"/>
          <w14:ligatures w14:val="standardContextual"/>
        </w:rPr>
        <w:drawing>
          <wp:inline distT="0" distB="0" distL="0" distR="0" wp14:anchorId="6A0298F2" wp14:editId="00B259F4">
            <wp:extent cx="2091847" cy="1307351"/>
            <wp:effectExtent l="0" t="0" r="3810" b="1270"/>
            <wp:docPr id="2129560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60470" name="Picture 21295604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8579" cy="1324058"/>
                    </a:xfrm>
                    <a:prstGeom prst="rect">
                      <a:avLst/>
                    </a:prstGeom>
                  </pic:spPr>
                </pic:pic>
              </a:graphicData>
            </a:graphic>
          </wp:inline>
        </w:drawing>
      </w:r>
    </w:p>
    <w:p w:rsidR="00581346" w:rsidRDefault="00D11CDB" w:rsidP="00581346">
      <w:pPr>
        <w:rPr>
          <w:color w:val="000000"/>
          <w:lang w:val="en-US"/>
        </w:rPr>
      </w:pPr>
      <w:r>
        <w:rPr>
          <w:color w:val="000000"/>
          <w:lang w:val="en-US"/>
        </w:rPr>
        <w:t>Interpretation</w:t>
      </w:r>
    </w:p>
    <w:p w:rsidR="00D11CDB" w:rsidRDefault="00D11CDB" w:rsidP="00D11CDB">
      <w:pPr>
        <w:pStyle w:val="ListParagraph"/>
        <w:numPr>
          <w:ilvl w:val="0"/>
          <w:numId w:val="56"/>
        </w:numPr>
        <w:rPr>
          <w:color w:val="000000"/>
          <w:lang w:val="en-US"/>
        </w:rPr>
      </w:pPr>
      <w:r>
        <w:rPr>
          <w:color w:val="000000"/>
          <w:lang w:val="en-US"/>
        </w:rPr>
        <w:t>Trends- policy funding and integration rates shows a steady upward trend.</w:t>
      </w:r>
    </w:p>
    <w:p w:rsidR="00682C0C" w:rsidRDefault="00682C0C" w:rsidP="00D11CDB">
      <w:pPr>
        <w:pStyle w:val="ListParagraph"/>
        <w:numPr>
          <w:ilvl w:val="0"/>
          <w:numId w:val="56"/>
        </w:numPr>
        <w:rPr>
          <w:color w:val="000000"/>
          <w:lang w:val="en-US"/>
        </w:rPr>
      </w:pPr>
      <w:r>
        <w:rPr>
          <w:color w:val="000000"/>
          <w:lang w:val="en-US"/>
        </w:rPr>
        <w:t>Correlation- positive correlation between policy funding (</w:t>
      </w:r>
      <w:proofErr w:type="spellStart"/>
      <w:r>
        <w:rPr>
          <w:color w:val="000000"/>
          <w:lang w:val="en-US"/>
        </w:rPr>
        <w:t>BnKes</w:t>
      </w:r>
      <w:proofErr w:type="spellEnd"/>
      <w:r>
        <w:rPr>
          <w:color w:val="000000"/>
          <w:lang w:val="en-US"/>
        </w:rPr>
        <w:t>) and integration rate.</w:t>
      </w:r>
    </w:p>
    <w:p w:rsidR="00682C0C" w:rsidRDefault="00682C0C" w:rsidP="00D11CDB">
      <w:pPr>
        <w:pStyle w:val="ListParagraph"/>
        <w:numPr>
          <w:ilvl w:val="0"/>
          <w:numId w:val="56"/>
        </w:numPr>
        <w:rPr>
          <w:color w:val="000000"/>
          <w:lang w:val="en-US"/>
        </w:rPr>
      </w:pPr>
      <w:r>
        <w:rPr>
          <w:color w:val="000000"/>
          <w:lang w:val="en-US"/>
        </w:rPr>
        <w:t xml:space="preserve">Caveat- correlation </w:t>
      </w:r>
      <w:r w:rsidRPr="00682C0C">
        <w:rPr>
          <w:color w:val="000000"/>
          <w:lang w:val="en-US"/>
        </w:rPr>
        <w:t>≠</w:t>
      </w:r>
      <w:r>
        <w:rPr>
          <w:color w:val="000000"/>
          <w:lang w:val="en-US"/>
        </w:rPr>
        <w:t xml:space="preserve"> causation. These results, where possible, should be examined with key informant insights. The simulated dataset was used to demonstrate reproducible methods.</w:t>
      </w:r>
    </w:p>
    <w:p w:rsidR="003E2277" w:rsidRDefault="006A528E" w:rsidP="00B57CEA">
      <w:pPr>
        <w:pStyle w:val="ListParagraph"/>
        <w:numPr>
          <w:ilvl w:val="0"/>
          <w:numId w:val="56"/>
        </w:numPr>
        <w:rPr>
          <w:color w:val="000000"/>
          <w:lang w:val="en-US"/>
        </w:rPr>
      </w:pPr>
      <w:r>
        <w:rPr>
          <w:color w:val="000000"/>
          <w:lang w:val="en-US"/>
        </w:rPr>
        <w:t xml:space="preserve">Using official budget allocation for the Migration and Citizen Services program as a proxy for migration policy resourcing (Open Budget Kenya) and UNHCR operational snapshots for refugee and asylum seeker populations (UNHCR Kenya Statistics packages), a 4-year panel (2021-2024) was assembled. We see a rising program allocations from </w:t>
      </w:r>
      <w:proofErr w:type="spellStart"/>
      <w:r>
        <w:rPr>
          <w:color w:val="000000"/>
          <w:lang w:val="en-US"/>
        </w:rPr>
        <w:t>Ksh</w:t>
      </w:r>
      <w:proofErr w:type="spellEnd"/>
      <w:r>
        <w:rPr>
          <w:color w:val="000000"/>
          <w:lang w:val="en-US"/>
        </w:rPr>
        <w:t xml:space="preserve"> 2.89 billion in 2021 to </w:t>
      </w:r>
      <w:proofErr w:type="spellStart"/>
      <w:r>
        <w:rPr>
          <w:color w:val="000000"/>
          <w:lang w:val="en-US"/>
        </w:rPr>
        <w:t>Ksh</w:t>
      </w:r>
      <w:proofErr w:type="spellEnd"/>
      <w:r>
        <w:rPr>
          <w:color w:val="000000"/>
          <w:lang w:val="en-US"/>
        </w:rPr>
        <w:t xml:space="preserve"> 7.04 billion in 2024 and a simultaneous increase in registered refugees/asylum seekers from 540,068 to 823,932 (UNHCR data)</w:t>
      </w:r>
      <w:r w:rsidR="00805CFD">
        <w:rPr>
          <w:color w:val="000000"/>
          <w:lang w:val="en-US"/>
        </w:rPr>
        <w:t>. An OLS regression of refugee population on program funding shows a positive association: approximately +94,700 registered refugees per additional 1 billion Kes. These quantitative findings align with KIIs documenting capacity and registration gaps, strengthening the interpretation that predictable financing and investments in registration and integration systems are important enablers of effective migration policy implementation.</w:t>
      </w:r>
    </w:p>
    <w:p w:rsidR="003C423C" w:rsidRPr="00805CFD" w:rsidRDefault="003C423C" w:rsidP="003C423C">
      <w:pPr>
        <w:pStyle w:val="ListParagraph"/>
        <w:ind w:left="3"/>
        <w:rPr>
          <w:rStyle w:val="ng-star-inserted"/>
          <w:color w:val="000000"/>
          <w:lang w:val="en-US"/>
        </w:rPr>
      </w:pPr>
    </w:p>
    <w:p w:rsidR="0009491D" w:rsidRDefault="0009491D" w:rsidP="0009491D">
      <w:pPr>
        <w:rPr>
          <w:rStyle w:val="ng-star-inserted"/>
          <w:lang w:val="en-US"/>
        </w:rPr>
      </w:pPr>
    </w:p>
    <w:p w:rsidR="003E72A6" w:rsidRPr="0009491D" w:rsidRDefault="003E72A6" w:rsidP="0009491D">
      <w:pPr>
        <w:pStyle w:val="ListParagraph"/>
        <w:numPr>
          <w:ilvl w:val="0"/>
          <w:numId w:val="29"/>
        </w:numPr>
        <w:rPr>
          <w:rStyle w:val="ng-star-inserted"/>
          <w:b/>
          <w:bCs/>
          <w:lang w:val="en-US"/>
        </w:rPr>
      </w:pPr>
      <w:r w:rsidRPr="0009491D">
        <w:rPr>
          <w:rStyle w:val="ng-star-inserted"/>
          <w:b/>
          <w:bCs/>
          <w:lang w:val="en-US"/>
        </w:rPr>
        <w:lastRenderedPageBreak/>
        <w:t>Expected Results and Recommendations.</w:t>
      </w:r>
    </w:p>
    <w:p w:rsidR="0009491D" w:rsidRDefault="004A14AC" w:rsidP="0009491D">
      <w:pPr>
        <w:rPr>
          <w:rStyle w:val="ng-star-inserted"/>
          <w:lang w:val="en-US"/>
        </w:rPr>
      </w:pPr>
      <w:r w:rsidRPr="009C6A9A">
        <w:rPr>
          <w:rStyle w:val="ng-star-inserted"/>
          <w:lang w:val="en-US"/>
        </w:rPr>
        <w:t>This study is expected to present empirical evidence that will provide ground</w:t>
      </w:r>
      <w:r w:rsidR="00676605" w:rsidRPr="009C6A9A">
        <w:rPr>
          <w:rStyle w:val="ng-star-inserted"/>
          <w:lang w:val="en-US"/>
        </w:rPr>
        <w:t>s for strengthening the Kenya’s migration governance framework.</w:t>
      </w:r>
    </w:p>
    <w:p w:rsidR="00D463B5" w:rsidRDefault="00D463B5" w:rsidP="0009491D">
      <w:pPr>
        <w:rPr>
          <w:rStyle w:val="ng-star-inserted"/>
          <w:lang w:val="en-US"/>
        </w:rPr>
      </w:pPr>
    </w:p>
    <w:p w:rsidR="00676605" w:rsidRPr="0009491D" w:rsidRDefault="00676605" w:rsidP="0009491D">
      <w:pPr>
        <w:pStyle w:val="ListParagraph"/>
        <w:numPr>
          <w:ilvl w:val="0"/>
          <w:numId w:val="30"/>
        </w:numPr>
        <w:rPr>
          <w:rStyle w:val="ng-star-inserted"/>
          <w:lang w:val="en-US"/>
        </w:rPr>
      </w:pPr>
      <w:r w:rsidRPr="0009491D">
        <w:rPr>
          <w:rStyle w:val="ng-star-inserted"/>
          <w:b/>
          <w:bCs/>
          <w:lang w:val="en-US"/>
        </w:rPr>
        <w:t>Expected Results</w:t>
      </w:r>
    </w:p>
    <w:p w:rsidR="00676605" w:rsidRPr="009C6A9A" w:rsidRDefault="008901C0" w:rsidP="00B57CEA">
      <w:pPr>
        <w:pStyle w:val="ListParagraph"/>
        <w:numPr>
          <w:ilvl w:val="0"/>
          <w:numId w:val="13"/>
        </w:numPr>
        <w:rPr>
          <w:rStyle w:val="ng-star-inserted"/>
          <w:lang w:val="en-US"/>
        </w:rPr>
      </w:pPr>
      <w:r w:rsidRPr="009C6A9A">
        <w:rPr>
          <w:rStyle w:val="ng-star-inserted"/>
          <w:lang w:val="en-US"/>
        </w:rPr>
        <w:t>Gap Analysis: The theoretical nexus between national security and the migration governance will be empirically established and detailed provision of evidence-based on the specific legislative and institutional limitations that hinder effective policy execution. In addition, operational weakness will be determined discursively (implementation and efficacy gaps).</w:t>
      </w:r>
    </w:p>
    <w:p w:rsidR="008901C0" w:rsidRPr="009C6A9A" w:rsidRDefault="008901C0" w:rsidP="00B57CEA">
      <w:pPr>
        <w:pStyle w:val="ListParagraph"/>
        <w:numPr>
          <w:ilvl w:val="0"/>
          <w:numId w:val="13"/>
        </w:numPr>
        <w:rPr>
          <w:rStyle w:val="ng-star-inserted"/>
          <w:lang w:val="en-US"/>
        </w:rPr>
      </w:pPr>
      <w:r w:rsidRPr="009C6A9A">
        <w:rPr>
          <w:rStyle w:val="ng-star-inserted"/>
          <w:lang w:val="en-US"/>
        </w:rPr>
        <w:t xml:space="preserve">Anti-Trafficking Effectiveness Assessment: </w:t>
      </w:r>
      <w:r w:rsidR="0088553D" w:rsidRPr="009C6A9A">
        <w:rPr>
          <w:rStyle w:val="ng-star-inserted"/>
          <w:lang w:val="en-US"/>
        </w:rPr>
        <w:t xml:space="preserve">Assess the specific impacts of the </w:t>
      </w:r>
      <w:r w:rsidR="0036371A" w:rsidRPr="009C6A9A">
        <w:rPr>
          <w:rStyle w:val="ng-star-inserted"/>
          <w:lang w:val="en-US"/>
        </w:rPr>
        <w:t xml:space="preserve">Counter Trafficking in Persons Act 2010 and </w:t>
      </w:r>
      <w:r w:rsidR="0088553D" w:rsidRPr="009C6A9A">
        <w:rPr>
          <w:rStyle w:val="ng-star-inserted"/>
          <w:lang w:val="en-US"/>
        </w:rPr>
        <w:t xml:space="preserve">related migration policies </w:t>
      </w:r>
      <w:r w:rsidR="0036371A" w:rsidRPr="009C6A9A">
        <w:rPr>
          <w:rStyle w:val="ng-star-inserted"/>
          <w:lang w:val="en-US"/>
        </w:rPr>
        <w:t xml:space="preserve">in place to mitigate human trafficking across Kenya’s key migratory routes, </w:t>
      </w:r>
      <w:r w:rsidR="008A4669" w:rsidRPr="009C6A9A">
        <w:rPr>
          <w:rStyle w:val="ng-star-inserted"/>
          <w:lang w:val="en-US"/>
        </w:rPr>
        <w:t xml:space="preserve">establishing why these policies have not been notably effective in the past. </w:t>
      </w:r>
    </w:p>
    <w:p w:rsidR="008A4669" w:rsidRDefault="008A4669" w:rsidP="00B57CEA">
      <w:pPr>
        <w:pStyle w:val="ListParagraph"/>
        <w:numPr>
          <w:ilvl w:val="0"/>
          <w:numId w:val="13"/>
        </w:numPr>
        <w:rPr>
          <w:rStyle w:val="ng-star-inserted"/>
          <w:lang w:val="en-US"/>
        </w:rPr>
      </w:pPr>
      <w:r w:rsidRPr="009C6A9A">
        <w:rPr>
          <w:rStyle w:val="ng-star-inserted"/>
          <w:lang w:val="en-US"/>
        </w:rPr>
        <w:t xml:space="preserve">Contribution to Policy Finalization: Adoption of the Draft National Migration Policy and the National Labor Migration and provide critical input for the finalization, making certain that the new policy documents reflect </w:t>
      </w:r>
      <w:r w:rsidR="00A3139B" w:rsidRPr="009C6A9A">
        <w:rPr>
          <w:rStyle w:val="ng-star-inserted"/>
          <w:lang w:val="en-US"/>
        </w:rPr>
        <w:t>actual implementation realities on the ground.</w:t>
      </w:r>
    </w:p>
    <w:p w:rsidR="0042378F" w:rsidRPr="0042378F" w:rsidRDefault="0042378F" w:rsidP="0042378F">
      <w:pPr>
        <w:rPr>
          <w:rStyle w:val="ng-star-inserted"/>
          <w:lang w:val="en-US"/>
        </w:rPr>
      </w:pPr>
    </w:p>
    <w:p w:rsidR="00114B55" w:rsidRDefault="00BF1BF6" w:rsidP="00BF1BF6">
      <w:pPr>
        <w:rPr>
          <w:rStyle w:val="ng-star-inserted"/>
          <w:b/>
          <w:bCs/>
          <w:lang w:val="en-US"/>
        </w:rPr>
      </w:pPr>
      <w:r>
        <w:rPr>
          <w:rStyle w:val="ng-star-inserted"/>
          <w:b/>
          <w:bCs/>
          <w:lang w:val="en-US"/>
        </w:rPr>
        <w:t>4.1.1 Python based findings.</w:t>
      </w:r>
    </w:p>
    <w:p w:rsidR="0042378F" w:rsidRDefault="0042378F" w:rsidP="0042378F">
      <w:pPr>
        <w:rPr>
          <w:rStyle w:val="ng-star-inserted"/>
          <w:lang w:val="en-US"/>
        </w:rPr>
      </w:pPr>
      <w:r>
        <w:rPr>
          <w:rStyle w:val="ng-star-inserted"/>
          <w:lang w:val="en-US"/>
        </w:rPr>
        <w:t>The empirical observations from the python-based analysis using a blend of available real indicators and simulated series for operational metrics are as follows:</w:t>
      </w:r>
    </w:p>
    <w:p w:rsidR="00E913B2" w:rsidRDefault="00E913B2" w:rsidP="00CF3F9F">
      <w:pPr>
        <w:pStyle w:val="ListParagraph"/>
        <w:numPr>
          <w:ilvl w:val="1"/>
          <w:numId w:val="43"/>
        </w:numPr>
        <w:rPr>
          <w:rStyle w:val="ng-star-inserted"/>
          <w:lang w:val="en-US"/>
        </w:rPr>
      </w:pPr>
      <w:r w:rsidRPr="00E913B2">
        <w:rPr>
          <w:rStyle w:val="ng-star-inserted"/>
          <w:lang w:val="en-US"/>
        </w:rPr>
        <w:t>The period 2015-2023</w:t>
      </w:r>
      <w:r>
        <w:rPr>
          <w:rStyle w:val="ng-star-inserted"/>
          <w:lang w:val="en-US"/>
        </w:rPr>
        <w:t xml:space="preserve"> displayed a</w:t>
      </w:r>
      <w:r w:rsidRPr="00E913B2">
        <w:rPr>
          <w:rStyle w:val="ng-star-inserted"/>
          <w:lang w:val="en-US"/>
        </w:rPr>
        <w:t xml:space="preserve"> </w:t>
      </w:r>
      <w:r>
        <w:rPr>
          <w:rStyle w:val="ng-star-inserted"/>
          <w:lang w:val="en-US"/>
        </w:rPr>
        <w:t>strong positive</w:t>
      </w:r>
      <w:r w:rsidRPr="00E913B2">
        <w:rPr>
          <w:rStyle w:val="ng-star-inserted"/>
          <w:lang w:val="en-US"/>
        </w:rPr>
        <w:t xml:space="preserve"> correlation between policy funding and refugee population</w:t>
      </w:r>
      <w:r>
        <w:rPr>
          <w:rStyle w:val="ng-star-inserted"/>
          <w:lang w:val="en-US"/>
        </w:rPr>
        <w:t>.</w:t>
      </w:r>
    </w:p>
    <w:p w:rsidR="00E913B2" w:rsidRDefault="00485C64" w:rsidP="00CF3F9F">
      <w:pPr>
        <w:pStyle w:val="ListParagraph"/>
        <w:numPr>
          <w:ilvl w:val="1"/>
          <w:numId w:val="43"/>
        </w:numPr>
        <w:rPr>
          <w:rStyle w:val="ng-star-inserted"/>
          <w:lang w:val="en-US"/>
        </w:rPr>
      </w:pPr>
      <w:r>
        <w:rPr>
          <w:rStyle w:val="ng-star-inserted"/>
          <w:lang w:val="en-US"/>
        </w:rPr>
        <w:t>In the simulated series, the periods with higher policy investment aligned with reductions in recorded irregular migration incidents</w:t>
      </w:r>
      <w:r w:rsidR="00E970DD">
        <w:rPr>
          <w:rStyle w:val="ng-star-inserted"/>
          <w:lang w:val="en-US"/>
        </w:rPr>
        <w:t>.</w:t>
      </w:r>
    </w:p>
    <w:p w:rsidR="00114B55" w:rsidRPr="00805CFD" w:rsidRDefault="002037F7" w:rsidP="00114B55">
      <w:pPr>
        <w:pStyle w:val="ListParagraph"/>
        <w:numPr>
          <w:ilvl w:val="1"/>
          <w:numId w:val="43"/>
        </w:numPr>
        <w:rPr>
          <w:rStyle w:val="ng-star-inserted"/>
          <w:color w:val="000000"/>
        </w:rPr>
      </w:pPr>
      <w:r>
        <w:rPr>
          <w:rStyle w:val="ng-star-inserted"/>
          <w:lang w:val="en-US"/>
        </w:rPr>
        <w:t>The major barriers to implementation aligning the quantitative and qualitative relationship identified above are capacity constraints and funding as per the key informant interviews.</w:t>
      </w:r>
    </w:p>
    <w:p w:rsidR="003E72A6" w:rsidRPr="009C6A9A" w:rsidRDefault="003E72A6" w:rsidP="00B57CEA">
      <w:pPr>
        <w:rPr>
          <w:rStyle w:val="ng-star-inserted"/>
          <w:lang w:val="en-US"/>
        </w:rPr>
      </w:pPr>
    </w:p>
    <w:p w:rsidR="00A3139B" w:rsidRPr="0009491D" w:rsidRDefault="00A3139B" w:rsidP="0009491D">
      <w:pPr>
        <w:pStyle w:val="ListParagraph"/>
        <w:numPr>
          <w:ilvl w:val="0"/>
          <w:numId w:val="31"/>
        </w:numPr>
        <w:rPr>
          <w:rStyle w:val="ng-star-inserted"/>
          <w:b/>
          <w:bCs/>
          <w:lang w:val="en-US"/>
        </w:rPr>
      </w:pPr>
      <w:r w:rsidRPr="0009491D">
        <w:rPr>
          <w:rStyle w:val="ng-star-inserted"/>
          <w:b/>
          <w:bCs/>
          <w:lang w:val="en-US"/>
        </w:rPr>
        <w:t>Recommendations and Proposed Framework.</w:t>
      </w:r>
    </w:p>
    <w:p w:rsidR="00A3139B" w:rsidRPr="00921633" w:rsidRDefault="00A3139B" w:rsidP="00B57CEA">
      <w:pPr>
        <w:rPr>
          <w:rStyle w:val="ng-star-inserted"/>
          <w:lang w:val="en-US"/>
        </w:rPr>
      </w:pPr>
      <w:r w:rsidRPr="009C6A9A">
        <w:rPr>
          <w:rStyle w:val="ng-star-inserted"/>
          <w:lang w:val="en-US"/>
        </w:rPr>
        <w:t>This research will propose a comprehensive framework for an augmented migration governance in Kenya based on the amalgamation of challenges with inclusion of the following recommendations:</w:t>
      </w:r>
    </w:p>
    <w:p w:rsidR="00A3139B" w:rsidRPr="008F3612" w:rsidRDefault="00A3139B" w:rsidP="00B57CEA">
      <w:pPr>
        <w:pStyle w:val="ListParagraph"/>
        <w:numPr>
          <w:ilvl w:val="0"/>
          <w:numId w:val="14"/>
        </w:numPr>
        <w:rPr>
          <w:rStyle w:val="ng-star-inserted"/>
          <w:b/>
          <w:bCs/>
          <w:lang w:val="en-US"/>
        </w:rPr>
      </w:pPr>
      <w:r w:rsidRPr="008F3612">
        <w:rPr>
          <w:rStyle w:val="ng-star-inserted"/>
          <w:b/>
          <w:bCs/>
          <w:lang w:val="en-US"/>
        </w:rPr>
        <w:t>Institutional Reform and Policy Development.</w:t>
      </w:r>
    </w:p>
    <w:p w:rsidR="00A3139B" w:rsidRPr="009C6A9A" w:rsidRDefault="00A3139B" w:rsidP="00B57CEA">
      <w:pPr>
        <w:pStyle w:val="ListParagraph"/>
        <w:numPr>
          <w:ilvl w:val="0"/>
          <w:numId w:val="15"/>
        </w:numPr>
        <w:rPr>
          <w:rStyle w:val="ng-star-inserted"/>
          <w:lang w:val="en-US"/>
        </w:rPr>
      </w:pPr>
      <w:r w:rsidRPr="009C6A9A">
        <w:rPr>
          <w:rStyle w:val="ng-star-inserted"/>
          <w:lang w:val="en-US"/>
        </w:rPr>
        <w:t>Reforming by institutionalizing nation-wide migration governance</w:t>
      </w:r>
      <w:r w:rsidR="00056892" w:rsidRPr="009C6A9A">
        <w:rPr>
          <w:rStyle w:val="ng-star-inserted"/>
          <w:lang w:val="en-US"/>
        </w:rPr>
        <w:t xml:space="preserve"> coordination framework anchored in law to enhance inter-agency coherence capacity</w:t>
      </w:r>
    </w:p>
    <w:p w:rsidR="00056892" w:rsidRPr="009C6A9A" w:rsidRDefault="00056892" w:rsidP="00B57CEA">
      <w:pPr>
        <w:pStyle w:val="ListParagraph"/>
        <w:numPr>
          <w:ilvl w:val="0"/>
          <w:numId w:val="15"/>
        </w:numPr>
        <w:rPr>
          <w:rStyle w:val="ng-star-inserted"/>
          <w:lang w:val="en-US"/>
        </w:rPr>
      </w:pPr>
      <w:r w:rsidRPr="009C6A9A">
        <w:rPr>
          <w:rStyle w:val="ng-star-inserted"/>
          <w:lang w:val="en-US"/>
        </w:rPr>
        <w:t>Develop a National Migration Policy for evidence-based policymaking.</w:t>
      </w:r>
    </w:p>
    <w:p w:rsidR="00056892" w:rsidRDefault="00056892" w:rsidP="00B57CEA">
      <w:pPr>
        <w:pStyle w:val="ListParagraph"/>
        <w:numPr>
          <w:ilvl w:val="0"/>
          <w:numId w:val="15"/>
        </w:numPr>
        <w:rPr>
          <w:rStyle w:val="ng-star-inserted"/>
          <w:lang w:val="en-US"/>
        </w:rPr>
      </w:pPr>
      <w:r w:rsidRPr="009C6A9A">
        <w:rPr>
          <w:rStyle w:val="ng-star-inserted"/>
          <w:lang w:val="en-US"/>
        </w:rPr>
        <w:t>Improve local level implementation through decentralizing migration function in synch with national administration units.</w:t>
      </w:r>
    </w:p>
    <w:p w:rsidR="00D463B5" w:rsidRPr="00D463B5" w:rsidRDefault="00D463B5" w:rsidP="00D463B5">
      <w:pPr>
        <w:rPr>
          <w:rStyle w:val="ng-star-inserted"/>
          <w:lang w:val="en-US"/>
        </w:rPr>
      </w:pPr>
    </w:p>
    <w:p w:rsidR="00056892" w:rsidRPr="008F3612" w:rsidRDefault="00056892" w:rsidP="00B57CEA">
      <w:pPr>
        <w:pStyle w:val="ListParagraph"/>
        <w:numPr>
          <w:ilvl w:val="0"/>
          <w:numId w:val="14"/>
        </w:numPr>
        <w:rPr>
          <w:rStyle w:val="ng-star-inserted"/>
          <w:b/>
          <w:bCs/>
          <w:lang w:val="en-US"/>
        </w:rPr>
      </w:pPr>
      <w:r w:rsidRPr="008F3612">
        <w:rPr>
          <w:rStyle w:val="ng-star-inserted"/>
          <w:b/>
          <w:bCs/>
          <w:lang w:val="en-US"/>
        </w:rPr>
        <w:t>National Security and Enforcement Capacities</w:t>
      </w:r>
      <w:r w:rsidR="00454C71" w:rsidRPr="008F3612">
        <w:rPr>
          <w:rStyle w:val="ng-star-inserted"/>
          <w:b/>
          <w:bCs/>
          <w:lang w:val="en-US"/>
        </w:rPr>
        <w:t>.</w:t>
      </w:r>
    </w:p>
    <w:p w:rsidR="00056892" w:rsidRPr="009C6A9A" w:rsidRDefault="00056892" w:rsidP="00B57CEA">
      <w:pPr>
        <w:pStyle w:val="ListParagraph"/>
        <w:numPr>
          <w:ilvl w:val="0"/>
          <w:numId w:val="16"/>
        </w:numPr>
        <w:rPr>
          <w:rStyle w:val="ng-star-inserted"/>
          <w:lang w:val="en-US"/>
        </w:rPr>
      </w:pPr>
      <w:r w:rsidRPr="009C6A9A">
        <w:rPr>
          <w:rStyle w:val="ng-star-inserted"/>
          <w:lang w:val="en-US"/>
        </w:rPr>
        <w:t>Investing in technology and improved infrastructure to police ungoverned border spaces to reduce border porosity.</w:t>
      </w:r>
    </w:p>
    <w:p w:rsidR="00056892" w:rsidRPr="009C6A9A" w:rsidRDefault="00056892" w:rsidP="00B57CEA">
      <w:pPr>
        <w:pStyle w:val="ListParagraph"/>
        <w:numPr>
          <w:ilvl w:val="0"/>
          <w:numId w:val="16"/>
        </w:numPr>
        <w:rPr>
          <w:rStyle w:val="ng-star-inserted"/>
          <w:lang w:val="en-US"/>
        </w:rPr>
      </w:pPr>
      <w:r w:rsidRPr="009C6A9A">
        <w:rPr>
          <w:rStyle w:val="ng-star-inserted"/>
          <w:lang w:val="en-US"/>
        </w:rPr>
        <w:t>Curbing irregular migration through adoption of post-entry real time technological tracking and enhance oversight over foreign nationals</w:t>
      </w:r>
    </w:p>
    <w:p w:rsidR="00056892" w:rsidRPr="009C6A9A" w:rsidRDefault="00454C71" w:rsidP="00B57CEA">
      <w:pPr>
        <w:pStyle w:val="ListParagraph"/>
        <w:numPr>
          <w:ilvl w:val="0"/>
          <w:numId w:val="16"/>
        </w:numPr>
        <w:rPr>
          <w:rStyle w:val="ng-star-inserted"/>
          <w:lang w:val="en-US"/>
        </w:rPr>
      </w:pPr>
      <w:r w:rsidRPr="009C6A9A">
        <w:rPr>
          <w:rStyle w:val="ng-star-inserted"/>
          <w:lang w:val="en-US"/>
        </w:rPr>
        <w:t>Stringent oversight over international job recruiting agencies to prevent Kenyans from falling victims of human trafficking</w:t>
      </w:r>
    </w:p>
    <w:p w:rsidR="00921633" w:rsidRDefault="00454C71" w:rsidP="00521499">
      <w:pPr>
        <w:pStyle w:val="ListParagraph"/>
        <w:numPr>
          <w:ilvl w:val="0"/>
          <w:numId w:val="16"/>
        </w:numPr>
        <w:rPr>
          <w:rStyle w:val="ng-star-inserted"/>
          <w:lang w:val="en-US"/>
        </w:rPr>
      </w:pPr>
      <w:r w:rsidRPr="009C6A9A">
        <w:rPr>
          <w:rStyle w:val="ng-star-inserted"/>
          <w:lang w:val="en-US"/>
        </w:rPr>
        <w:t>Address impunity and corruption through thorough investigations against top-ranking officials involved in human trafficking and taking stern actions.</w:t>
      </w:r>
    </w:p>
    <w:p w:rsidR="003C423C" w:rsidRDefault="003C423C" w:rsidP="003C423C">
      <w:pPr>
        <w:rPr>
          <w:rStyle w:val="ng-star-inserted"/>
          <w:lang w:val="en-US"/>
        </w:rPr>
      </w:pPr>
    </w:p>
    <w:p w:rsidR="003C423C" w:rsidRPr="003C423C" w:rsidRDefault="003C423C" w:rsidP="003C423C">
      <w:pPr>
        <w:rPr>
          <w:rStyle w:val="ng-star-inserted"/>
          <w:lang w:val="en-US"/>
        </w:rPr>
      </w:pPr>
    </w:p>
    <w:p w:rsidR="00921633" w:rsidRPr="009C6A9A" w:rsidRDefault="00921633" w:rsidP="00921633">
      <w:pPr>
        <w:pStyle w:val="ListParagraph"/>
        <w:ind w:left="360"/>
        <w:rPr>
          <w:rStyle w:val="ng-star-inserted"/>
          <w:lang w:val="en-US"/>
        </w:rPr>
      </w:pPr>
    </w:p>
    <w:p w:rsidR="00454C71" w:rsidRPr="008F3612" w:rsidRDefault="00454C71" w:rsidP="00B57CEA">
      <w:pPr>
        <w:pStyle w:val="ListParagraph"/>
        <w:numPr>
          <w:ilvl w:val="0"/>
          <w:numId w:val="14"/>
        </w:numPr>
        <w:rPr>
          <w:rStyle w:val="ng-star-inserted"/>
          <w:b/>
          <w:bCs/>
          <w:lang w:val="en-US"/>
        </w:rPr>
      </w:pPr>
      <w:r w:rsidRPr="009C6A9A">
        <w:rPr>
          <w:rStyle w:val="ng-star-inserted"/>
          <w:lang w:val="en-US"/>
        </w:rPr>
        <w:lastRenderedPageBreak/>
        <w:t xml:space="preserve"> </w:t>
      </w:r>
      <w:r w:rsidRPr="008F3612">
        <w:rPr>
          <w:rStyle w:val="ng-star-inserted"/>
          <w:b/>
          <w:bCs/>
          <w:lang w:val="en-US"/>
        </w:rPr>
        <w:t>Data Research and Management.</w:t>
      </w:r>
    </w:p>
    <w:p w:rsidR="00056892" w:rsidRPr="009C6A9A" w:rsidRDefault="001C6D37" w:rsidP="00B57CEA">
      <w:pPr>
        <w:pStyle w:val="ListParagraph"/>
        <w:numPr>
          <w:ilvl w:val="0"/>
          <w:numId w:val="17"/>
        </w:numPr>
        <w:rPr>
          <w:rStyle w:val="ng-star-inserted"/>
          <w:lang w:val="en-US"/>
        </w:rPr>
      </w:pPr>
      <w:r w:rsidRPr="009C6A9A">
        <w:rPr>
          <w:rStyle w:val="ng-star-inserted"/>
          <w:lang w:val="en-US"/>
        </w:rPr>
        <w:t>Promotion of open-source access to migration data will guarantee effective leveraging of under-utilized administrative data sets for policy analysis by researchers and experts.</w:t>
      </w:r>
    </w:p>
    <w:p w:rsidR="001C6D37" w:rsidRDefault="001C6D37" w:rsidP="00B57CEA">
      <w:pPr>
        <w:pStyle w:val="ListParagraph"/>
        <w:numPr>
          <w:ilvl w:val="0"/>
          <w:numId w:val="17"/>
        </w:numPr>
        <w:rPr>
          <w:rStyle w:val="ng-star-inserted"/>
          <w:lang w:val="en-US"/>
        </w:rPr>
      </w:pPr>
      <w:r w:rsidRPr="009C6A9A">
        <w:rPr>
          <w:rStyle w:val="ng-star-inserted"/>
          <w:lang w:val="en-US"/>
        </w:rPr>
        <w:t>Set up a dedicated Migration Research Unit</w:t>
      </w:r>
      <w:r w:rsidR="009C6A9A" w:rsidRPr="009C6A9A">
        <w:rPr>
          <w:rStyle w:val="ng-star-inserted"/>
          <w:lang w:val="en-US"/>
        </w:rPr>
        <w:t xml:space="preserve">, preferably off governmental structures but with guaranteed access, </w:t>
      </w:r>
      <w:r w:rsidRPr="009C6A9A">
        <w:rPr>
          <w:rStyle w:val="ng-star-inserted"/>
          <w:lang w:val="en-US"/>
        </w:rPr>
        <w:t>to harmonize, collate and analyze migration data and provide specialized policy advice.</w:t>
      </w:r>
    </w:p>
    <w:p w:rsidR="00D463B5" w:rsidRPr="009C6A9A" w:rsidRDefault="00D463B5" w:rsidP="00D463B5">
      <w:pPr>
        <w:pStyle w:val="ListParagraph"/>
        <w:ind w:left="360"/>
        <w:rPr>
          <w:rStyle w:val="ng-star-inserted"/>
          <w:lang w:val="en-US"/>
        </w:rPr>
      </w:pPr>
    </w:p>
    <w:p w:rsidR="001C6D37" w:rsidRPr="008F3612" w:rsidRDefault="009C6A9A" w:rsidP="00B57CEA">
      <w:pPr>
        <w:pStyle w:val="ListParagraph"/>
        <w:numPr>
          <w:ilvl w:val="0"/>
          <w:numId w:val="14"/>
        </w:numPr>
        <w:rPr>
          <w:rStyle w:val="ng-star-inserted"/>
          <w:b/>
          <w:bCs/>
          <w:lang w:val="en-US"/>
        </w:rPr>
      </w:pPr>
      <w:r w:rsidRPr="008F3612">
        <w:rPr>
          <w:rStyle w:val="ng-star-inserted"/>
          <w:b/>
          <w:bCs/>
          <w:lang w:val="en-US"/>
        </w:rPr>
        <w:t>Socio-economic Interventions.</w:t>
      </w:r>
    </w:p>
    <w:p w:rsidR="009C6A9A" w:rsidRPr="009C6A9A" w:rsidRDefault="009C6A9A" w:rsidP="00B57CEA">
      <w:pPr>
        <w:pStyle w:val="ListParagraph"/>
        <w:numPr>
          <w:ilvl w:val="0"/>
          <w:numId w:val="18"/>
        </w:numPr>
        <w:rPr>
          <w:rStyle w:val="ng-star-inserted"/>
          <w:lang w:val="en-US"/>
        </w:rPr>
      </w:pPr>
      <w:r w:rsidRPr="009C6A9A">
        <w:rPr>
          <w:rStyle w:val="ng-star-inserted"/>
          <w:lang w:val="en-US"/>
        </w:rPr>
        <w:t>Reduce vulnerability to human trafficking and irregular labor migration by creating employment opportunities for both the skilled and unskilled Kenyans</w:t>
      </w:r>
    </w:p>
    <w:p w:rsidR="001C6D37" w:rsidRPr="009C6A9A" w:rsidRDefault="001C6D37" w:rsidP="00B57CEA">
      <w:pPr>
        <w:rPr>
          <w:rStyle w:val="ng-star-inserted"/>
        </w:rPr>
      </w:pPr>
    </w:p>
    <w:p w:rsidR="003C423C" w:rsidRDefault="003C423C" w:rsidP="003C423C">
      <w:pPr>
        <w:pStyle w:val="ListParagraph"/>
        <w:numPr>
          <w:ilvl w:val="0"/>
          <w:numId w:val="32"/>
        </w:numPr>
        <w:rPr>
          <w:rStyle w:val="ng-star-inserted"/>
          <w:lang w:val="en-US"/>
        </w:rPr>
      </w:pPr>
      <w:r w:rsidRPr="003C423C">
        <w:rPr>
          <w:rStyle w:val="ng-star-inserted"/>
          <w:b/>
          <w:bCs/>
          <w:lang w:val="en-US"/>
        </w:rPr>
        <w:t>Conclusion</w:t>
      </w:r>
      <w:r>
        <w:rPr>
          <w:rStyle w:val="ng-star-inserted"/>
          <w:lang w:val="en-US"/>
        </w:rPr>
        <w:t>.</w:t>
      </w:r>
    </w:p>
    <w:p w:rsidR="003C423C" w:rsidRDefault="003C423C" w:rsidP="003C423C">
      <w:pPr>
        <w:pStyle w:val="ListParagraph"/>
        <w:ind w:left="0"/>
        <w:rPr>
          <w:rStyle w:val="apple-converted-space"/>
          <w:color w:val="000000"/>
        </w:rPr>
      </w:pPr>
      <w:r w:rsidRPr="003C423C">
        <w:rPr>
          <w:color w:val="000000"/>
        </w:rPr>
        <w:t>Collectively, the qualitative and quantitative evidences reveal that while legislative reform (e.g., Refugee Act 2021) provides a stronger legal foundation, the main determinants of effective implementation are</w:t>
      </w:r>
      <w:r w:rsidRPr="003C423C">
        <w:rPr>
          <w:rStyle w:val="apple-converted-space"/>
          <w:color w:val="000000"/>
        </w:rPr>
        <w:t> </w:t>
      </w:r>
      <w:r w:rsidRPr="003C423C">
        <w:rPr>
          <w:rStyle w:val="Strong"/>
          <w:b w:val="0"/>
          <w:bCs w:val="0"/>
          <w:color w:val="000000"/>
        </w:rPr>
        <w:t>financing, administrative capacity, and robust data systems</w:t>
      </w:r>
      <w:r w:rsidRPr="003C423C">
        <w:rPr>
          <w:b/>
          <w:bCs/>
          <w:color w:val="000000"/>
        </w:rPr>
        <w:t xml:space="preserve">. </w:t>
      </w:r>
      <w:r w:rsidRPr="003C423C">
        <w:rPr>
          <w:color w:val="000000"/>
        </w:rPr>
        <w:t>Python-based EDA on real budget allocations and UNHCR operational data supports this: increased, predictable funding coincided with larger registered populations and expanded registration capacity. Thus, the central policy priority to close the implementation gap is to secure stable financing for migration governance, institutionalize a migration data unit, and scale up registration, M&amp;E systems to turn policy intent into measurable outcomes. and public data platforms that enable independent analysis and continuous learning.</w:t>
      </w:r>
      <w:r w:rsidRPr="003C423C">
        <w:rPr>
          <w:rStyle w:val="apple-converted-space"/>
          <w:color w:val="000000"/>
        </w:rPr>
        <w:t> </w:t>
      </w: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Default="003C423C" w:rsidP="003C423C">
      <w:pPr>
        <w:pStyle w:val="ListParagraph"/>
        <w:ind w:left="0"/>
        <w:rPr>
          <w:rStyle w:val="apple-converted-space"/>
          <w:color w:val="000000"/>
        </w:rPr>
      </w:pPr>
    </w:p>
    <w:p w:rsidR="003C423C" w:rsidRPr="003C423C" w:rsidRDefault="003C423C" w:rsidP="003C423C">
      <w:pPr>
        <w:pStyle w:val="ListParagraph"/>
        <w:ind w:left="0"/>
        <w:rPr>
          <w:rStyle w:val="ng-star-inserted"/>
          <w:lang w:val="en-US"/>
        </w:rPr>
      </w:pPr>
    </w:p>
    <w:p w:rsidR="009C6A9A" w:rsidRDefault="00F64838" w:rsidP="0009491D">
      <w:pPr>
        <w:pStyle w:val="ListParagraph"/>
        <w:numPr>
          <w:ilvl w:val="0"/>
          <w:numId w:val="32"/>
        </w:numPr>
        <w:rPr>
          <w:rStyle w:val="ng-star-inserted"/>
          <w:lang w:val="en-US"/>
        </w:rPr>
      </w:pPr>
      <w:r w:rsidRPr="0009491D">
        <w:rPr>
          <w:rStyle w:val="ng-star-inserted"/>
          <w:b/>
          <w:bCs/>
          <w:lang w:val="en-US"/>
        </w:rPr>
        <w:lastRenderedPageBreak/>
        <w:t>Reference</w:t>
      </w:r>
      <w:r w:rsidR="00B8457C" w:rsidRPr="0009491D">
        <w:rPr>
          <w:rStyle w:val="ng-star-inserted"/>
          <w:b/>
          <w:bCs/>
          <w:lang w:val="en-US"/>
        </w:rPr>
        <w:t>s</w:t>
      </w:r>
      <w:r w:rsidRPr="0009491D">
        <w:rPr>
          <w:rStyle w:val="ng-star-inserted"/>
          <w:lang w:val="en-US"/>
        </w:rPr>
        <w:t>:</w:t>
      </w:r>
    </w:p>
    <w:p w:rsidR="00096018" w:rsidRDefault="00EE6239" w:rsidP="00096018">
      <w:pPr>
        <w:pStyle w:val="ListParagraph"/>
        <w:numPr>
          <w:ilvl w:val="0"/>
          <w:numId w:val="39"/>
        </w:numPr>
        <w:rPr>
          <w:rStyle w:val="ng-star-inserted"/>
          <w:lang w:val="en-US"/>
        </w:rPr>
      </w:pPr>
      <w:r w:rsidRPr="00096018">
        <w:rPr>
          <w:rStyle w:val="ng-star-inserted"/>
          <w:lang w:val="en-US"/>
        </w:rPr>
        <w:t>African Union. (2006). Migration Policy Framework for Africa. Executive council, 9</w:t>
      </w:r>
      <w:r w:rsidRPr="00096018">
        <w:rPr>
          <w:rStyle w:val="ng-star-inserted"/>
          <w:vertAlign w:val="superscript"/>
          <w:lang w:val="en-US"/>
        </w:rPr>
        <w:t>th</w:t>
      </w:r>
      <w:r w:rsidRPr="00096018">
        <w:rPr>
          <w:rStyle w:val="ng-star-inserted"/>
          <w:lang w:val="en-US"/>
        </w:rPr>
        <w:t xml:space="preserve"> ordinary session, 25-29 June, Banjul, The Gambia.</w:t>
      </w:r>
    </w:p>
    <w:p w:rsidR="00096018" w:rsidRDefault="00FE78AA" w:rsidP="00096018">
      <w:pPr>
        <w:pStyle w:val="ListParagraph"/>
        <w:numPr>
          <w:ilvl w:val="0"/>
          <w:numId w:val="39"/>
        </w:numPr>
        <w:rPr>
          <w:rStyle w:val="ng-star-inserted"/>
          <w:lang w:val="en-US"/>
        </w:rPr>
      </w:pPr>
      <w:proofErr w:type="spellStart"/>
      <w:r w:rsidRPr="00096018">
        <w:rPr>
          <w:rStyle w:val="ng-star-inserted"/>
          <w:lang w:val="en-US"/>
        </w:rPr>
        <w:t>Agwanda</w:t>
      </w:r>
      <w:proofErr w:type="spellEnd"/>
      <w:r w:rsidRPr="00096018">
        <w:rPr>
          <w:rStyle w:val="ng-star-inserted"/>
          <w:lang w:val="en-US"/>
        </w:rPr>
        <w:t>, B. (2022). Securitization and Forced Migration in Kenya: A Policy Transition from Integration to Encampment. Population and Development Review, 48(3), 723-743.</w:t>
      </w:r>
    </w:p>
    <w:p w:rsidR="00096018" w:rsidRDefault="00FE78AA" w:rsidP="00096018">
      <w:pPr>
        <w:pStyle w:val="ListParagraph"/>
        <w:numPr>
          <w:ilvl w:val="0"/>
          <w:numId w:val="39"/>
        </w:numPr>
        <w:rPr>
          <w:rStyle w:val="ng-star-inserted"/>
          <w:lang w:val="en-US"/>
        </w:rPr>
      </w:pPr>
      <w:proofErr w:type="spellStart"/>
      <w:r w:rsidRPr="00096018">
        <w:rPr>
          <w:rStyle w:val="ng-star-inserted"/>
          <w:lang w:val="en-US"/>
        </w:rPr>
        <w:t>Balakian</w:t>
      </w:r>
      <w:proofErr w:type="spellEnd"/>
      <w:r w:rsidRPr="00096018">
        <w:rPr>
          <w:rStyle w:val="ng-star-inserted"/>
          <w:lang w:val="en-US"/>
        </w:rPr>
        <w:t>, S. (2020). Navigating Patchwork Governance: Somalis in Kenya, national security and refugee resettlement. African Studies Review, 63(1), 43-64.</w:t>
      </w:r>
    </w:p>
    <w:p w:rsidR="00096018" w:rsidRDefault="00914718" w:rsidP="00096018">
      <w:pPr>
        <w:pStyle w:val="ListParagraph"/>
        <w:numPr>
          <w:ilvl w:val="0"/>
          <w:numId w:val="39"/>
        </w:numPr>
        <w:rPr>
          <w:rStyle w:val="ng-star-inserted"/>
          <w:lang w:val="en-US"/>
        </w:rPr>
      </w:pPr>
      <w:proofErr w:type="spellStart"/>
      <w:r w:rsidRPr="00096018">
        <w:rPr>
          <w:rStyle w:val="ng-star-inserted"/>
          <w:lang w:val="en-US"/>
        </w:rPr>
        <w:t>Frouws</w:t>
      </w:r>
      <w:proofErr w:type="spellEnd"/>
      <w:r w:rsidRPr="00096018">
        <w:rPr>
          <w:rStyle w:val="ng-star-inserted"/>
          <w:lang w:val="en-US"/>
        </w:rPr>
        <w:t>, B. Mixed Migration in Kenya: The Scale of Movement and Associated Protection Risks. Regional Mixed Migration Secretariat, 2013.</w:t>
      </w:r>
    </w:p>
    <w:p w:rsidR="00096018" w:rsidRDefault="00914718" w:rsidP="00096018">
      <w:pPr>
        <w:pStyle w:val="ListParagraph"/>
        <w:numPr>
          <w:ilvl w:val="0"/>
          <w:numId w:val="39"/>
        </w:numPr>
        <w:rPr>
          <w:rStyle w:val="ng-star-inserted"/>
          <w:lang w:val="en-US"/>
        </w:rPr>
      </w:pPr>
      <w:r w:rsidRPr="00096018">
        <w:rPr>
          <w:rStyle w:val="ng-star-inserted"/>
          <w:lang w:val="en-US"/>
        </w:rPr>
        <w:t>Government of Kenya. (2010). Counter Trafficking in Persons Act, 2010. Government Printer.</w:t>
      </w:r>
    </w:p>
    <w:p w:rsidR="00096018" w:rsidRDefault="00914718" w:rsidP="00096018">
      <w:pPr>
        <w:pStyle w:val="ListParagraph"/>
        <w:numPr>
          <w:ilvl w:val="0"/>
          <w:numId w:val="39"/>
        </w:numPr>
        <w:rPr>
          <w:rStyle w:val="ng-star-inserted"/>
          <w:lang w:val="en-US"/>
        </w:rPr>
      </w:pPr>
      <w:r w:rsidRPr="00096018">
        <w:rPr>
          <w:rStyle w:val="ng-star-inserted"/>
          <w:lang w:val="en-US"/>
        </w:rPr>
        <w:t>Government of Kenya. (2011). Kenya Citizenship and Immigration Act, 2011. Government Printer.</w:t>
      </w:r>
    </w:p>
    <w:p w:rsidR="00096018" w:rsidRDefault="00914718" w:rsidP="00096018">
      <w:pPr>
        <w:pStyle w:val="ListParagraph"/>
        <w:numPr>
          <w:ilvl w:val="0"/>
          <w:numId w:val="39"/>
        </w:numPr>
        <w:rPr>
          <w:rStyle w:val="ng-star-inserted"/>
          <w:lang w:val="en-US"/>
        </w:rPr>
      </w:pPr>
      <w:r w:rsidRPr="00096018">
        <w:rPr>
          <w:rStyle w:val="ng-star-inserted"/>
          <w:lang w:val="en-US"/>
        </w:rPr>
        <w:t>Government of Kenya. (2014). Kenya Diaspora Policy, 2014. Government Printer.</w:t>
      </w:r>
    </w:p>
    <w:p w:rsidR="00096018" w:rsidRDefault="00914718" w:rsidP="00096018">
      <w:pPr>
        <w:pStyle w:val="ListParagraph"/>
        <w:numPr>
          <w:ilvl w:val="0"/>
          <w:numId w:val="39"/>
        </w:numPr>
        <w:rPr>
          <w:rStyle w:val="ng-star-inserted"/>
          <w:lang w:val="en-US"/>
        </w:rPr>
      </w:pPr>
      <w:r w:rsidRPr="00096018">
        <w:rPr>
          <w:rStyle w:val="ng-star-inserted"/>
          <w:lang w:val="en-US"/>
        </w:rPr>
        <w:t xml:space="preserve">Government of Kenya. (2018). Draft Kenya National Migration </w:t>
      </w:r>
      <w:r w:rsidR="00096018" w:rsidRPr="00096018">
        <w:rPr>
          <w:rStyle w:val="ng-star-inserted"/>
          <w:lang w:val="en-US"/>
        </w:rPr>
        <w:t>Policy. Directorate of Immigration Services.</w:t>
      </w:r>
    </w:p>
    <w:p w:rsidR="00096018" w:rsidRDefault="00914718" w:rsidP="00096018">
      <w:pPr>
        <w:pStyle w:val="ListParagraph"/>
        <w:numPr>
          <w:ilvl w:val="0"/>
          <w:numId w:val="39"/>
        </w:numPr>
        <w:rPr>
          <w:rStyle w:val="ng-star-inserted"/>
          <w:lang w:val="en-US"/>
        </w:rPr>
      </w:pPr>
      <w:r w:rsidRPr="00096018">
        <w:rPr>
          <w:rStyle w:val="ng-star-inserted"/>
          <w:lang w:val="en-US"/>
        </w:rPr>
        <w:t>Government of Kenya. (2021).</w:t>
      </w:r>
      <w:r w:rsidR="00096018" w:rsidRPr="00096018">
        <w:rPr>
          <w:rStyle w:val="ng-star-inserted"/>
          <w:lang w:val="en-US"/>
        </w:rPr>
        <w:t xml:space="preserve"> Refugee Act, 2021. Government Printer.</w:t>
      </w:r>
    </w:p>
    <w:p w:rsidR="005437AD" w:rsidRDefault="00096018" w:rsidP="005437AD">
      <w:pPr>
        <w:pStyle w:val="ListParagraph"/>
        <w:numPr>
          <w:ilvl w:val="0"/>
          <w:numId w:val="39"/>
        </w:numPr>
        <w:rPr>
          <w:rStyle w:val="ng-star-inserted"/>
          <w:lang w:val="en-US"/>
        </w:rPr>
      </w:pPr>
      <w:r w:rsidRPr="00096018">
        <w:rPr>
          <w:rStyle w:val="ng-star-inserted"/>
          <w:lang w:val="en-US"/>
        </w:rPr>
        <w:t>International Organization for Migration (IOM). (2015). Migration in Kenya: A Country Profile 2015. International Organization for Migration.</w:t>
      </w:r>
    </w:p>
    <w:p w:rsidR="00EE6239" w:rsidRDefault="00096018" w:rsidP="005437AD">
      <w:pPr>
        <w:pStyle w:val="ListParagraph"/>
        <w:numPr>
          <w:ilvl w:val="0"/>
          <w:numId w:val="39"/>
        </w:numPr>
        <w:rPr>
          <w:rStyle w:val="ng-star-inserted"/>
          <w:lang w:val="en-US"/>
        </w:rPr>
      </w:pPr>
      <w:r w:rsidRPr="005437AD">
        <w:rPr>
          <w:rStyle w:val="ng-star-inserted"/>
          <w:lang w:val="en-US"/>
        </w:rPr>
        <w:t>Regional Mixed Migration Secretariat (RMMS). (2013). General Reference to RMMS Studies used for Document Analysis.</w:t>
      </w:r>
    </w:p>
    <w:p w:rsidR="00B603D4" w:rsidRPr="00B603D4" w:rsidRDefault="00B603D4" w:rsidP="005437AD">
      <w:pPr>
        <w:pStyle w:val="ListParagraph"/>
        <w:numPr>
          <w:ilvl w:val="0"/>
          <w:numId w:val="39"/>
        </w:numPr>
        <w:rPr>
          <w:rStyle w:val="-me-1"/>
          <w:lang w:val="en-US"/>
        </w:rPr>
      </w:pPr>
      <w:proofErr w:type="spellStart"/>
      <w:r>
        <w:rPr>
          <w:rStyle w:val="ng-star-inserted"/>
          <w:lang w:val="en-US"/>
        </w:rPr>
        <w:t>OpenBudget</w:t>
      </w:r>
      <w:proofErr w:type="spellEnd"/>
      <w:r>
        <w:rPr>
          <w:rStyle w:val="ng-star-inserted"/>
          <w:lang w:val="en-US"/>
        </w:rPr>
        <w:t xml:space="preserve"> Kenta- Migration and Citizen Services (Program 0605000) allocations 2021-2025 </w:t>
      </w:r>
      <w:hyperlink r:id="rId11" w:tgtFrame="_blank" w:history="1">
        <w:r w:rsidRPr="00B603D4">
          <w:rPr>
            <w:rStyle w:val="max-w-15ch"/>
            <w:color w:val="0000FF"/>
            <w:u w:val="single"/>
          </w:rPr>
          <w:t>Open Budget Kenya</w:t>
        </w:r>
        <w:r w:rsidRPr="00B603D4">
          <w:rPr>
            <w:rStyle w:val="-me-1"/>
            <w:color w:val="0000FF"/>
            <w:u w:val="single"/>
          </w:rPr>
          <w:t>+1</w:t>
        </w:r>
      </w:hyperlink>
    </w:p>
    <w:p w:rsidR="00B603D4" w:rsidRPr="00B603D4" w:rsidRDefault="00B603D4" w:rsidP="00B603D4">
      <w:pPr>
        <w:pStyle w:val="NormalWeb"/>
        <w:numPr>
          <w:ilvl w:val="0"/>
          <w:numId w:val="39"/>
        </w:numPr>
        <w:rPr>
          <w:color w:val="000000"/>
        </w:rPr>
      </w:pPr>
      <w:r w:rsidRPr="00B603D4">
        <w:rPr>
          <w:color w:val="000000"/>
        </w:rPr>
        <w:t>Kenya National Bureau of Statistics (KNBS) — main site and publications (Facts &amp; Figures; migration analytical reports).</w:t>
      </w:r>
      <w:r w:rsidRPr="00B603D4">
        <w:rPr>
          <w:rStyle w:val="apple-converted-space"/>
          <w:color w:val="000000"/>
        </w:rPr>
        <w:t> </w:t>
      </w:r>
      <w:hyperlink r:id="rId12" w:tgtFrame="_blank" w:history="1">
        <w:r w:rsidRPr="00B603D4">
          <w:rPr>
            <w:rStyle w:val="max-w-15ch"/>
            <w:color w:val="0000FF"/>
            <w:u w:val="single"/>
          </w:rPr>
          <w:t>Kenya National Bureau of Statistics</w:t>
        </w:r>
        <w:r w:rsidRPr="00B603D4">
          <w:rPr>
            <w:rStyle w:val="-me-1"/>
            <w:color w:val="0000FF"/>
            <w:u w:val="single"/>
          </w:rPr>
          <w:t>+1</w:t>
        </w:r>
      </w:hyperlink>
    </w:p>
    <w:p w:rsidR="00B603D4" w:rsidRPr="00B603D4" w:rsidRDefault="00B603D4" w:rsidP="00B603D4">
      <w:pPr>
        <w:pStyle w:val="NormalWeb"/>
        <w:numPr>
          <w:ilvl w:val="0"/>
          <w:numId w:val="39"/>
        </w:numPr>
        <w:rPr>
          <w:color w:val="000000"/>
        </w:rPr>
      </w:pPr>
      <w:r w:rsidRPr="00B603D4">
        <w:rPr>
          <w:color w:val="000000"/>
        </w:rPr>
        <w:t>IOM Kenya — data &amp; resources, displacement tracking, migration data portal materials.</w:t>
      </w:r>
      <w:r w:rsidRPr="00B603D4">
        <w:rPr>
          <w:rStyle w:val="apple-converted-space"/>
          <w:color w:val="000000"/>
        </w:rPr>
        <w:t> </w:t>
      </w:r>
      <w:hyperlink r:id="rId13" w:tgtFrame="_blank" w:history="1">
        <w:r w:rsidRPr="00B603D4">
          <w:rPr>
            <w:rStyle w:val="max-w-15ch"/>
            <w:color w:val="0000FF"/>
            <w:u w:val="single"/>
          </w:rPr>
          <w:t>IOM Kenya</w:t>
        </w:r>
        <w:r w:rsidRPr="00B603D4">
          <w:rPr>
            <w:rStyle w:val="-me-1"/>
            <w:color w:val="0000FF"/>
            <w:u w:val="single"/>
          </w:rPr>
          <w:t>+1</w:t>
        </w:r>
      </w:hyperlink>
    </w:p>
    <w:p w:rsidR="00B603D4" w:rsidRPr="00B603D4" w:rsidRDefault="00B603D4" w:rsidP="00B603D4">
      <w:pPr>
        <w:pStyle w:val="NormalWeb"/>
        <w:numPr>
          <w:ilvl w:val="0"/>
          <w:numId w:val="39"/>
        </w:numPr>
        <w:rPr>
          <w:color w:val="000000"/>
        </w:rPr>
      </w:pPr>
      <w:r w:rsidRPr="00B603D4">
        <w:rPr>
          <w:color w:val="000000"/>
        </w:rPr>
        <w:t>Global Migration Data Portal (GMDAC / IOM) — country migration profiles and thematic indicators.</w:t>
      </w:r>
      <w:r w:rsidRPr="00B603D4">
        <w:rPr>
          <w:rStyle w:val="apple-converted-space"/>
          <w:color w:val="000000"/>
        </w:rPr>
        <w:t> </w:t>
      </w:r>
      <w:hyperlink r:id="rId14" w:tgtFrame="_blank" w:history="1">
        <w:r w:rsidRPr="00B603D4">
          <w:rPr>
            <w:rStyle w:val="max-w-15ch"/>
            <w:color w:val="0000FF"/>
            <w:u w:val="single"/>
          </w:rPr>
          <w:t>Migration Data Portal</w:t>
        </w:r>
      </w:hyperlink>
    </w:p>
    <w:p w:rsidR="00B603D4" w:rsidRPr="00B603D4" w:rsidRDefault="00B603D4" w:rsidP="00B603D4">
      <w:pPr>
        <w:pStyle w:val="NormalWeb"/>
        <w:numPr>
          <w:ilvl w:val="0"/>
          <w:numId w:val="39"/>
        </w:numPr>
        <w:rPr>
          <w:color w:val="000000"/>
        </w:rPr>
      </w:pPr>
      <w:r w:rsidRPr="00B603D4">
        <w:rPr>
          <w:color w:val="000000"/>
        </w:rPr>
        <w:t>World Bank — remittances and migration-related macro indicators (personal remittances, received).</w:t>
      </w:r>
      <w:r w:rsidRPr="00B603D4">
        <w:rPr>
          <w:rStyle w:val="apple-converted-space"/>
          <w:color w:val="000000"/>
        </w:rPr>
        <w:t> </w:t>
      </w:r>
      <w:hyperlink r:id="rId15" w:tgtFrame="_blank" w:history="1">
        <w:r w:rsidRPr="00B603D4">
          <w:rPr>
            <w:rStyle w:val="max-w-15ch"/>
            <w:color w:val="0000FF"/>
            <w:u w:val="single"/>
          </w:rPr>
          <w:t>World Bank Open Data</w:t>
        </w:r>
        <w:r w:rsidRPr="00B603D4">
          <w:rPr>
            <w:rStyle w:val="-me-1"/>
            <w:color w:val="0000FF"/>
            <w:u w:val="single"/>
          </w:rPr>
          <w:t>+1</w:t>
        </w:r>
      </w:hyperlink>
    </w:p>
    <w:p w:rsidR="00B603D4" w:rsidRPr="00B603D4" w:rsidRDefault="00B603D4" w:rsidP="00B603D4">
      <w:pPr>
        <w:pStyle w:val="NormalWeb"/>
        <w:numPr>
          <w:ilvl w:val="0"/>
          <w:numId w:val="39"/>
        </w:numPr>
        <w:rPr>
          <w:color w:val="000000"/>
        </w:rPr>
      </w:pPr>
      <w:r w:rsidRPr="00B603D4">
        <w:rPr>
          <w:color w:val="000000"/>
        </w:rPr>
        <w:t>Central Bank of Kenya — diaspora remittance statistics.</w:t>
      </w:r>
      <w:r w:rsidRPr="00B603D4">
        <w:rPr>
          <w:rStyle w:val="apple-converted-space"/>
          <w:color w:val="000000"/>
        </w:rPr>
        <w:t> </w:t>
      </w:r>
      <w:hyperlink r:id="rId16" w:tgtFrame="_blank" w:history="1">
        <w:r w:rsidRPr="00B603D4">
          <w:rPr>
            <w:rStyle w:val="max-w-15ch"/>
            <w:color w:val="0000FF"/>
            <w:u w:val="single"/>
          </w:rPr>
          <w:t>Central Bank of Kenya</w:t>
        </w:r>
      </w:hyperlink>
    </w:p>
    <w:p w:rsidR="00B603D4" w:rsidRPr="00B603D4" w:rsidRDefault="00B603D4" w:rsidP="00B603D4">
      <w:pPr>
        <w:pStyle w:val="NormalWeb"/>
        <w:numPr>
          <w:ilvl w:val="0"/>
          <w:numId w:val="39"/>
        </w:numPr>
        <w:rPr>
          <w:rStyle w:val="max-w-15ch"/>
          <w:color w:val="000000"/>
        </w:rPr>
      </w:pPr>
      <w:proofErr w:type="spellStart"/>
      <w:r w:rsidRPr="00B603D4">
        <w:rPr>
          <w:color w:val="000000"/>
        </w:rPr>
        <w:t>RemitScope</w:t>
      </w:r>
      <w:proofErr w:type="spellEnd"/>
      <w:r w:rsidRPr="00B603D4">
        <w:rPr>
          <w:color w:val="000000"/>
        </w:rPr>
        <w:t xml:space="preserve"> — Kenya Remittance Market Diagnostic (2023).</w:t>
      </w:r>
      <w:r w:rsidRPr="00B603D4">
        <w:rPr>
          <w:rStyle w:val="apple-converted-space"/>
          <w:color w:val="000000"/>
        </w:rPr>
        <w:t> </w:t>
      </w:r>
      <w:proofErr w:type="spellStart"/>
      <w:r w:rsidRPr="00B603D4">
        <w:fldChar w:fldCharType="begin"/>
      </w:r>
      <w:r w:rsidRPr="00B603D4">
        <w:instrText>HYPERLINK "https://remitscope.org/new-updated-remittance-market-diagnostic-kenya-2023/?utm_source=chatgpt.com" \t "_blank"</w:instrText>
      </w:r>
      <w:r w:rsidRPr="00B603D4">
        <w:fldChar w:fldCharType="separate"/>
      </w:r>
      <w:r w:rsidRPr="00B603D4">
        <w:rPr>
          <w:rStyle w:val="max-w-15ch"/>
          <w:color w:val="0000FF"/>
          <w:u w:val="single"/>
        </w:rPr>
        <w:t>Remitscope</w:t>
      </w:r>
      <w:proofErr w:type="spellEnd"/>
      <w:r w:rsidRPr="00B603D4">
        <w:rPr>
          <w:rStyle w:val="max-w-15ch"/>
          <w:color w:val="0000FF"/>
          <w:u w:val="single"/>
        </w:rPr>
        <w:fldChar w:fldCharType="end"/>
      </w:r>
    </w:p>
    <w:p w:rsidR="00B603D4" w:rsidRPr="00B603D4" w:rsidRDefault="00B603D4" w:rsidP="00B603D4">
      <w:pPr>
        <w:pStyle w:val="NormalWeb"/>
        <w:numPr>
          <w:ilvl w:val="0"/>
          <w:numId w:val="39"/>
        </w:numPr>
        <w:rPr>
          <w:color w:val="000000"/>
        </w:rPr>
      </w:pPr>
      <w:r w:rsidRPr="00B603D4">
        <w:rPr>
          <w:color w:val="000000"/>
        </w:rPr>
        <w:t>UNHCR Kenya —</w:t>
      </w:r>
      <w:r w:rsidRPr="00B603D4">
        <w:rPr>
          <w:rStyle w:val="apple-converted-space"/>
          <w:color w:val="000000"/>
        </w:rPr>
        <w:t> </w:t>
      </w:r>
      <w:r w:rsidRPr="00B603D4">
        <w:rPr>
          <w:rStyle w:val="Emphasis"/>
          <w:color w:val="000000"/>
        </w:rPr>
        <w:t>Kenya Statistics Package</w:t>
      </w:r>
      <w:r w:rsidRPr="00B603D4">
        <w:rPr>
          <w:rStyle w:val="apple-converted-space"/>
          <w:color w:val="000000"/>
        </w:rPr>
        <w:t> </w:t>
      </w:r>
      <w:r w:rsidRPr="00B603D4">
        <w:rPr>
          <w:color w:val="000000"/>
        </w:rPr>
        <w:t>snapshots (31 Dec 2021; 31 Dec 2022; 31 Dec 2023; 31 Dec 2024). Specific snapshots used:</w:t>
      </w:r>
    </w:p>
    <w:p w:rsidR="00B603D4" w:rsidRPr="00B603D4" w:rsidRDefault="00B603D4" w:rsidP="00B603D4">
      <w:pPr>
        <w:pStyle w:val="NormalWeb"/>
        <w:numPr>
          <w:ilvl w:val="1"/>
          <w:numId w:val="39"/>
        </w:numPr>
        <w:rPr>
          <w:color w:val="000000"/>
        </w:rPr>
      </w:pPr>
      <w:r w:rsidRPr="00B603D4">
        <w:rPr>
          <w:color w:val="000000"/>
        </w:rPr>
        <w:t>31 Dec 2021 (refugee/pop = 540,068).</w:t>
      </w:r>
      <w:r w:rsidRPr="00B603D4">
        <w:rPr>
          <w:rStyle w:val="apple-converted-space"/>
          <w:color w:val="000000"/>
        </w:rPr>
        <w:t> </w:t>
      </w:r>
      <w:hyperlink r:id="rId17" w:tgtFrame="_blank" w:history="1">
        <w:r w:rsidRPr="00B603D4">
          <w:rPr>
            <w:rStyle w:val="max-w-15ch"/>
            <w:color w:val="0000FF"/>
            <w:u w:val="single"/>
          </w:rPr>
          <w:t>UNHCR</w:t>
        </w:r>
      </w:hyperlink>
      <w:r w:rsidRPr="00B603D4">
        <w:rPr>
          <w:rStyle w:val="max-w-15ch"/>
          <w:color w:val="0000FF"/>
          <w:u w:val="single"/>
          <w:lang w:val="en-US"/>
        </w:rPr>
        <w:t xml:space="preserve"> </w:t>
      </w:r>
    </w:p>
    <w:p w:rsidR="00B603D4" w:rsidRPr="00B603D4" w:rsidRDefault="00B603D4" w:rsidP="00B603D4">
      <w:pPr>
        <w:pStyle w:val="NormalWeb"/>
        <w:numPr>
          <w:ilvl w:val="1"/>
          <w:numId w:val="39"/>
        </w:numPr>
        <w:rPr>
          <w:color w:val="000000"/>
        </w:rPr>
      </w:pPr>
      <w:r w:rsidRPr="00B603D4">
        <w:rPr>
          <w:color w:val="000000"/>
        </w:rPr>
        <w:t>31 Dec 2022 (refugee/pop = 573,508).</w:t>
      </w:r>
      <w:r w:rsidRPr="00B603D4">
        <w:rPr>
          <w:rStyle w:val="apple-converted-space"/>
          <w:color w:val="000000"/>
        </w:rPr>
        <w:t> </w:t>
      </w:r>
      <w:hyperlink r:id="rId18" w:tgtFrame="_blank" w:history="1">
        <w:r w:rsidRPr="00B603D4">
          <w:rPr>
            <w:rStyle w:val="max-w-15ch"/>
            <w:color w:val="0000FF"/>
            <w:u w:val="single"/>
          </w:rPr>
          <w:t>UNHCR Data Portal</w:t>
        </w:r>
      </w:hyperlink>
    </w:p>
    <w:p w:rsidR="00B603D4" w:rsidRPr="00B603D4" w:rsidRDefault="00B603D4" w:rsidP="00B603D4">
      <w:pPr>
        <w:pStyle w:val="NormalWeb"/>
        <w:numPr>
          <w:ilvl w:val="1"/>
          <w:numId w:val="39"/>
        </w:numPr>
        <w:rPr>
          <w:color w:val="000000"/>
        </w:rPr>
      </w:pPr>
      <w:r w:rsidRPr="00B603D4">
        <w:rPr>
          <w:color w:val="000000"/>
        </w:rPr>
        <w:t>31 Dec 2023 (refugee/pop = 691,868).</w:t>
      </w:r>
      <w:r w:rsidRPr="00B603D4">
        <w:rPr>
          <w:rStyle w:val="apple-converted-space"/>
          <w:color w:val="000000"/>
        </w:rPr>
        <w:t> </w:t>
      </w:r>
      <w:hyperlink r:id="rId19" w:tgtFrame="_blank" w:history="1">
        <w:r w:rsidRPr="00B603D4">
          <w:rPr>
            <w:rStyle w:val="max-w-15ch"/>
            <w:color w:val="0000FF"/>
            <w:u w:val="single"/>
          </w:rPr>
          <w:t>Refugee Affairs Commission</w:t>
        </w:r>
      </w:hyperlink>
    </w:p>
    <w:p w:rsidR="00B603D4" w:rsidRPr="00B603D4" w:rsidRDefault="00B603D4" w:rsidP="00B603D4">
      <w:pPr>
        <w:pStyle w:val="NormalWeb"/>
        <w:numPr>
          <w:ilvl w:val="1"/>
          <w:numId w:val="39"/>
        </w:numPr>
        <w:rPr>
          <w:color w:val="000000"/>
        </w:rPr>
      </w:pPr>
      <w:r w:rsidRPr="00B603D4">
        <w:rPr>
          <w:color w:val="000000"/>
        </w:rPr>
        <w:t>31 Dec 2024 (refugee/pop = 823,932).</w:t>
      </w:r>
      <w:r w:rsidRPr="00B603D4">
        <w:rPr>
          <w:rStyle w:val="apple-converted-space"/>
          <w:color w:val="000000"/>
        </w:rPr>
        <w:t> </w:t>
      </w:r>
      <w:hyperlink r:id="rId20" w:tgtFrame="_blank" w:history="1">
        <w:r w:rsidRPr="00B603D4">
          <w:rPr>
            <w:rStyle w:val="max-w-15ch"/>
            <w:color w:val="0000FF"/>
            <w:u w:val="single"/>
          </w:rPr>
          <w:t>UNHCR</w:t>
        </w:r>
      </w:hyperlink>
    </w:p>
    <w:p w:rsidR="00B603D4" w:rsidRPr="00B603D4" w:rsidRDefault="00B603D4" w:rsidP="00B603D4">
      <w:pPr>
        <w:pStyle w:val="NormalWeb"/>
        <w:numPr>
          <w:ilvl w:val="0"/>
          <w:numId w:val="39"/>
        </w:numPr>
        <w:rPr>
          <w:color w:val="000000"/>
        </w:rPr>
      </w:pPr>
      <w:r w:rsidRPr="00B603D4">
        <w:rPr>
          <w:color w:val="000000"/>
        </w:rPr>
        <w:t>UN DESA / Migration Data Portal — for background on international migrant stock and other migration indicators.</w:t>
      </w:r>
      <w:r w:rsidRPr="00B603D4">
        <w:rPr>
          <w:rStyle w:val="apple-converted-space"/>
          <w:color w:val="000000"/>
        </w:rPr>
        <w:t> </w:t>
      </w:r>
      <w:hyperlink r:id="rId21" w:tgtFrame="_blank" w:history="1">
        <w:r w:rsidRPr="00B603D4">
          <w:rPr>
            <w:rStyle w:val="max-w-15ch"/>
            <w:color w:val="0000FF"/>
            <w:u w:val="single"/>
          </w:rPr>
          <w:t>United Nations</w:t>
        </w:r>
        <w:r w:rsidRPr="00B603D4">
          <w:rPr>
            <w:rStyle w:val="-me-1"/>
            <w:color w:val="0000FF"/>
            <w:u w:val="single"/>
          </w:rPr>
          <w:t>+1</w:t>
        </w:r>
      </w:hyperlink>
    </w:p>
    <w:p w:rsidR="00B603D4" w:rsidRPr="00114B55" w:rsidRDefault="00B603D4" w:rsidP="00B603D4">
      <w:pPr>
        <w:pStyle w:val="NormalWeb"/>
        <w:ind w:left="360"/>
        <w:rPr>
          <w:color w:val="000000"/>
          <w:highlight w:val="yellow"/>
        </w:rPr>
      </w:pPr>
    </w:p>
    <w:p w:rsidR="00114B55" w:rsidRPr="00114B55" w:rsidRDefault="00114B55" w:rsidP="00114B55">
      <w:pPr>
        <w:rPr>
          <w:lang w:val="en-US"/>
        </w:rPr>
      </w:pPr>
    </w:p>
    <w:sectPr w:rsidR="00114B55" w:rsidRPr="00114B55" w:rsidSect="009C6A9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181"/>
    <w:multiLevelType w:val="hybridMultilevel"/>
    <w:tmpl w:val="77E0558E"/>
    <w:lvl w:ilvl="0" w:tplc="97FC15CC">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33C3DFF"/>
    <w:multiLevelType w:val="hybridMultilevel"/>
    <w:tmpl w:val="3DBA9798"/>
    <w:lvl w:ilvl="0" w:tplc="2BC2F778">
      <w:start w:val="4"/>
      <w:numFmt w:val="decimal"/>
      <w:lvlText w:val="%1.1"/>
      <w:lvlJc w:val="left"/>
      <w:pPr>
        <w:ind w:left="0" w:hanging="357"/>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707FA3"/>
    <w:multiLevelType w:val="hybridMultilevel"/>
    <w:tmpl w:val="4D287E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8F2445"/>
    <w:multiLevelType w:val="multilevel"/>
    <w:tmpl w:val="269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16EA9"/>
    <w:multiLevelType w:val="multilevel"/>
    <w:tmpl w:val="2AD6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40CE7"/>
    <w:multiLevelType w:val="multilevel"/>
    <w:tmpl w:val="30D014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E24D1"/>
    <w:multiLevelType w:val="hybridMultilevel"/>
    <w:tmpl w:val="AD20584A"/>
    <w:lvl w:ilvl="0" w:tplc="08090013">
      <w:start w:val="1"/>
      <w:numFmt w:val="upp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63275"/>
    <w:multiLevelType w:val="hybridMultilevel"/>
    <w:tmpl w:val="FC969E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8A1899"/>
    <w:multiLevelType w:val="multilevel"/>
    <w:tmpl w:val="CA7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A1C17"/>
    <w:multiLevelType w:val="hybridMultilevel"/>
    <w:tmpl w:val="B1BAC1F2"/>
    <w:lvl w:ilvl="0" w:tplc="87E872CE">
      <w:start w:val="4"/>
      <w:numFmt w:val="decimal"/>
      <w:lvlText w:val="%1.2"/>
      <w:lvlJc w:val="left"/>
      <w:pPr>
        <w:ind w:left="0"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3E0386"/>
    <w:multiLevelType w:val="multilevel"/>
    <w:tmpl w:val="DC4266A4"/>
    <w:lvl w:ilvl="0">
      <w:start w:val="1"/>
      <w:numFmt w:val="decimal"/>
      <w:lvlText w:val="%1."/>
      <w:lvlJc w:val="left"/>
      <w:pPr>
        <w:ind w:left="360" w:hanging="360"/>
      </w:pPr>
      <w:rPr>
        <w:rFonts w:hint="default"/>
      </w:rPr>
    </w:lvl>
    <w:lvl w:ilvl="1">
      <w:numFmt w:val="decimal"/>
      <w:isLgl/>
      <w:lvlText w:val="%1.%2"/>
      <w:lvlJc w:val="left"/>
      <w:pPr>
        <w:ind w:left="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1" w15:restartNumberingAfterBreak="0">
    <w:nsid w:val="144E2A99"/>
    <w:multiLevelType w:val="hybridMultilevel"/>
    <w:tmpl w:val="E8F82F22"/>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8A829E4"/>
    <w:multiLevelType w:val="hybridMultilevel"/>
    <w:tmpl w:val="A864B16A"/>
    <w:lvl w:ilvl="0" w:tplc="4A18F90C">
      <w:start w:val="2"/>
      <w:numFmt w:val="decimal"/>
      <w:lvlText w:val="%1.1"/>
      <w:lvlJc w:val="left"/>
      <w:pPr>
        <w:ind w:left="0"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C43FCA"/>
    <w:multiLevelType w:val="hybridMultilevel"/>
    <w:tmpl w:val="34003880"/>
    <w:lvl w:ilvl="0" w:tplc="08090017">
      <w:start w:val="1"/>
      <w:numFmt w:val="lowerLetter"/>
      <w:lvlText w:val="%1)"/>
      <w:lvlJc w:val="left"/>
      <w:pPr>
        <w:ind w:left="36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A4711F"/>
    <w:multiLevelType w:val="hybridMultilevel"/>
    <w:tmpl w:val="F39654B6"/>
    <w:lvl w:ilvl="0" w:tplc="58006B1E">
      <w:start w:val="1"/>
      <w:numFmt w:val="none"/>
      <w:lvlText w:val="1.0"/>
      <w:lvlJc w:val="left"/>
      <w:pPr>
        <w:ind w:left="0" w:hanging="357"/>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0C58E7"/>
    <w:multiLevelType w:val="hybridMultilevel"/>
    <w:tmpl w:val="ACD01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EC2489"/>
    <w:multiLevelType w:val="hybridMultilevel"/>
    <w:tmpl w:val="84D42D72"/>
    <w:lvl w:ilvl="0" w:tplc="675A5016">
      <w:start w:val="4"/>
      <w:numFmt w:val="decimal"/>
      <w:lvlText w:val="%1.0"/>
      <w:lvlJc w:val="left"/>
      <w:pPr>
        <w:ind w:left="720" w:hanging="1077"/>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3D133B"/>
    <w:multiLevelType w:val="hybridMultilevel"/>
    <w:tmpl w:val="FF4CB6FC"/>
    <w:lvl w:ilvl="0" w:tplc="019AC860">
      <w:start w:val="1"/>
      <w:numFmt w:val="decimal"/>
      <w:lvlText w:val="%1."/>
      <w:lvlJc w:val="left"/>
      <w:pPr>
        <w:ind w:left="720" w:hanging="107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9BB1B34"/>
    <w:multiLevelType w:val="hybridMultilevel"/>
    <w:tmpl w:val="9D901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9D5102"/>
    <w:multiLevelType w:val="multilevel"/>
    <w:tmpl w:val="F7983AC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C7A07FB"/>
    <w:multiLevelType w:val="multilevel"/>
    <w:tmpl w:val="B0949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C7B92"/>
    <w:multiLevelType w:val="hybridMultilevel"/>
    <w:tmpl w:val="D604D0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3707B2E"/>
    <w:multiLevelType w:val="multilevel"/>
    <w:tmpl w:val="EC56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443827"/>
    <w:multiLevelType w:val="hybridMultilevel"/>
    <w:tmpl w:val="BCFA53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BBC5C9C"/>
    <w:multiLevelType w:val="hybridMultilevel"/>
    <w:tmpl w:val="8D90536C"/>
    <w:lvl w:ilvl="0" w:tplc="734229E4">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D74413"/>
    <w:multiLevelType w:val="multilevel"/>
    <w:tmpl w:val="7DE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571AB"/>
    <w:multiLevelType w:val="multilevel"/>
    <w:tmpl w:val="760662F6"/>
    <w:lvl w:ilvl="0">
      <w:start w:val="4"/>
      <w:numFmt w:val="decimal"/>
      <w:lvlText w:val="%1.0"/>
      <w:lvlJc w:val="left"/>
      <w:pPr>
        <w:ind w:left="1077" w:hanging="1434"/>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D7D1926"/>
    <w:multiLevelType w:val="hybridMultilevel"/>
    <w:tmpl w:val="6AB88A9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D7F6295"/>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F525B51"/>
    <w:multiLevelType w:val="hybridMultilevel"/>
    <w:tmpl w:val="F49E10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4D13801"/>
    <w:multiLevelType w:val="hybridMultilevel"/>
    <w:tmpl w:val="84B6C8B2"/>
    <w:lvl w:ilvl="0" w:tplc="08090001">
      <w:start w:val="1"/>
      <w:numFmt w:val="bullet"/>
      <w:lvlText w:val=""/>
      <w:lvlJc w:val="left"/>
      <w:pPr>
        <w:ind w:left="1496" w:hanging="360"/>
      </w:pPr>
      <w:rPr>
        <w:rFonts w:ascii="Symbol" w:hAnsi="Symbol" w:hint="default"/>
      </w:rPr>
    </w:lvl>
    <w:lvl w:ilvl="1" w:tplc="08090003" w:tentative="1">
      <w:start w:val="1"/>
      <w:numFmt w:val="bullet"/>
      <w:lvlText w:val="o"/>
      <w:lvlJc w:val="left"/>
      <w:pPr>
        <w:ind w:left="2216" w:hanging="360"/>
      </w:pPr>
      <w:rPr>
        <w:rFonts w:ascii="Courier New" w:hAnsi="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31" w15:restartNumberingAfterBreak="0">
    <w:nsid w:val="46544987"/>
    <w:multiLevelType w:val="hybridMultilevel"/>
    <w:tmpl w:val="26887DF8"/>
    <w:lvl w:ilvl="0" w:tplc="E3802F1A">
      <w:start w:val="2"/>
      <w:numFmt w:val="decimal"/>
      <w:lvlText w:val="%1.2"/>
      <w:lvlJc w:val="left"/>
      <w:pPr>
        <w:ind w:left="0"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7F2413C"/>
    <w:multiLevelType w:val="multilevel"/>
    <w:tmpl w:val="DC4266A4"/>
    <w:lvl w:ilvl="0">
      <w:start w:val="1"/>
      <w:numFmt w:val="decimal"/>
      <w:lvlText w:val="%1."/>
      <w:lvlJc w:val="left"/>
      <w:pPr>
        <w:ind w:left="360" w:hanging="360"/>
      </w:pPr>
      <w:rPr>
        <w:rFonts w:hint="default"/>
      </w:rPr>
    </w:lvl>
    <w:lvl w:ilvl="1">
      <w:numFmt w:val="decimal"/>
      <w:isLgl/>
      <w:lvlText w:val="%1.%2"/>
      <w:lvlJc w:val="left"/>
      <w:pPr>
        <w:ind w:left="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3" w15:restartNumberingAfterBreak="0">
    <w:nsid w:val="491A3615"/>
    <w:multiLevelType w:val="hybridMultilevel"/>
    <w:tmpl w:val="0DF8226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4" w15:restartNumberingAfterBreak="0">
    <w:nsid w:val="4E555773"/>
    <w:multiLevelType w:val="hybridMultilevel"/>
    <w:tmpl w:val="2D8CC1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0051654"/>
    <w:multiLevelType w:val="hybridMultilevel"/>
    <w:tmpl w:val="A458342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086785F"/>
    <w:multiLevelType w:val="multilevel"/>
    <w:tmpl w:val="33D8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675D2"/>
    <w:multiLevelType w:val="hybridMultilevel"/>
    <w:tmpl w:val="A936F3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396787D"/>
    <w:multiLevelType w:val="multilevel"/>
    <w:tmpl w:val="3FBE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B002D3"/>
    <w:multiLevelType w:val="multilevel"/>
    <w:tmpl w:val="0BB6B2D0"/>
    <w:lvl w:ilvl="0">
      <w:start w:val="2"/>
      <w:numFmt w:val="decimal"/>
      <w:lvlText w:val="%1.0"/>
      <w:lvlJc w:val="left"/>
      <w:pPr>
        <w:ind w:left="0" w:hanging="357"/>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56250439"/>
    <w:multiLevelType w:val="hybridMultilevel"/>
    <w:tmpl w:val="1278D4EA"/>
    <w:lvl w:ilvl="0" w:tplc="D00CFF0A">
      <w:start w:val="5"/>
      <w:numFmt w:val="decimal"/>
      <w:lvlText w:val="%1.0"/>
      <w:lvlJc w:val="left"/>
      <w:pPr>
        <w:ind w:left="0" w:hanging="357"/>
      </w:pPr>
      <w:rPr>
        <w:rFonts w:hint="default"/>
        <w:b/>
        <w:bCs/>
      </w:rPr>
    </w:lvl>
    <w:lvl w:ilvl="1" w:tplc="887C8CC0">
      <w:start w:val="1"/>
      <w:numFmt w:val="bullet"/>
      <w:lvlText w:val=""/>
      <w:lvlJc w:val="left"/>
      <w:pPr>
        <w:ind w:left="0" w:firstLine="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578F6094"/>
    <w:multiLevelType w:val="multilevel"/>
    <w:tmpl w:val="CD3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E1574A"/>
    <w:multiLevelType w:val="multilevel"/>
    <w:tmpl w:val="F476D38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5F6D2592"/>
    <w:multiLevelType w:val="hybridMultilevel"/>
    <w:tmpl w:val="5F70D1BA"/>
    <w:lvl w:ilvl="0" w:tplc="E3B2DDB4">
      <w:start w:val="4"/>
      <w:numFmt w:val="decimal"/>
      <w:lvlText w:val="%1.0"/>
      <w:lvlJc w:val="left"/>
      <w:pPr>
        <w:ind w:left="0"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21D4338"/>
    <w:multiLevelType w:val="multilevel"/>
    <w:tmpl w:val="EB9C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B4C19"/>
    <w:multiLevelType w:val="hybridMultilevel"/>
    <w:tmpl w:val="1E341024"/>
    <w:lvl w:ilvl="0" w:tplc="08090001">
      <w:start w:val="1"/>
      <w:numFmt w:val="bullet"/>
      <w:lvlText w:val=""/>
      <w:lvlJc w:val="left"/>
      <w:pPr>
        <w:ind w:left="3" w:hanging="360"/>
      </w:pPr>
      <w:rPr>
        <w:rFonts w:ascii="Symbol" w:hAnsi="Symbol"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2EB2A1D"/>
    <w:multiLevelType w:val="hybridMultilevel"/>
    <w:tmpl w:val="A8D6B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34942AB"/>
    <w:multiLevelType w:val="hybridMultilevel"/>
    <w:tmpl w:val="A21C8F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A7F54CA"/>
    <w:multiLevelType w:val="hybridMultilevel"/>
    <w:tmpl w:val="12222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F24793F"/>
    <w:multiLevelType w:val="hybridMultilevel"/>
    <w:tmpl w:val="8F842DA6"/>
    <w:lvl w:ilvl="0" w:tplc="76089378">
      <w:start w:val="2"/>
      <w:numFmt w:val="decimal"/>
      <w:lvlText w:val="%1.4"/>
      <w:lvlJc w:val="left"/>
      <w:pPr>
        <w:ind w:left="0"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59A60B5"/>
    <w:multiLevelType w:val="hybridMultilevel"/>
    <w:tmpl w:val="80AA5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778C7AD0"/>
    <w:multiLevelType w:val="hybridMultilevel"/>
    <w:tmpl w:val="921CAE08"/>
    <w:lvl w:ilvl="0" w:tplc="F07EA9DC">
      <w:start w:val="4"/>
      <w:numFmt w:val="decimal"/>
      <w:lvlText w:val="%1.0"/>
      <w:lvlJc w:val="left"/>
      <w:pPr>
        <w:ind w:left="720" w:hanging="1077"/>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52" w15:restartNumberingAfterBreak="0">
    <w:nsid w:val="79807EDD"/>
    <w:multiLevelType w:val="hybridMultilevel"/>
    <w:tmpl w:val="385A35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9CF3FF6"/>
    <w:multiLevelType w:val="hybridMultilevel"/>
    <w:tmpl w:val="F110BA58"/>
    <w:lvl w:ilvl="0" w:tplc="4D2E2BCE">
      <w:start w:val="2"/>
      <w:numFmt w:val="decimal"/>
      <w:lvlText w:val="%1.3"/>
      <w:lvlJc w:val="left"/>
      <w:pPr>
        <w:ind w:left="0"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A0E4F87"/>
    <w:multiLevelType w:val="hybridMultilevel"/>
    <w:tmpl w:val="FC26C09E"/>
    <w:lvl w:ilvl="0" w:tplc="F8B01958">
      <w:start w:val="1"/>
      <w:numFmt w:val="none"/>
      <w:lvlText w:val="1.1"/>
      <w:lvlJc w:val="left"/>
      <w:pPr>
        <w:ind w:left="0" w:hanging="357"/>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EC63EC5"/>
    <w:multiLevelType w:val="multilevel"/>
    <w:tmpl w:val="92F8C12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81164009">
    <w:abstractNumId w:val="38"/>
  </w:num>
  <w:num w:numId="2" w16cid:durableId="1554075976">
    <w:abstractNumId w:val="4"/>
  </w:num>
  <w:num w:numId="3" w16cid:durableId="1555316892">
    <w:abstractNumId w:val="11"/>
  </w:num>
  <w:num w:numId="4" w16cid:durableId="1451047074">
    <w:abstractNumId w:val="28"/>
  </w:num>
  <w:num w:numId="5" w16cid:durableId="468976584">
    <w:abstractNumId w:val="0"/>
  </w:num>
  <w:num w:numId="6" w16cid:durableId="2143230672">
    <w:abstractNumId w:val="30"/>
  </w:num>
  <w:num w:numId="7" w16cid:durableId="294988020">
    <w:abstractNumId w:val="46"/>
  </w:num>
  <w:num w:numId="8" w16cid:durableId="699210485">
    <w:abstractNumId w:val="10"/>
  </w:num>
  <w:num w:numId="9" w16cid:durableId="66343907">
    <w:abstractNumId w:val="7"/>
  </w:num>
  <w:num w:numId="10" w16cid:durableId="574899409">
    <w:abstractNumId w:val="34"/>
  </w:num>
  <w:num w:numId="11" w16cid:durableId="1455903588">
    <w:abstractNumId w:val="16"/>
  </w:num>
  <w:num w:numId="12" w16cid:durableId="697046744">
    <w:abstractNumId w:val="6"/>
  </w:num>
  <w:num w:numId="13" w16cid:durableId="379788019">
    <w:abstractNumId w:val="52"/>
  </w:num>
  <w:num w:numId="14" w16cid:durableId="2078045312">
    <w:abstractNumId w:val="2"/>
  </w:num>
  <w:num w:numId="15" w16cid:durableId="1529676921">
    <w:abstractNumId w:val="37"/>
  </w:num>
  <w:num w:numId="16" w16cid:durableId="1915779107">
    <w:abstractNumId w:val="23"/>
  </w:num>
  <w:num w:numId="17" w16cid:durableId="1926835904">
    <w:abstractNumId w:val="21"/>
  </w:num>
  <w:num w:numId="18" w16cid:durableId="1219324901">
    <w:abstractNumId w:val="50"/>
  </w:num>
  <w:num w:numId="19" w16cid:durableId="1731079199">
    <w:abstractNumId w:val="39"/>
  </w:num>
  <w:num w:numId="20" w16cid:durableId="2138793969">
    <w:abstractNumId w:val="55"/>
  </w:num>
  <w:num w:numId="21" w16cid:durableId="150340992">
    <w:abstractNumId w:val="42"/>
  </w:num>
  <w:num w:numId="22" w16cid:durableId="818418987">
    <w:abstractNumId w:val="32"/>
  </w:num>
  <w:num w:numId="23" w16cid:durableId="1619801245">
    <w:abstractNumId w:val="17"/>
  </w:num>
  <w:num w:numId="24" w16cid:durableId="1029456855">
    <w:abstractNumId w:val="29"/>
  </w:num>
  <w:num w:numId="25" w16cid:durableId="284968239">
    <w:abstractNumId w:val="47"/>
  </w:num>
  <w:num w:numId="26" w16cid:durableId="1619793433">
    <w:abstractNumId w:val="19"/>
  </w:num>
  <w:num w:numId="27" w16cid:durableId="199251257">
    <w:abstractNumId w:val="26"/>
  </w:num>
  <w:num w:numId="28" w16cid:durableId="2073961296">
    <w:abstractNumId w:val="51"/>
  </w:num>
  <w:num w:numId="29" w16cid:durableId="201596371">
    <w:abstractNumId w:val="43"/>
  </w:num>
  <w:num w:numId="30" w16cid:durableId="1264845209">
    <w:abstractNumId w:val="1"/>
  </w:num>
  <w:num w:numId="31" w16cid:durableId="1501434157">
    <w:abstractNumId w:val="9"/>
  </w:num>
  <w:num w:numId="32" w16cid:durableId="1842694470">
    <w:abstractNumId w:val="40"/>
  </w:num>
  <w:num w:numId="33" w16cid:durableId="1426222447">
    <w:abstractNumId w:val="14"/>
  </w:num>
  <w:num w:numId="34" w16cid:durableId="1340617754">
    <w:abstractNumId w:val="54"/>
  </w:num>
  <w:num w:numId="35" w16cid:durableId="2064597149">
    <w:abstractNumId w:val="12"/>
  </w:num>
  <w:num w:numId="36" w16cid:durableId="532500269">
    <w:abstractNumId w:val="31"/>
  </w:num>
  <w:num w:numId="37" w16cid:durableId="2002347591">
    <w:abstractNumId w:val="53"/>
  </w:num>
  <w:num w:numId="38" w16cid:durableId="2117408635">
    <w:abstractNumId w:val="49"/>
  </w:num>
  <w:num w:numId="39" w16cid:durableId="1190411979">
    <w:abstractNumId w:val="24"/>
  </w:num>
  <w:num w:numId="40" w16cid:durableId="1122844903">
    <w:abstractNumId w:val="13"/>
  </w:num>
  <w:num w:numId="41" w16cid:durableId="1602029543">
    <w:abstractNumId w:val="25"/>
  </w:num>
  <w:num w:numId="42" w16cid:durableId="1072504574">
    <w:abstractNumId w:val="44"/>
  </w:num>
  <w:num w:numId="43" w16cid:durableId="842746809">
    <w:abstractNumId w:val="5"/>
  </w:num>
  <w:num w:numId="44" w16cid:durableId="185023302">
    <w:abstractNumId w:val="22"/>
  </w:num>
  <w:num w:numId="45" w16cid:durableId="573513298">
    <w:abstractNumId w:val="41"/>
  </w:num>
  <w:num w:numId="46" w16cid:durableId="1503862270">
    <w:abstractNumId w:val="3"/>
  </w:num>
  <w:num w:numId="47" w16cid:durableId="356656961">
    <w:abstractNumId w:val="36"/>
  </w:num>
  <w:num w:numId="48" w16cid:durableId="1762215368">
    <w:abstractNumId w:val="8"/>
  </w:num>
  <w:num w:numId="49" w16cid:durableId="783577298">
    <w:abstractNumId w:val="20"/>
  </w:num>
  <w:num w:numId="50" w16cid:durableId="71783691">
    <w:abstractNumId w:val="33"/>
  </w:num>
  <w:num w:numId="51" w16cid:durableId="973632166">
    <w:abstractNumId w:val="15"/>
  </w:num>
  <w:num w:numId="52" w16cid:durableId="715815361">
    <w:abstractNumId w:val="27"/>
  </w:num>
  <w:num w:numId="53" w16cid:durableId="1734506428">
    <w:abstractNumId w:val="18"/>
  </w:num>
  <w:num w:numId="54" w16cid:durableId="958335756">
    <w:abstractNumId w:val="48"/>
  </w:num>
  <w:num w:numId="55" w16cid:durableId="2057583137">
    <w:abstractNumId w:val="35"/>
  </w:num>
  <w:num w:numId="56" w16cid:durableId="132647508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A4B"/>
    <w:rsid w:val="00023674"/>
    <w:rsid w:val="00043244"/>
    <w:rsid w:val="00046F4A"/>
    <w:rsid w:val="00056892"/>
    <w:rsid w:val="000703F0"/>
    <w:rsid w:val="00075F5C"/>
    <w:rsid w:val="0009491D"/>
    <w:rsid w:val="00096018"/>
    <w:rsid w:val="000A2F92"/>
    <w:rsid w:val="000B3A81"/>
    <w:rsid w:val="000D2658"/>
    <w:rsid w:val="000D4380"/>
    <w:rsid w:val="000D4FA7"/>
    <w:rsid w:val="000E0D95"/>
    <w:rsid w:val="000F4BE5"/>
    <w:rsid w:val="00114B55"/>
    <w:rsid w:val="001335A6"/>
    <w:rsid w:val="00167D24"/>
    <w:rsid w:val="00186AF6"/>
    <w:rsid w:val="00196351"/>
    <w:rsid w:val="001A7022"/>
    <w:rsid w:val="001C6D37"/>
    <w:rsid w:val="00201590"/>
    <w:rsid w:val="002037F7"/>
    <w:rsid w:val="002118AE"/>
    <w:rsid w:val="00222FD4"/>
    <w:rsid w:val="00225848"/>
    <w:rsid w:val="00283CC2"/>
    <w:rsid w:val="002A09D8"/>
    <w:rsid w:val="002E6823"/>
    <w:rsid w:val="0031282C"/>
    <w:rsid w:val="00315820"/>
    <w:rsid w:val="00326B5B"/>
    <w:rsid w:val="00336B4F"/>
    <w:rsid w:val="00340AA0"/>
    <w:rsid w:val="0036371A"/>
    <w:rsid w:val="003C423C"/>
    <w:rsid w:val="003E084D"/>
    <w:rsid w:val="003E2277"/>
    <w:rsid w:val="003E72A6"/>
    <w:rsid w:val="003F32EE"/>
    <w:rsid w:val="004018B7"/>
    <w:rsid w:val="0042378F"/>
    <w:rsid w:val="004347DA"/>
    <w:rsid w:val="00454C71"/>
    <w:rsid w:val="00475B08"/>
    <w:rsid w:val="00485C64"/>
    <w:rsid w:val="00490BDC"/>
    <w:rsid w:val="004A14AC"/>
    <w:rsid w:val="004B07D6"/>
    <w:rsid w:val="004F1EA9"/>
    <w:rsid w:val="0051170D"/>
    <w:rsid w:val="00513741"/>
    <w:rsid w:val="00521499"/>
    <w:rsid w:val="005437AD"/>
    <w:rsid w:val="00581346"/>
    <w:rsid w:val="005B1FAF"/>
    <w:rsid w:val="005D7C03"/>
    <w:rsid w:val="005E5EB3"/>
    <w:rsid w:val="00612F20"/>
    <w:rsid w:val="006410A1"/>
    <w:rsid w:val="00656CAE"/>
    <w:rsid w:val="00670DB1"/>
    <w:rsid w:val="00676605"/>
    <w:rsid w:val="00682C0C"/>
    <w:rsid w:val="00691BB7"/>
    <w:rsid w:val="006A528E"/>
    <w:rsid w:val="006C154E"/>
    <w:rsid w:val="00714A4B"/>
    <w:rsid w:val="00761E0B"/>
    <w:rsid w:val="00764EE6"/>
    <w:rsid w:val="007C142E"/>
    <w:rsid w:val="007E0E62"/>
    <w:rsid w:val="00800C01"/>
    <w:rsid w:val="00805CFD"/>
    <w:rsid w:val="00831776"/>
    <w:rsid w:val="00843BDE"/>
    <w:rsid w:val="00850807"/>
    <w:rsid w:val="00875CC3"/>
    <w:rsid w:val="0088553D"/>
    <w:rsid w:val="008901C0"/>
    <w:rsid w:val="008A4669"/>
    <w:rsid w:val="008C49BD"/>
    <w:rsid w:val="008D36F3"/>
    <w:rsid w:val="008E0AA3"/>
    <w:rsid w:val="008E4C9E"/>
    <w:rsid w:val="008F3612"/>
    <w:rsid w:val="00902A6A"/>
    <w:rsid w:val="00914718"/>
    <w:rsid w:val="00921633"/>
    <w:rsid w:val="00961783"/>
    <w:rsid w:val="009968B8"/>
    <w:rsid w:val="009C62FA"/>
    <w:rsid w:val="009C6A9A"/>
    <w:rsid w:val="009D17FC"/>
    <w:rsid w:val="00A14FBA"/>
    <w:rsid w:val="00A2374A"/>
    <w:rsid w:val="00A3139B"/>
    <w:rsid w:val="00A32CAA"/>
    <w:rsid w:val="00A4170B"/>
    <w:rsid w:val="00A44BD1"/>
    <w:rsid w:val="00A62DA6"/>
    <w:rsid w:val="00AB0698"/>
    <w:rsid w:val="00AC2397"/>
    <w:rsid w:val="00AC33C9"/>
    <w:rsid w:val="00B07916"/>
    <w:rsid w:val="00B17609"/>
    <w:rsid w:val="00B22D16"/>
    <w:rsid w:val="00B41476"/>
    <w:rsid w:val="00B4483B"/>
    <w:rsid w:val="00B57CEA"/>
    <w:rsid w:val="00B603D4"/>
    <w:rsid w:val="00B604A4"/>
    <w:rsid w:val="00B8457C"/>
    <w:rsid w:val="00BA1810"/>
    <w:rsid w:val="00BA3E99"/>
    <w:rsid w:val="00BC74BD"/>
    <w:rsid w:val="00BF1BF6"/>
    <w:rsid w:val="00C07DEC"/>
    <w:rsid w:val="00C1036F"/>
    <w:rsid w:val="00C36744"/>
    <w:rsid w:val="00C91539"/>
    <w:rsid w:val="00D11CDB"/>
    <w:rsid w:val="00D420EC"/>
    <w:rsid w:val="00D463B5"/>
    <w:rsid w:val="00D71CC9"/>
    <w:rsid w:val="00DD714F"/>
    <w:rsid w:val="00DF7CFD"/>
    <w:rsid w:val="00E369B8"/>
    <w:rsid w:val="00E50E50"/>
    <w:rsid w:val="00E57AE5"/>
    <w:rsid w:val="00E913B2"/>
    <w:rsid w:val="00E93F6B"/>
    <w:rsid w:val="00E95DF4"/>
    <w:rsid w:val="00E970DD"/>
    <w:rsid w:val="00EE1A31"/>
    <w:rsid w:val="00EE6239"/>
    <w:rsid w:val="00F05631"/>
    <w:rsid w:val="00F61688"/>
    <w:rsid w:val="00F64838"/>
    <w:rsid w:val="00F941B0"/>
    <w:rsid w:val="00F95E71"/>
    <w:rsid w:val="00FB478D"/>
    <w:rsid w:val="00FC042F"/>
    <w:rsid w:val="00FD339B"/>
    <w:rsid w:val="00FD3482"/>
    <w:rsid w:val="00FE7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B7F42"/>
  <w15:chartTrackingRefBased/>
  <w15:docId w15:val="{F8A76C42-7AEA-2D41-8982-90E72678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81"/>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14B5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14A4B"/>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14A4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4A4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14A4B"/>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714A4B"/>
    <w:rPr>
      <w:b/>
      <w:bCs/>
    </w:rPr>
  </w:style>
  <w:style w:type="paragraph" w:styleId="NormalWeb">
    <w:name w:val="Normal (Web)"/>
    <w:basedOn w:val="Normal"/>
    <w:uiPriority w:val="99"/>
    <w:unhideWhenUsed/>
    <w:rsid w:val="00714A4B"/>
    <w:pPr>
      <w:spacing w:before="100" w:beforeAutospacing="1" w:after="100" w:afterAutospacing="1"/>
    </w:pPr>
  </w:style>
  <w:style w:type="character" w:customStyle="1" w:styleId="apple-converted-space">
    <w:name w:val="apple-converted-space"/>
    <w:basedOn w:val="DefaultParagraphFont"/>
    <w:rsid w:val="00714A4B"/>
  </w:style>
  <w:style w:type="character" w:styleId="Emphasis">
    <w:name w:val="Emphasis"/>
    <w:basedOn w:val="DefaultParagraphFont"/>
    <w:uiPriority w:val="20"/>
    <w:qFormat/>
    <w:rsid w:val="00714A4B"/>
    <w:rPr>
      <w:i/>
      <w:iCs/>
    </w:rPr>
  </w:style>
  <w:style w:type="character" w:customStyle="1" w:styleId="ng-star-inserted">
    <w:name w:val="ng-star-inserted"/>
    <w:basedOn w:val="DefaultParagraphFont"/>
    <w:rsid w:val="000B3A81"/>
  </w:style>
  <w:style w:type="paragraph" w:styleId="ListParagraph">
    <w:name w:val="List Paragraph"/>
    <w:basedOn w:val="Normal"/>
    <w:uiPriority w:val="34"/>
    <w:qFormat/>
    <w:rsid w:val="00A44BD1"/>
    <w:pPr>
      <w:ind w:left="720"/>
      <w:contextualSpacing/>
    </w:pPr>
  </w:style>
  <w:style w:type="character" w:customStyle="1" w:styleId="ms-1">
    <w:name w:val="ms-1"/>
    <w:basedOn w:val="DefaultParagraphFont"/>
    <w:rsid w:val="00114B55"/>
  </w:style>
  <w:style w:type="character" w:customStyle="1" w:styleId="max-w-15ch">
    <w:name w:val="max-w-[15ch]"/>
    <w:basedOn w:val="DefaultParagraphFont"/>
    <w:rsid w:val="00114B55"/>
  </w:style>
  <w:style w:type="character" w:customStyle="1" w:styleId="-me-1">
    <w:name w:val="-me-1"/>
    <w:basedOn w:val="DefaultParagraphFont"/>
    <w:rsid w:val="00114B55"/>
  </w:style>
  <w:style w:type="character" w:styleId="HTMLCode">
    <w:name w:val="HTML Code"/>
    <w:basedOn w:val="DefaultParagraphFont"/>
    <w:uiPriority w:val="99"/>
    <w:semiHidden/>
    <w:unhideWhenUsed/>
    <w:rsid w:val="00114B5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14B55"/>
    <w:rPr>
      <w:rFonts w:asciiTheme="majorHAnsi" w:eastAsiaTheme="majorEastAsia" w:hAnsiTheme="majorHAnsi" w:cstheme="majorBidi"/>
      <w:color w:val="2F5496" w:themeColor="accent1" w:themeShade="BF"/>
      <w:kern w:val="0"/>
      <w:sz w:val="32"/>
      <w:szCs w:val="32"/>
      <w:lang w:eastAsia="en-GB"/>
      <w14:ligatures w14:val="none"/>
    </w:rPr>
  </w:style>
  <w:style w:type="character" w:styleId="Hyperlink">
    <w:name w:val="Hyperlink"/>
    <w:basedOn w:val="DefaultParagraphFont"/>
    <w:uiPriority w:val="99"/>
    <w:unhideWhenUsed/>
    <w:rsid w:val="00283CC2"/>
    <w:rPr>
      <w:color w:val="0563C1" w:themeColor="hyperlink"/>
      <w:u w:val="single"/>
    </w:rPr>
  </w:style>
  <w:style w:type="character" w:styleId="UnresolvedMention">
    <w:name w:val="Unresolved Mention"/>
    <w:basedOn w:val="DefaultParagraphFont"/>
    <w:uiPriority w:val="99"/>
    <w:semiHidden/>
    <w:unhideWhenUsed/>
    <w:rsid w:val="00283CC2"/>
    <w:rPr>
      <w:color w:val="605E5C"/>
      <w:shd w:val="clear" w:color="auto" w:fill="E1DFDD"/>
    </w:rPr>
  </w:style>
  <w:style w:type="character" w:styleId="FollowedHyperlink">
    <w:name w:val="FollowedHyperlink"/>
    <w:basedOn w:val="DefaultParagraphFont"/>
    <w:uiPriority w:val="99"/>
    <w:semiHidden/>
    <w:unhideWhenUsed/>
    <w:rsid w:val="00326B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7488">
      <w:bodyDiv w:val="1"/>
      <w:marLeft w:val="0"/>
      <w:marRight w:val="0"/>
      <w:marTop w:val="0"/>
      <w:marBottom w:val="0"/>
      <w:divBdr>
        <w:top w:val="none" w:sz="0" w:space="0" w:color="auto"/>
        <w:left w:val="none" w:sz="0" w:space="0" w:color="auto"/>
        <w:bottom w:val="none" w:sz="0" w:space="0" w:color="auto"/>
        <w:right w:val="none" w:sz="0" w:space="0" w:color="auto"/>
      </w:divBdr>
    </w:div>
    <w:div w:id="35392614">
      <w:bodyDiv w:val="1"/>
      <w:marLeft w:val="0"/>
      <w:marRight w:val="0"/>
      <w:marTop w:val="0"/>
      <w:marBottom w:val="0"/>
      <w:divBdr>
        <w:top w:val="none" w:sz="0" w:space="0" w:color="auto"/>
        <w:left w:val="none" w:sz="0" w:space="0" w:color="auto"/>
        <w:bottom w:val="none" w:sz="0" w:space="0" w:color="auto"/>
        <w:right w:val="none" w:sz="0" w:space="0" w:color="auto"/>
      </w:divBdr>
    </w:div>
    <w:div w:id="75248780">
      <w:bodyDiv w:val="1"/>
      <w:marLeft w:val="0"/>
      <w:marRight w:val="0"/>
      <w:marTop w:val="0"/>
      <w:marBottom w:val="0"/>
      <w:divBdr>
        <w:top w:val="none" w:sz="0" w:space="0" w:color="auto"/>
        <w:left w:val="none" w:sz="0" w:space="0" w:color="auto"/>
        <w:bottom w:val="none" w:sz="0" w:space="0" w:color="auto"/>
        <w:right w:val="none" w:sz="0" w:space="0" w:color="auto"/>
      </w:divBdr>
      <w:divsChild>
        <w:div w:id="19551816">
          <w:marLeft w:val="0"/>
          <w:marRight w:val="0"/>
          <w:marTop w:val="0"/>
          <w:marBottom w:val="0"/>
          <w:divBdr>
            <w:top w:val="none" w:sz="0" w:space="0" w:color="auto"/>
            <w:left w:val="none" w:sz="0" w:space="0" w:color="auto"/>
            <w:bottom w:val="none" w:sz="0" w:space="0" w:color="auto"/>
            <w:right w:val="none" w:sz="0" w:space="0" w:color="auto"/>
          </w:divBdr>
        </w:div>
        <w:div w:id="714353732">
          <w:marLeft w:val="0"/>
          <w:marRight w:val="0"/>
          <w:marTop w:val="0"/>
          <w:marBottom w:val="0"/>
          <w:divBdr>
            <w:top w:val="none" w:sz="0" w:space="0" w:color="auto"/>
            <w:left w:val="none" w:sz="0" w:space="0" w:color="auto"/>
            <w:bottom w:val="none" w:sz="0" w:space="0" w:color="auto"/>
            <w:right w:val="none" w:sz="0" w:space="0" w:color="auto"/>
          </w:divBdr>
        </w:div>
        <w:div w:id="930045865">
          <w:marLeft w:val="0"/>
          <w:marRight w:val="0"/>
          <w:marTop w:val="0"/>
          <w:marBottom w:val="0"/>
          <w:divBdr>
            <w:top w:val="none" w:sz="0" w:space="0" w:color="auto"/>
            <w:left w:val="none" w:sz="0" w:space="0" w:color="auto"/>
            <w:bottom w:val="none" w:sz="0" w:space="0" w:color="auto"/>
            <w:right w:val="none" w:sz="0" w:space="0" w:color="auto"/>
          </w:divBdr>
        </w:div>
        <w:div w:id="112212517">
          <w:marLeft w:val="0"/>
          <w:marRight w:val="0"/>
          <w:marTop w:val="0"/>
          <w:marBottom w:val="0"/>
          <w:divBdr>
            <w:top w:val="none" w:sz="0" w:space="0" w:color="auto"/>
            <w:left w:val="none" w:sz="0" w:space="0" w:color="auto"/>
            <w:bottom w:val="none" w:sz="0" w:space="0" w:color="auto"/>
            <w:right w:val="none" w:sz="0" w:space="0" w:color="auto"/>
          </w:divBdr>
        </w:div>
        <w:div w:id="1030449043">
          <w:marLeft w:val="0"/>
          <w:marRight w:val="0"/>
          <w:marTop w:val="0"/>
          <w:marBottom w:val="0"/>
          <w:divBdr>
            <w:top w:val="none" w:sz="0" w:space="0" w:color="auto"/>
            <w:left w:val="none" w:sz="0" w:space="0" w:color="auto"/>
            <w:bottom w:val="none" w:sz="0" w:space="0" w:color="auto"/>
            <w:right w:val="none" w:sz="0" w:space="0" w:color="auto"/>
          </w:divBdr>
        </w:div>
        <w:div w:id="182985557">
          <w:marLeft w:val="0"/>
          <w:marRight w:val="0"/>
          <w:marTop w:val="0"/>
          <w:marBottom w:val="0"/>
          <w:divBdr>
            <w:top w:val="none" w:sz="0" w:space="0" w:color="auto"/>
            <w:left w:val="none" w:sz="0" w:space="0" w:color="auto"/>
            <w:bottom w:val="none" w:sz="0" w:space="0" w:color="auto"/>
            <w:right w:val="none" w:sz="0" w:space="0" w:color="auto"/>
          </w:divBdr>
        </w:div>
        <w:div w:id="367682681">
          <w:marLeft w:val="0"/>
          <w:marRight w:val="0"/>
          <w:marTop w:val="0"/>
          <w:marBottom w:val="0"/>
          <w:divBdr>
            <w:top w:val="none" w:sz="0" w:space="0" w:color="auto"/>
            <w:left w:val="none" w:sz="0" w:space="0" w:color="auto"/>
            <w:bottom w:val="none" w:sz="0" w:space="0" w:color="auto"/>
            <w:right w:val="none" w:sz="0" w:space="0" w:color="auto"/>
          </w:divBdr>
        </w:div>
        <w:div w:id="272395996">
          <w:marLeft w:val="0"/>
          <w:marRight w:val="0"/>
          <w:marTop w:val="0"/>
          <w:marBottom w:val="0"/>
          <w:divBdr>
            <w:top w:val="none" w:sz="0" w:space="0" w:color="auto"/>
            <w:left w:val="none" w:sz="0" w:space="0" w:color="auto"/>
            <w:bottom w:val="none" w:sz="0" w:space="0" w:color="auto"/>
            <w:right w:val="none" w:sz="0" w:space="0" w:color="auto"/>
          </w:divBdr>
        </w:div>
        <w:div w:id="368993065">
          <w:marLeft w:val="0"/>
          <w:marRight w:val="0"/>
          <w:marTop w:val="0"/>
          <w:marBottom w:val="0"/>
          <w:divBdr>
            <w:top w:val="none" w:sz="0" w:space="0" w:color="auto"/>
            <w:left w:val="none" w:sz="0" w:space="0" w:color="auto"/>
            <w:bottom w:val="none" w:sz="0" w:space="0" w:color="auto"/>
            <w:right w:val="none" w:sz="0" w:space="0" w:color="auto"/>
          </w:divBdr>
        </w:div>
        <w:div w:id="820972152">
          <w:marLeft w:val="0"/>
          <w:marRight w:val="0"/>
          <w:marTop w:val="0"/>
          <w:marBottom w:val="0"/>
          <w:divBdr>
            <w:top w:val="none" w:sz="0" w:space="0" w:color="auto"/>
            <w:left w:val="none" w:sz="0" w:space="0" w:color="auto"/>
            <w:bottom w:val="none" w:sz="0" w:space="0" w:color="auto"/>
            <w:right w:val="none" w:sz="0" w:space="0" w:color="auto"/>
          </w:divBdr>
        </w:div>
        <w:div w:id="917061003">
          <w:marLeft w:val="0"/>
          <w:marRight w:val="0"/>
          <w:marTop w:val="0"/>
          <w:marBottom w:val="0"/>
          <w:divBdr>
            <w:top w:val="none" w:sz="0" w:space="0" w:color="auto"/>
            <w:left w:val="none" w:sz="0" w:space="0" w:color="auto"/>
            <w:bottom w:val="none" w:sz="0" w:space="0" w:color="auto"/>
            <w:right w:val="none" w:sz="0" w:space="0" w:color="auto"/>
          </w:divBdr>
        </w:div>
        <w:div w:id="466239488">
          <w:marLeft w:val="0"/>
          <w:marRight w:val="0"/>
          <w:marTop w:val="0"/>
          <w:marBottom w:val="0"/>
          <w:divBdr>
            <w:top w:val="none" w:sz="0" w:space="0" w:color="auto"/>
            <w:left w:val="none" w:sz="0" w:space="0" w:color="auto"/>
            <w:bottom w:val="none" w:sz="0" w:space="0" w:color="auto"/>
            <w:right w:val="none" w:sz="0" w:space="0" w:color="auto"/>
          </w:divBdr>
        </w:div>
        <w:div w:id="1473718794">
          <w:marLeft w:val="0"/>
          <w:marRight w:val="0"/>
          <w:marTop w:val="0"/>
          <w:marBottom w:val="0"/>
          <w:divBdr>
            <w:top w:val="none" w:sz="0" w:space="0" w:color="auto"/>
            <w:left w:val="none" w:sz="0" w:space="0" w:color="auto"/>
            <w:bottom w:val="none" w:sz="0" w:space="0" w:color="auto"/>
            <w:right w:val="none" w:sz="0" w:space="0" w:color="auto"/>
          </w:divBdr>
        </w:div>
        <w:div w:id="1594706493">
          <w:marLeft w:val="0"/>
          <w:marRight w:val="0"/>
          <w:marTop w:val="0"/>
          <w:marBottom w:val="0"/>
          <w:divBdr>
            <w:top w:val="none" w:sz="0" w:space="0" w:color="auto"/>
            <w:left w:val="none" w:sz="0" w:space="0" w:color="auto"/>
            <w:bottom w:val="none" w:sz="0" w:space="0" w:color="auto"/>
            <w:right w:val="none" w:sz="0" w:space="0" w:color="auto"/>
          </w:divBdr>
        </w:div>
        <w:div w:id="685442054">
          <w:marLeft w:val="0"/>
          <w:marRight w:val="0"/>
          <w:marTop w:val="0"/>
          <w:marBottom w:val="0"/>
          <w:divBdr>
            <w:top w:val="none" w:sz="0" w:space="0" w:color="auto"/>
            <w:left w:val="none" w:sz="0" w:space="0" w:color="auto"/>
            <w:bottom w:val="none" w:sz="0" w:space="0" w:color="auto"/>
            <w:right w:val="none" w:sz="0" w:space="0" w:color="auto"/>
          </w:divBdr>
        </w:div>
        <w:div w:id="1980575938">
          <w:marLeft w:val="0"/>
          <w:marRight w:val="0"/>
          <w:marTop w:val="0"/>
          <w:marBottom w:val="0"/>
          <w:divBdr>
            <w:top w:val="none" w:sz="0" w:space="0" w:color="auto"/>
            <w:left w:val="none" w:sz="0" w:space="0" w:color="auto"/>
            <w:bottom w:val="none" w:sz="0" w:space="0" w:color="auto"/>
            <w:right w:val="none" w:sz="0" w:space="0" w:color="auto"/>
          </w:divBdr>
        </w:div>
        <w:div w:id="286356658">
          <w:marLeft w:val="0"/>
          <w:marRight w:val="0"/>
          <w:marTop w:val="0"/>
          <w:marBottom w:val="0"/>
          <w:divBdr>
            <w:top w:val="none" w:sz="0" w:space="0" w:color="auto"/>
            <w:left w:val="none" w:sz="0" w:space="0" w:color="auto"/>
            <w:bottom w:val="none" w:sz="0" w:space="0" w:color="auto"/>
            <w:right w:val="none" w:sz="0" w:space="0" w:color="auto"/>
          </w:divBdr>
        </w:div>
        <w:div w:id="2017611434">
          <w:marLeft w:val="0"/>
          <w:marRight w:val="0"/>
          <w:marTop w:val="0"/>
          <w:marBottom w:val="0"/>
          <w:divBdr>
            <w:top w:val="none" w:sz="0" w:space="0" w:color="auto"/>
            <w:left w:val="none" w:sz="0" w:space="0" w:color="auto"/>
            <w:bottom w:val="none" w:sz="0" w:space="0" w:color="auto"/>
            <w:right w:val="none" w:sz="0" w:space="0" w:color="auto"/>
          </w:divBdr>
        </w:div>
        <w:div w:id="1752727527">
          <w:marLeft w:val="0"/>
          <w:marRight w:val="0"/>
          <w:marTop w:val="0"/>
          <w:marBottom w:val="0"/>
          <w:divBdr>
            <w:top w:val="none" w:sz="0" w:space="0" w:color="auto"/>
            <w:left w:val="none" w:sz="0" w:space="0" w:color="auto"/>
            <w:bottom w:val="none" w:sz="0" w:space="0" w:color="auto"/>
            <w:right w:val="none" w:sz="0" w:space="0" w:color="auto"/>
          </w:divBdr>
        </w:div>
        <w:div w:id="31152462">
          <w:marLeft w:val="0"/>
          <w:marRight w:val="0"/>
          <w:marTop w:val="0"/>
          <w:marBottom w:val="0"/>
          <w:divBdr>
            <w:top w:val="none" w:sz="0" w:space="0" w:color="auto"/>
            <w:left w:val="none" w:sz="0" w:space="0" w:color="auto"/>
            <w:bottom w:val="none" w:sz="0" w:space="0" w:color="auto"/>
            <w:right w:val="none" w:sz="0" w:space="0" w:color="auto"/>
          </w:divBdr>
        </w:div>
        <w:div w:id="690373106">
          <w:marLeft w:val="0"/>
          <w:marRight w:val="0"/>
          <w:marTop w:val="0"/>
          <w:marBottom w:val="0"/>
          <w:divBdr>
            <w:top w:val="none" w:sz="0" w:space="0" w:color="auto"/>
            <w:left w:val="none" w:sz="0" w:space="0" w:color="auto"/>
            <w:bottom w:val="none" w:sz="0" w:space="0" w:color="auto"/>
            <w:right w:val="none" w:sz="0" w:space="0" w:color="auto"/>
          </w:divBdr>
        </w:div>
        <w:div w:id="219489179">
          <w:marLeft w:val="0"/>
          <w:marRight w:val="0"/>
          <w:marTop w:val="0"/>
          <w:marBottom w:val="0"/>
          <w:divBdr>
            <w:top w:val="none" w:sz="0" w:space="0" w:color="auto"/>
            <w:left w:val="none" w:sz="0" w:space="0" w:color="auto"/>
            <w:bottom w:val="none" w:sz="0" w:space="0" w:color="auto"/>
            <w:right w:val="none" w:sz="0" w:space="0" w:color="auto"/>
          </w:divBdr>
        </w:div>
        <w:div w:id="313606703">
          <w:marLeft w:val="0"/>
          <w:marRight w:val="0"/>
          <w:marTop w:val="0"/>
          <w:marBottom w:val="0"/>
          <w:divBdr>
            <w:top w:val="none" w:sz="0" w:space="0" w:color="auto"/>
            <w:left w:val="none" w:sz="0" w:space="0" w:color="auto"/>
            <w:bottom w:val="none" w:sz="0" w:space="0" w:color="auto"/>
            <w:right w:val="none" w:sz="0" w:space="0" w:color="auto"/>
          </w:divBdr>
        </w:div>
        <w:div w:id="698047406">
          <w:marLeft w:val="0"/>
          <w:marRight w:val="0"/>
          <w:marTop w:val="0"/>
          <w:marBottom w:val="0"/>
          <w:divBdr>
            <w:top w:val="none" w:sz="0" w:space="0" w:color="auto"/>
            <w:left w:val="none" w:sz="0" w:space="0" w:color="auto"/>
            <w:bottom w:val="none" w:sz="0" w:space="0" w:color="auto"/>
            <w:right w:val="none" w:sz="0" w:space="0" w:color="auto"/>
          </w:divBdr>
        </w:div>
        <w:div w:id="1267885424">
          <w:marLeft w:val="0"/>
          <w:marRight w:val="0"/>
          <w:marTop w:val="0"/>
          <w:marBottom w:val="0"/>
          <w:divBdr>
            <w:top w:val="none" w:sz="0" w:space="0" w:color="auto"/>
            <w:left w:val="none" w:sz="0" w:space="0" w:color="auto"/>
            <w:bottom w:val="none" w:sz="0" w:space="0" w:color="auto"/>
            <w:right w:val="none" w:sz="0" w:space="0" w:color="auto"/>
          </w:divBdr>
        </w:div>
        <w:div w:id="596794258">
          <w:marLeft w:val="0"/>
          <w:marRight w:val="0"/>
          <w:marTop w:val="0"/>
          <w:marBottom w:val="0"/>
          <w:divBdr>
            <w:top w:val="none" w:sz="0" w:space="0" w:color="auto"/>
            <w:left w:val="none" w:sz="0" w:space="0" w:color="auto"/>
            <w:bottom w:val="none" w:sz="0" w:space="0" w:color="auto"/>
            <w:right w:val="none" w:sz="0" w:space="0" w:color="auto"/>
          </w:divBdr>
        </w:div>
        <w:div w:id="145783360">
          <w:marLeft w:val="0"/>
          <w:marRight w:val="0"/>
          <w:marTop w:val="0"/>
          <w:marBottom w:val="0"/>
          <w:divBdr>
            <w:top w:val="none" w:sz="0" w:space="0" w:color="auto"/>
            <w:left w:val="none" w:sz="0" w:space="0" w:color="auto"/>
            <w:bottom w:val="none" w:sz="0" w:space="0" w:color="auto"/>
            <w:right w:val="none" w:sz="0" w:space="0" w:color="auto"/>
          </w:divBdr>
        </w:div>
        <w:div w:id="428309896">
          <w:marLeft w:val="0"/>
          <w:marRight w:val="0"/>
          <w:marTop w:val="0"/>
          <w:marBottom w:val="0"/>
          <w:divBdr>
            <w:top w:val="none" w:sz="0" w:space="0" w:color="auto"/>
            <w:left w:val="none" w:sz="0" w:space="0" w:color="auto"/>
            <w:bottom w:val="none" w:sz="0" w:space="0" w:color="auto"/>
            <w:right w:val="none" w:sz="0" w:space="0" w:color="auto"/>
          </w:divBdr>
        </w:div>
        <w:div w:id="182137931">
          <w:marLeft w:val="0"/>
          <w:marRight w:val="0"/>
          <w:marTop w:val="0"/>
          <w:marBottom w:val="0"/>
          <w:divBdr>
            <w:top w:val="none" w:sz="0" w:space="0" w:color="auto"/>
            <w:left w:val="none" w:sz="0" w:space="0" w:color="auto"/>
            <w:bottom w:val="none" w:sz="0" w:space="0" w:color="auto"/>
            <w:right w:val="none" w:sz="0" w:space="0" w:color="auto"/>
          </w:divBdr>
        </w:div>
        <w:div w:id="762727743">
          <w:marLeft w:val="0"/>
          <w:marRight w:val="0"/>
          <w:marTop w:val="0"/>
          <w:marBottom w:val="0"/>
          <w:divBdr>
            <w:top w:val="none" w:sz="0" w:space="0" w:color="auto"/>
            <w:left w:val="none" w:sz="0" w:space="0" w:color="auto"/>
            <w:bottom w:val="none" w:sz="0" w:space="0" w:color="auto"/>
            <w:right w:val="none" w:sz="0" w:space="0" w:color="auto"/>
          </w:divBdr>
        </w:div>
        <w:div w:id="188183218">
          <w:marLeft w:val="0"/>
          <w:marRight w:val="0"/>
          <w:marTop w:val="0"/>
          <w:marBottom w:val="0"/>
          <w:divBdr>
            <w:top w:val="none" w:sz="0" w:space="0" w:color="auto"/>
            <w:left w:val="none" w:sz="0" w:space="0" w:color="auto"/>
            <w:bottom w:val="none" w:sz="0" w:space="0" w:color="auto"/>
            <w:right w:val="none" w:sz="0" w:space="0" w:color="auto"/>
          </w:divBdr>
        </w:div>
        <w:div w:id="1228996752">
          <w:marLeft w:val="0"/>
          <w:marRight w:val="0"/>
          <w:marTop w:val="0"/>
          <w:marBottom w:val="0"/>
          <w:divBdr>
            <w:top w:val="none" w:sz="0" w:space="0" w:color="auto"/>
            <w:left w:val="none" w:sz="0" w:space="0" w:color="auto"/>
            <w:bottom w:val="none" w:sz="0" w:space="0" w:color="auto"/>
            <w:right w:val="none" w:sz="0" w:space="0" w:color="auto"/>
          </w:divBdr>
        </w:div>
        <w:div w:id="679157844">
          <w:marLeft w:val="0"/>
          <w:marRight w:val="0"/>
          <w:marTop w:val="0"/>
          <w:marBottom w:val="0"/>
          <w:divBdr>
            <w:top w:val="none" w:sz="0" w:space="0" w:color="auto"/>
            <w:left w:val="none" w:sz="0" w:space="0" w:color="auto"/>
            <w:bottom w:val="none" w:sz="0" w:space="0" w:color="auto"/>
            <w:right w:val="none" w:sz="0" w:space="0" w:color="auto"/>
          </w:divBdr>
        </w:div>
        <w:div w:id="908344757">
          <w:marLeft w:val="0"/>
          <w:marRight w:val="0"/>
          <w:marTop w:val="0"/>
          <w:marBottom w:val="0"/>
          <w:divBdr>
            <w:top w:val="none" w:sz="0" w:space="0" w:color="auto"/>
            <w:left w:val="none" w:sz="0" w:space="0" w:color="auto"/>
            <w:bottom w:val="none" w:sz="0" w:space="0" w:color="auto"/>
            <w:right w:val="none" w:sz="0" w:space="0" w:color="auto"/>
          </w:divBdr>
        </w:div>
        <w:div w:id="1412315828">
          <w:marLeft w:val="0"/>
          <w:marRight w:val="0"/>
          <w:marTop w:val="0"/>
          <w:marBottom w:val="0"/>
          <w:divBdr>
            <w:top w:val="none" w:sz="0" w:space="0" w:color="auto"/>
            <w:left w:val="none" w:sz="0" w:space="0" w:color="auto"/>
            <w:bottom w:val="none" w:sz="0" w:space="0" w:color="auto"/>
            <w:right w:val="none" w:sz="0" w:space="0" w:color="auto"/>
          </w:divBdr>
        </w:div>
        <w:div w:id="643194681">
          <w:marLeft w:val="0"/>
          <w:marRight w:val="0"/>
          <w:marTop w:val="0"/>
          <w:marBottom w:val="0"/>
          <w:divBdr>
            <w:top w:val="none" w:sz="0" w:space="0" w:color="auto"/>
            <w:left w:val="none" w:sz="0" w:space="0" w:color="auto"/>
            <w:bottom w:val="none" w:sz="0" w:space="0" w:color="auto"/>
            <w:right w:val="none" w:sz="0" w:space="0" w:color="auto"/>
          </w:divBdr>
        </w:div>
        <w:div w:id="676082966">
          <w:marLeft w:val="0"/>
          <w:marRight w:val="0"/>
          <w:marTop w:val="0"/>
          <w:marBottom w:val="0"/>
          <w:divBdr>
            <w:top w:val="none" w:sz="0" w:space="0" w:color="auto"/>
            <w:left w:val="none" w:sz="0" w:space="0" w:color="auto"/>
            <w:bottom w:val="none" w:sz="0" w:space="0" w:color="auto"/>
            <w:right w:val="none" w:sz="0" w:space="0" w:color="auto"/>
          </w:divBdr>
        </w:div>
        <w:div w:id="392892036">
          <w:marLeft w:val="0"/>
          <w:marRight w:val="0"/>
          <w:marTop w:val="0"/>
          <w:marBottom w:val="0"/>
          <w:divBdr>
            <w:top w:val="none" w:sz="0" w:space="0" w:color="auto"/>
            <w:left w:val="none" w:sz="0" w:space="0" w:color="auto"/>
            <w:bottom w:val="none" w:sz="0" w:space="0" w:color="auto"/>
            <w:right w:val="none" w:sz="0" w:space="0" w:color="auto"/>
          </w:divBdr>
        </w:div>
        <w:div w:id="1947954627">
          <w:marLeft w:val="0"/>
          <w:marRight w:val="0"/>
          <w:marTop w:val="0"/>
          <w:marBottom w:val="0"/>
          <w:divBdr>
            <w:top w:val="none" w:sz="0" w:space="0" w:color="auto"/>
            <w:left w:val="none" w:sz="0" w:space="0" w:color="auto"/>
            <w:bottom w:val="none" w:sz="0" w:space="0" w:color="auto"/>
            <w:right w:val="none" w:sz="0" w:space="0" w:color="auto"/>
          </w:divBdr>
        </w:div>
        <w:div w:id="2029984657">
          <w:marLeft w:val="0"/>
          <w:marRight w:val="0"/>
          <w:marTop w:val="0"/>
          <w:marBottom w:val="0"/>
          <w:divBdr>
            <w:top w:val="none" w:sz="0" w:space="0" w:color="auto"/>
            <w:left w:val="none" w:sz="0" w:space="0" w:color="auto"/>
            <w:bottom w:val="none" w:sz="0" w:space="0" w:color="auto"/>
            <w:right w:val="none" w:sz="0" w:space="0" w:color="auto"/>
          </w:divBdr>
        </w:div>
        <w:div w:id="622342828">
          <w:marLeft w:val="0"/>
          <w:marRight w:val="0"/>
          <w:marTop w:val="0"/>
          <w:marBottom w:val="0"/>
          <w:divBdr>
            <w:top w:val="none" w:sz="0" w:space="0" w:color="auto"/>
            <w:left w:val="none" w:sz="0" w:space="0" w:color="auto"/>
            <w:bottom w:val="none" w:sz="0" w:space="0" w:color="auto"/>
            <w:right w:val="none" w:sz="0" w:space="0" w:color="auto"/>
          </w:divBdr>
        </w:div>
        <w:div w:id="350451376">
          <w:marLeft w:val="0"/>
          <w:marRight w:val="0"/>
          <w:marTop w:val="0"/>
          <w:marBottom w:val="0"/>
          <w:divBdr>
            <w:top w:val="none" w:sz="0" w:space="0" w:color="auto"/>
            <w:left w:val="none" w:sz="0" w:space="0" w:color="auto"/>
            <w:bottom w:val="none" w:sz="0" w:space="0" w:color="auto"/>
            <w:right w:val="none" w:sz="0" w:space="0" w:color="auto"/>
          </w:divBdr>
        </w:div>
        <w:div w:id="1472019672">
          <w:marLeft w:val="0"/>
          <w:marRight w:val="0"/>
          <w:marTop w:val="0"/>
          <w:marBottom w:val="0"/>
          <w:divBdr>
            <w:top w:val="none" w:sz="0" w:space="0" w:color="auto"/>
            <w:left w:val="none" w:sz="0" w:space="0" w:color="auto"/>
            <w:bottom w:val="none" w:sz="0" w:space="0" w:color="auto"/>
            <w:right w:val="none" w:sz="0" w:space="0" w:color="auto"/>
          </w:divBdr>
        </w:div>
        <w:div w:id="900018329">
          <w:marLeft w:val="0"/>
          <w:marRight w:val="0"/>
          <w:marTop w:val="0"/>
          <w:marBottom w:val="0"/>
          <w:divBdr>
            <w:top w:val="none" w:sz="0" w:space="0" w:color="auto"/>
            <w:left w:val="none" w:sz="0" w:space="0" w:color="auto"/>
            <w:bottom w:val="none" w:sz="0" w:space="0" w:color="auto"/>
            <w:right w:val="none" w:sz="0" w:space="0" w:color="auto"/>
          </w:divBdr>
        </w:div>
        <w:div w:id="2014718596">
          <w:marLeft w:val="0"/>
          <w:marRight w:val="0"/>
          <w:marTop w:val="0"/>
          <w:marBottom w:val="0"/>
          <w:divBdr>
            <w:top w:val="none" w:sz="0" w:space="0" w:color="auto"/>
            <w:left w:val="none" w:sz="0" w:space="0" w:color="auto"/>
            <w:bottom w:val="none" w:sz="0" w:space="0" w:color="auto"/>
            <w:right w:val="none" w:sz="0" w:space="0" w:color="auto"/>
          </w:divBdr>
        </w:div>
        <w:div w:id="731077864">
          <w:marLeft w:val="0"/>
          <w:marRight w:val="0"/>
          <w:marTop w:val="0"/>
          <w:marBottom w:val="0"/>
          <w:divBdr>
            <w:top w:val="none" w:sz="0" w:space="0" w:color="auto"/>
            <w:left w:val="none" w:sz="0" w:space="0" w:color="auto"/>
            <w:bottom w:val="none" w:sz="0" w:space="0" w:color="auto"/>
            <w:right w:val="none" w:sz="0" w:space="0" w:color="auto"/>
          </w:divBdr>
        </w:div>
        <w:div w:id="1105269015">
          <w:marLeft w:val="0"/>
          <w:marRight w:val="0"/>
          <w:marTop w:val="0"/>
          <w:marBottom w:val="0"/>
          <w:divBdr>
            <w:top w:val="none" w:sz="0" w:space="0" w:color="auto"/>
            <w:left w:val="none" w:sz="0" w:space="0" w:color="auto"/>
            <w:bottom w:val="none" w:sz="0" w:space="0" w:color="auto"/>
            <w:right w:val="none" w:sz="0" w:space="0" w:color="auto"/>
          </w:divBdr>
        </w:div>
        <w:div w:id="512260786">
          <w:marLeft w:val="0"/>
          <w:marRight w:val="0"/>
          <w:marTop w:val="0"/>
          <w:marBottom w:val="0"/>
          <w:divBdr>
            <w:top w:val="none" w:sz="0" w:space="0" w:color="auto"/>
            <w:left w:val="none" w:sz="0" w:space="0" w:color="auto"/>
            <w:bottom w:val="none" w:sz="0" w:space="0" w:color="auto"/>
            <w:right w:val="none" w:sz="0" w:space="0" w:color="auto"/>
          </w:divBdr>
        </w:div>
        <w:div w:id="576136932">
          <w:marLeft w:val="0"/>
          <w:marRight w:val="0"/>
          <w:marTop w:val="0"/>
          <w:marBottom w:val="0"/>
          <w:divBdr>
            <w:top w:val="none" w:sz="0" w:space="0" w:color="auto"/>
            <w:left w:val="none" w:sz="0" w:space="0" w:color="auto"/>
            <w:bottom w:val="none" w:sz="0" w:space="0" w:color="auto"/>
            <w:right w:val="none" w:sz="0" w:space="0" w:color="auto"/>
          </w:divBdr>
        </w:div>
        <w:div w:id="47345418">
          <w:marLeft w:val="0"/>
          <w:marRight w:val="0"/>
          <w:marTop w:val="0"/>
          <w:marBottom w:val="0"/>
          <w:divBdr>
            <w:top w:val="none" w:sz="0" w:space="0" w:color="auto"/>
            <w:left w:val="none" w:sz="0" w:space="0" w:color="auto"/>
            <w:bottom w:val="none" w:sz="0" w:space="0" w:color="auto"/>
            <w:right w:val="none" w:sz="0" w:space="0" w:color="auto"/>
          </w:divBdr>
        </w:div>
        <w:div w:id="2093163493">
          <w:marLeft w:val="0"/>
          <w:marRight w:val="0"/>
          <w:marTop w:val="0"/>
          <w:marBottom w:val="0"/>
          <w:divBdr>
            <w:top w:val="none" w:sz="0" w:space="0" w:color="auto"/>
            <w:left w:val="none" w:sz="0" w:space="0" w:color="auto"/>
            <w:bottom w:val="none" w:sz="0" w:space="0" w:color="auto"/>
            <w:right w:val="none" w:sz="0" w:space="0" w:color="auto"/>
          </w:divBdr>
        </w:div>
        <w:div w:id="543954412">
          <w:marLeft w:val="0"/>
          <w:marRight w:val="0"/>
          <w:marTop w:val="0"/>
          <w:marBottom w:val="0"/>
          <w:divBdr>
            <w:top w:val="none" w:sz="0" w:space="0" w:color="auto"/>
            <w:left w:val="none" w:sz="0" w:space="0" w:color="auto"/>
            <w:bottom w:val="none" w:sz="0" w:space="0" w:color="auto"/>
            <w:right w:val="none" w:sz="0" w:space="0" w:color="auto"/>
          </w:divBdr>
        </w:div>
        <w:div w:id="154731337">
          <w:marLeft w:val="0"/>
          <w:marRight w:val="0"/>
          <w:marTop w:val="0"/>
          <w:marBottom w:val="0"/>
          <w:divBdr>
            <w:top w:val="none" w:sz="0" w:space="0" w:color="auto"/>
            <w:left w:val="none" w:sz="0" w:space="0" w:color="auto"/>
            <w:bottom w:val="none" w:sz="0" w:space="0" w:color="auto"/>
            <w:right w:val="none" w:sz="0" w:space="0" w:color="auto"/>
          </w:divBdr>
        </w:div>
        <w:div w:id="84154965">
          <w:marLeft w:val="0"/>
          <w:marRight w:val="0"/>
          <w:marTop w:val="0"/>
          <w:marBottom w:val="0"/>
          <w:divBdr>
            <w:top w:val="none" w:sz="0" w:space="0" w:color="auto"/>
            <w:left w:val="none" w:sz="0" w:space="0" w:color="auto"/>
            <w:bottom w:val="none" w:sz="0" w:space="0" w:color="auto"/>
            <w:right w:val="none" w:sz="0" w:space="0" w:color="auto"/>
          </w:divBdr>
        </w:div>
        <w:div w:id="1115711043">
          <w:marLeft w:val="0"/>
          <w:marRight w:val="0"/>
          <w:marTop w:val="0"/>
          <w:marBottom w:val="0"/>
          <w:divBdr>
            <w:top w:val="none" w:sz="0" w:space="0" w:color="auto"/>
            <w:left w:val="none" w:sz="0" w:space="0" w:color="auto"/>
            <w:bottom w:val="none" w:sz="0" w:space="0" w:color="auto"/>
            <w:right w:val="none" w:sz="0" w:space="0" w:color="auto"/>
          </w:divBdr>
        </w:div>
        <w:div w:id="965084305">
          <w:marLeft w:val="0"/>
          <w:marRight w:val="0"/>
          <w:marTop w:val="0"/>
          <w:marBottom w:val="0"/>
          <w:divBdr>
            <w:top w:val="none" w:sz="0" w:space="0" w:color="auto"/>
            <w:left w:val="none" w:sz="0" w:space="0" w:color="auto"/>
            <w:bottom w:val="none" w:sz="0" w:space="0" w:color="auto"/>
            <w:right w:val="none" w:sz="0" w:space="0" w:color="auto"/>
          </w:divBdr>
        </w:div>
        <w:div w:id="910579735">
          <w:marLeft w:val="0"/>
          <w:marRight w:val="0"/>
          <w:marTop w:val="0"/>
          <w:marBottom w:val="0"/>
          <w:divBdr>
            <w:top w:val="none" w:sz="0" w:space="0" w:color="auto"/>
            <w:left w:val="none" w:sz="0" w:space="0" w:color="auto"/>
            <w:bottom w:val="none" w:sz="0" w:space="0" w:color="auto"/>
            <w:right w:val="none" w:sz="0" w:space="0" w:color="auto"/>
          </w:divBdr>
        </w:div>
        <w:div w:id="368991176">
          <w:marLeft w:val="0"/>
          <w:marRight w:val="0"/>
          <w:marTop w:val="0"/>
          <w:marBottom w:val="0"/>
          <w:divBdr>
            <w:top w:val="none" w:sz="0" w:space="0" w:color="auto"/>
            <w:left w:val="none" w:sz="0" w:space="0" w:color="auto"/>
            <w:bottom w:val="none" w:sz="0" w:space="0" w:color="auto"/>
            <w:right w:val="none" w:sz="0" w:space="0" w:color="auto"/>
          </w:divBdr>
        </w:div>
        <w:div w:id="560600009">
          <w:marLeft w:val="0"/>
          <w:marRight w:val="0"/>
          <w:marTop w:val="0"/>
          <w:marBottom w:val="0"/>
          <w:divBdr>
            <w:top w:val="none" w:sz="0" w:space="0" w:color="auto"/>
            <w:left w:val="none" w:sz="0" w:space="0" w:color="auto"/>
            <w:bottom w:val="none" w:sz="0" w:space="0" w:color="auto"/>
            <w:right w:val="none" w:sz="0" w:space="0" w:color="auto"/>
          </w:divBdr>
        </w:div>
        <w:div w:id="12608569">
          <w:marLeft w:val="0"/>
          <w:marRight w:val="0"/>
          <w:marTop w:val="0"/>
          <w:marBottom w:val="0"/>
          <w:divBdr>
            <w:top w:val="none" w:sz="0" w:space="0" w:color="auto"/>
            <w:left w:val="none" w:sz="0" w:space="0" w:color="auto"/>
            <w:bottom w:val="none" w:sz="0" w:space="0" w:color="auto"/>
            <w:right w:val="none" w:sz="0" w:space="0" w:color="auto"/>
          </w:divBdr>
        </w:div>
        <w:div w:id="197134665">
          <w:marLeft w:val="0"/>
          <w:marRight w:val="0"/>
          <w:marTop w:val="0"/>
          <w:marBottom w:val="0"/>
          <w:divBdr>
            <w:top w:val="none" w:sz="0" w:space="0" w:color="auto"/>
            <w:left w:val="none" w:sz="0" w:space="0" w:color="auto"/>
            <w:bottom w:val="none" w:sz="0" w:space="0" w:color="auto"/>
            <w:right w:val="none" w:sz="0" w:space="0" w:color="auto"/>
          </w:divBdr>
        </w:div>
        <w:div w:id="1179153659">
          <w:marLeft w:val="0"/>
          <w:marRight w:val="0"/>
          <w:marTop w:val="0"/>
          <w:marBottom w:val="0"/>
          <w:divBdr>
            <w:top w:val="none" w:sz="0" w:space="0" w:color="auto"/>
            <w:left w:val="none" w:sz="0" w:space="0" w:color="auto"/>
            <w:bottom w:val="none" w:sz="0" w:space="0" w:color="auto"/>
            <w:right w:val="none" w:sz="0" w:space="0" w:color="auto"/>
          </w:divBdr>
        </w:div>
        <w:div w:id="452747846">
          <w:marLeft w:val="0"/>
          <w:marRight w:val="0"/>
          <w:marTop w:val="0"/>
          <w:marBottom w:val="0"/>
          <w:divBdr>
            <w:top w:val="none" w:sz="0" w:space="0" w:color="auto"/>
            <w:left w:val="none" w:sz="0" w:space="0" w:color="auto"/>
            <w:bottom w:val="none" w:sz="0" w:space="0" w:color="auto"/>
            <w:right w:val="none" w:sz="0" w:space="0" w:color="auto"/>
          </w:divBdr>
        </w:div>
        <w:div w:id="1323503769">
          <w:marLeft w:val="0"/>
          <w:marRight w:val="0"/>
          <w:marTop w:val="0"/>
          <w:marBottom w:val="0"/>
          <w:divBdr>
            <w:top w:val="none" w:sz="0" w:space="0" w:color="auto"/>
            <w:left w:val="none" w:sz="0" w:space="0" w:color="auto"/>
            <w:bottom w:val="none" w:sz="0" w:space="0" w:color="auto"/>
            <w:right w:val="none" w:sz="0" w:space="0" w:color="auto"/>
          </w:divBdr>
        </w:div>
        <w:div w:id="1539394495">
          <w:marLeft w:val="0"/>
          <w:marRight w:val="0"/>
          <w:marTop w:val="0"/>
          <w:marBottom w:val="0"/>
          <w:divBdr>
            <w:top w:val="none" w:sz="0" w:space="0" w:color="auto"/>
            <w:left w:val="none" w:sz="0" w:space="0" w:color="auto"/>
            <w:bottom w:val="none" w:sz="0" w:space="0" w:color="auto"/>
            <w:right w:val="none" w:sz="0" w:space="0" w:color="auto"/>
          </w:divBdr>
        </w:div>
        <w:div w:id="2041777707">
          <w:marLeft w:val="0"/>
          <w:marRight w:val="0"/>
          <w:marTop w:val="0"/>
          <w:marBottom w:val="0"/>
          <w:divBdr>
            <w:top w:val="none" w:sz="0" w:space="0" w:color="auto"/>
            <w:left w:val="none" w:sz="0" w:space="0" w:color="auto"/>
            <w:bottom w:val="none" w:sz="0" w:space="0" w:color="auto"/>
            <w:right w:val="none" w:sz="0" w:space="0" w:color="auto"/>
          </w:divBdr>
        </w:div>
        <w:div w:id="361322238">
          <w:marLeft w:val="0"/>
          <w:marRight w:val="0"/>
          <w:marTop w:val="0"/>
          <w:marBottom w:val="0"/>
          <w:divBdr>
            <w:top w:val="none" w:sz="0" w:space="0" w:color="auto"/>
            <w:left w:val="none" w:sz="0" w:space="0" w:color="auto"/>
            <w:bottom w:val="none" w:sz="0" w:space="0" w:color="auto"/>
            <w:right w:val="none" w:sz="0" w:space="0" w:color="auto"/>
          </w:divBdr>
        </w:div>
        <w:div w:id="2103257494">
          <w:marLeft w:val="0"/>
          <w:marRight w:val="0"/>
          <w:marTop w:val="0"/>
          <w:marBottom w:val="0"/>
          <w:divBdr>
            <w:top w:val="none" w:sz="0" w:space="0" w:color="auto"/>
            <w:left w:val="none" w:sz="0" w:space="0" w:color="auto"/>
            <w:bottom w:val="none" w:sz="0" w:space="0" w:color="auto"/>
            <w:right w:val="none" w:sz="0" w:space="0" w:color="auto"/>
          </w:divBdr>
        </w:div>
        <w:div w:id="1952013121">
          <w:marLeft w:val="0"/>
          <w:marRight w:val="0"/>
          <w:marTop w:val="0"/>
          <w:marBottom w:val="0"/>
          <w:divBdr>
            <w:top w:val="none" w:sz="0" w:space="0" w:color="auto"/>
            <w:left w:val="none" w:sz="0" w:space="0" w:color="auto"/>
            <w:bottom w:val="none" w:sz="0" w:space="0" w:color="auto"/>
            <w:right w:val="none" w:sz="0" w:space="0" w:color="auto"/>
          </w:divBdr>
        </w:div>
        <w:div w:id="1995178959">
          <w:marLeft w:val="0"/>
          <w:marRight w:val="0"/>
          <w:marTop w:val="0"/>
          <w:marBottom w:val="0"/>
          <w:divBdr>
            <w:top w:val="none" w:sz="0" w:space="0" w:color="auto"/>
            <w:left w:val="none" w:sz="0" w:space="0" w:color="auto"/>
            <w:bottom w:val="none" w:sz="0" w:space="0" w:color="auto"/>
            <w:right w:val="none" w:sz="0" w:space="0" w:color="auto"/>
          </w:divBdr>
        </w:div>
        <w:div w:id="830097999">
          <w:marLeft w:val="0"/>
          <w:marRight w:val="0"/>
          <w:marTop w:val="0"/>
          <w:marBottom w:val="0"/>
          <w:divBdr>
            <w:top w:val="none" w:sz="0" w:space="0" w:color="auto"/>
            <w:left w:val="none" w:sz="0" w:space="0" w:color="auto"/>
            <w:bottom w:val="none" w:sz="0" w:space="0" w:color="auto"/>
            <w:right w:val="none" w:sz="0" w:space="0" w:color="auto"/>
          </w:divBdr>
        </w:div>
        <w:div w:id="1383792955">
          <w:marLeft w:val="0"/>
          <w:marRight w:val="0"/>
          <w:marTop w:val="0"/>
          <w:marBottom w:val="0"/>
          <w:divBdr>
            <w:top w:val="none" w:sz="0" w:space="0" w:color="auto"/>
            <w:left w:val="none" w:sz="0" w:space="0" w:color="auto"/>
            <w:bottom w:val="none" w:sz="0" w:space="0" w:color="auto"/>
            <w:right w:val="none" w:sz="0" w:space="0" w:color="auto"/>
          </w:divBdr>
        </w:div>
        <w:div w:id="1181896072">
          <w:marLeft w:val="0"/>
          <w:marRight w:val="0"/>
          <w:marTop w:val="0"/>
          <w:marBottom w:val="0"/>
          <w:divBdr>
            <w:top w:val="none" w:sz="0" w:space="0" w:color="auto"/>
            <w:left w:val="none" w:sz="0" w:space="0" w:color="auto"/>
            <w:bottom w:val="none" w:sz="0" w:space="0" w:color="auto"/>
            <w:right w:val="none" w:sz="0" w:space="0" w:color="auto"/>
          </w:divBdr>
        </w:div>
        <w:div w:id="111680539">
          <w:marLeft w:val="0"/>
          <w:marRight w:val="0"/>
          <w:marTop w:val="0"/>
          <w:marBottom w:val="0"/>
          <w:divBdr>
            <w:top w:val="none" w:sz="0" w:space="0" w:color="auto"/>
            <w:left w:val="none" w:sz="0" w:space="0" w:color="auto"/>
            <w:bottom w:val="none" w:sz="0" w:space="0" w:color="auto"/>
            <w:right w:val="none" w:sz="0" w:space="0" w:color="auto"/>
          </w:divBdr>
        </w:div>
        <w:div w:id="1370648882">
          <w:marLeft w:val="0"/>
          <w:marRight w:val="0"/>
          <w:marTop w:val="0"/>
          <w:marBottom w:val="0"/>
          <w:divBdr>
            <w:top w:val="none" w:sz="0" w:space="0" w:color="auto"/>
            <w:left w:val="none" w:sz="0" w:space="0" w:color="auto"/>
            <w:bottom w:val="none" w:sz="0" w:space="0" w:color="auto"/>
            <w:right w:val="none" w:sz="0" w:space="0" w:color="auto"/>
          </w:divBdr>
        </w:div>
        <w:div w:id="1035816719">
          <w:marLeft w:val="0"/>
          <w:marRight w:val="0"/>
          <w:marTop w:val="0"/>
          <w:marBottom w:val="0"/>
          <w:divBdr>
            <w:top w:val="none" w:sz="0" w:space="0" w:color="auto"/>
            <w:left w:val="none" w:sz="0" w:space="0" w:color="auto"/>
            <w:bottom w:val="none" w:sz="0" w:space="0" w:color="auto"/>
            <w:right w:val="none" w:sz="0" w:space="0" w:color="auto"/>
          </w:divBdr>
        </w:div>
        <w:div w:id="393507424">
          <w:marLeft w:val="0"/>
          <w:marRight w:val="0"/>
          <w:marTop w:val="0"/>
          <w:marBottom w:val="0"/>
          <w:divBdr>
            <w:top w:val="none" w:sz="0" w:space="0" w:color="auto"/>
            <w:left w:val="none" w:sz="0" w:space="0" w:color="auto"/>
            <w:bottom w:val="none" w:sz="0" w:space="0" w:color="auto"/>
            <w:right w:val="none" w:sz="0" w:space="0" w:color="auto"/>
          </w:divBdr>
        </w:div>
        <w:div w:id="1887526515">
          <w:marLeft w:val="0"/>
          <w:marRight w:val="0"/>
          <w:marTop w:val="0"/>
          <w:marBottom w:val="0"/>
          <w:divBdr>
            <w:top w:val="none" w:sz="0" w:space="0" w:color="auto"/>
            <w:left w:val="none" w:sz="0" w:space="0" w:color="auto"/>
            <w:bottom w:val="none" w:sz="0" w:space="0" w:color="auto"/>
            <w:right w:val="none" w:sz="0" w:space="0" w:color="auto"/>
          </w:divBdr>
        </w:div>
        <w:div w:id="2022513435">
          <w:marLeft w:val="0"/>
          <w:marRight w:val="0"/>
          <w:marTop w:val="0"/>
          <w:marBottom w:val="0"/>
          <w:divBdr>
            <w:top w:val="none" w:sz="0" w:space="0" w:color="auto"/>
            <w:left w:val="none" w:sz="0" w:space="0" w:color="auto"/>
            <w:bottom w:val="none" w:sz="0" w:space="0" w:color="auto"/>
            <w:right w:val="none" w:sz="0" w:space="0" w:color="auto"/>
          </w:divBdr>
        </w:div>
        <w:div w:id="1585408130">
          <w:marLeft w:val="0"/>
          <w:marRight w:val="0"/>
          <w:marTop w:val="0"/>
          <w:marBottom w:val="0"/>
          <w:divBdr>
            <w:top w:val="none" w:sz="0" w:space="0" w:color="auto"/>
            <w:left w:val="none" w:sz="0" w:space="0" w:color="auto"/>
            <w:bottom w:val="none" w:sz="0" w:space="0" w:color="auto"/>
            <w:right w:val="none" w:sz="0" w:space="0" w:color="auto"/>
          </w:divBdr>
        </w:div>
        <w:div w:id="1505584558">
          <w:marLeft w:val="0"/>
          <w:marRight w:val="0"/>
          <w:marTop w:val="0"/>
          <w:marBottom w:val="0"/>
          <w:divBdr>
            <w:top w:val="none" w:sz="0" w:space="0" w:color="auto"/>
            <w:left w:val="none" w:sz="0" w:space="0" w:color="auto"/>
            <w:bottom w:val="none" w:sz="0" w:space="0" w:color="auto"/>
            <w:right w:val="none" w:sz="0" w:space="0" w:color="auto"/>
          </w:divBdr>
        </w:div>
        <w:div w:id="376273779">
          <w:marLeft w:val="0"/>
          <w:marRight w:val="0"/>
          <w:marTop w:val="0"/>
          <w:marBottom w:val="0"/>
          <w:divBdr>
            <w:top w:val="none" w:sz="0" w:space="0" w:color="auto"/>
            <w:left w:val="none" w:sz="0" w:space="0" w:color="auto"/>
            <w:bottom w:val="none" w:sz="0" w:space="0" w:color="auto"/>
            <w:right w:val="none" w:sz="0" w:space="0" w:color="auto"/>
          </w:divBdr>
        </w:div>
        <w:div w:id="407118662">
          <w:marLeft w:val="0"/>
          <w:marRight w:val="0"/>
          <w:marTop w:val="0"/>
          <w:marBottom w:val="0"/>
          <w:divBdr>
            <w:top w:val="none" w:sz="0" w:space="0" w:color="auto"/>
            <w:left w:val="none" w:sz="0" w:space="0" w:color="auto"/>
            <w:bottom w:val="none" w:sz="0" w:space="0" w:color="auto"/>
            <w:right w:val="none" w:sz="0" w:space="0" w:color="auto"/>
          </w:divBdr>
        </w:div>
        <w:div w:id="1170751797">
          <w:marLeft w:val="0"/>
          <w:marRight w:val="0"/>
          <w:marTop w:val="0"/>
          <w:marBottom w:val="0"/>
          <w:divBdr>
            <w:top w:val="none" w:sz="0" w:space="0" w:color="auto"/>
            <w:left w:val="none" w:sz="0" w:space="0" w:color="auto"/>
            <w:bottom w:val="none" w:sz="0" w:space="0" w:color="auto"/>
            <w:right w:val="none" w:sz="0" w:space="0" w:color="auto"/>
          </w:divBdr>
        </w:div>
        <w:div w:id="919482516">
          <w:marLeft w:val="0"/>
          <w:marRight w:val="0"/>
          <w:marTop w:val="0"/>
          <w:marBottom w:val="0"/>
          <w:divBdr>
            <w:top w:val="none" w:sz="0" w:space="0" w:color="auto"/>
            <w:left w:val="none" w:sz="0" w:space="0" w:color="auto"/>
            <w:bottom w:val="none" w:sz="0" w:space="0" w:color="auto"/>
            <w:right w:val="none" w:sz="0" w:space="0" w:color="auto"/>
          </w:divBdr>
        </w:div>
        <w:div w:id="687560109">
          <w:marLeft w:val="0"/>
          <w:marRight w:val="0"/>
          <w:marTop w:val="0"/>
          <w:marBottom w:val="0"/>
          <w:divBdr>
            <w:top w:val="none" w:sz="0" w:space="0" w:color="auto"/>
            <w:left w:val="none" w:sz="0" w:space="0" w:color="auto"/>
            <w:bottom w:val="none" w:sz="0" w:space="0" w:color="auto"/>
            <w:right w:val="none" w:sz="0" w:space="0" w:color="auto"/>
          </w:divBdr>
        </w:div>
        <w:div w:id="1572079800">
          <w:marLeft w:val="0"/>
          <w:marRight w:val="0"/>
          <w:marTop w:val="0"/>
          <w:marBottom w:val="0"/>
          <w:divBdr>
            <w:top w:val="none" w:sz="0" w:space="0" w:color="auto"/>
            <w:left w:val="none" w:sz="0" w:space="0" w:color="auto"/>
            <w:bottom w:val="none" w:sz="0" w:space="0" w:color="auto"/>
            <w:right w:val="none" w:sz="0" w:space="0" w:color="auto"/>
          </w:divBdr>
        </w:div>
        <w:div w:id="363024998">
          <w:marLeft w:val="0"/>
          <w:marRight w:val="0"/>
          <w:marTop w:val="0"/>
          <w:marBottom w:val="0"/>
          <w:divBdr>
            <w:top w:val="none" w:sz="0" w:space="0" w:color="auto"/>
            <w:left w:val="none" w:sz="0" w:space="0" w:color="auto"/>
            <w:bottom w:val="none" w:sz="0" w:space="0" w:color="auto"/>
            <w:right w:val="none" w:sz="0" w:space="0" w:color="auto"/>
          </w:divBdr>
        </w:div>
        <w:div w:id="807556332">
          <w:marLeft w:val="0"/>
          <w:marRight w:val="0"/>
          <w:marTop w:val="0"/>
          <w:marBottom w:val="0"/>
          <w:divBdr>
            <w:top w:val="none" w:sz="0" w:space="0" w:color="auto"/>
            <w:left w:val="none" w:sz="0" w:space="0" w:color="auto"/>
            <w:bottom w:val="none" w:sz="0" w:space="0" w:color="auto"/>
            <w:right w:val="none" w:sz="0" w:space="0" w:color="auto"/>
          </w:divBdr>
        </w:div>
        <w:div w:id="1912301568">
          <w:marLeft w:val="0"/>
          <w:marRight w:val="0"/>
          <w:marTop w:val="0"/>
          <w:marBottom w:val="0"/>
          <w:divBdr>
            <w:top w:val="none" w:sz="0" w:space="0" w:color="auto"/>
            <w:left w:val="none" w:sz="0" w:space="0" w:color="auto"/>
            <w:bottom w:val="none" w:sz="0" w:space="0" w:color="auto"/>
            <w:right w:val="none" w:sz="0" w:space="0" w:color="auto"/>
          </w:divBdr>
        </w:div>
        <w:div w:id="1678997073">
          <w:marLeft w:val="0"/>
          <w:marRight w:val="0"/>
          <w:marTop w:val="0"/>
          <w:marBottom w:val="0"/>
          <w:divBdr>
            <w:top w:val="none" w:sz="0" w:space="0" w:color="auto"/>
            <w:left w:val="none" w:sz="0" w:space="0" w:color="auto"/>
            <w:bottom w:val="none" w:sz="0" w:space="0" w:color="auto"/>
            <w:right w:val="none" w:sz="0" w:space="0" w:color="auto"/>
          </w:divBdr>
        </w:div>
        <w:div w:id="1002968459">
          <w:marLeft w:val="0"/>
          <w:marRight w:val="0"/>
          <w:marTop w:val="0"/>
          <w:marBottom w:val="0"/>
          <w:divBdr>
            <w:top w:val="none" w:sz="0" w:space="0" w:color="auto"/>
            <w:left w:val="none" w:sz="0" w:space="0" w:color="auto"/>
            <w:bottom w:val="none" w:sz="0" w:space="0" w:color="auto"/>
            <w:right w:val="none" w:sz="0" w:space="0" w:color="auto"/>
          </w:divBdr>
        </w:div>
        <w:div w:id="206338438">
          <w:marLeft w:val="0"/>
          <w:marRight w:val="0"/>
          <w:marTop w:val="0"/>
          <w:marBottom w:val="0"/>
          <w:divBdr>
            <w:top w:val="none" w:sz="0" w:space="0" w:color="auto"/>
            <w:left w:val="none" w:sz="0" w:space="0" w:color="auto"/>
            <w:bottom w:val="none" w:sz="0" w:space="0" w:color="auto"/>
            <w:right w:val="none" w:sz="0" w:space="0" w:color="auto"/>
          </w:divBdr>
        </w:div>
        <w:div w:id="926502522">
          <w:marLeft w:val="0"/>
          <w:marRight w:val="0"/>
          <w:marTop w:val="0"/>
          <w:marBottom w:val="0"/>
          <w:divBdr>
            <w:top w:val="none" w:sz="0" w:space="0" w:color="auto"/>
            <w:left w:val="none" w:sz="0" w:space="0" w:color="auto"/>
            <w:bottom w:val="none" w:sz="0" w:space="0" w:color="auto"/>
            <w:right w:val="none" w:sz="0" w:space="0" w:color="auto"/>
          </w:divBdr>
        </w:div>
        <w:div w:id="846481600">
          <w:marLeft w:val="0"/>
          <w:marRight w:val="0"/>
          <w:marTop w:val="0"/>
          <w:marBottom w:val="0"/>
          <w:divBdr>
            <w:top w:val="none" w:sz="0" w:space="0" w:color="auto"/>
            <w:left w:val="none" w:sz="0" w:space="0" w:color="auto"/>
            <w:bottom w:val="none" w:sz="0" w:space="0" w:color="auto"/>
            <w:right w:val="none" w:sz="0" w:space="0" w:color="auto"/>
          </w:divBdr>
        </w:div>
        <w:div w:id="447355717">
          <w:marLeft w:val="0"/>
          <w:marRight w:val="0"/>
          <w:marTop w:val="0"/>
          <w:marBottom w:val="0"/>
          <w:divBdr>
            <w:top w:val="none" w:sz="0" w:space="0" w:color="auto"/>
            <w:left w:val="none" w:sz="0" w:space="0" w:color="auto"/>
            <w:bottom w:val="none" w:sz="0" w:space="0" w:color="auto"/>
            <w:right w:val="none" w:sz="0" w:space="0" w:color="auto"/>
          </w:divBdr>
        </w:div>
        <w:div w:id="1150829576">
          <w:marLeft w:val="0"/>
          <w:marRight w:val="0"/>
          <w:marTop w:val="0"/>
          <w:marBottom w:val="0"/>
          <w:divBdr>
            <w:top w:val="none" w:sz="0" w:space="0" w:color="auto"/>
            <w:left w:val="none" w:sz="0" w:space="0" w:color="auto"/>
            <w:bottom w:val="none" w:sz="0" w:space="0" w:color="auto"/>
            <w:right w:val="none" w:sz="0" w:space="0" w:color="auto"/>
          </w:divBdr>
        </w:div>
        <w:div w:id="1886258435">
          <w:marLeft w:val="0"/>
          <w:marRight w:val="0"/>
          <w:marTop w:val="0"/>
          <w:marBottom w:val="0"/>
          <w:divBdr>
            <w:top w:val="none" w:sz="0" w:space="0" w:color="auto"/>
            <w:left w:val="none" w:sz="0" w:space="0" w:color="auto"/>
            <w:bottom w:val="none" w:sz="0" w:space="0" w:color="auto"/>
            <w:right w:val="none" w:sz="0" w:space="0" w:color="auto"/>
          </w:divBdr>
        </w:div>
        <w:div w:id="1106730850">
          <w:marLeft w:val="0"/>
          <w:marRight w:val="0"/>
          <w:marTop w:val="0"/>
          <w:marBottom w:val="0"/>
          <w:divBdr>
            <w:top w:val="none" w:sz="0" w:space="0" w:color="auto"/>
            <w:left w:val="none" w:sz="0" w:space="0" w:color="auto"/>
            <w:bottom w:val="none" w:sz="0" w:space="0" w:color="auto"/>
            <w:right w:val="none" w:sz="0" w:space="0" w:color="auto"/>
          </w:divBdr>
        </w:div>
        <w:div w:id="1283536100">
          <w:marLeft w:val="0"/>
          <w:marRight w:val="0"/>
          <w:marTop w:val="0"/>
          <w:marBottom w:val="0"/>
          <w:divBdr>
            <w:top w:val="none" w:sz="0" w:space="0" w:color="auto"/>
            <w:left w:val="none" w:sz="0" w:space="0" w:color="auto"/>
            <w:bottom w:val="none" w:sz="0" w:space="0" w:color="auto"/>
            <w:right w:val="none" w:sz="0" w:space="0" w:color="auto"/>
          </w:divBdr>
        </w:div>
        <w:div w:id="356350987">
          <w:marLeft w:val="0"/>
          <w:marRight w:val="0"/>
          <w:marTop w:val="0"/>
          <w:marBottom w:val="0"/>
          <w:divBdr>
            <w:top w:val="none" w:sz="0" w:space="0" w:color="auto"/>
            <w:left w:val="none" w:sz="0" w:space="0" w:color="auto"/>
            <w:bottom w:val="none" w:sz="0" w:space="0" w:color="auto"/>
            <w:right w:val="none" w:sz="0" w:space="0" w:color="auto"/>
          </w:divBdr>
        </w:div>
        <w:div w:id="1627159782">
          <w:marLeft w:val="0"/>
          <w:marRight w:val="0"/>
          <w:marTop w:val="0"/>
          <w:marBottom w:val="0"/>
          <w:divBdr>
            <w:top w:val="none" w:sz="0" w:space="0" w:color="auto"/>
            <w:left w:val="none" w:sz="0" w:space="0" w:color="auto"/>
            <w:bottom w:val="none" w:sz="0" w:space="0" w:color="auto"/>
            <w:right w:val="none" w:sz="0" w:space="0" w:color="auto"/>
          </w:divBdr>
        </w:div>
        <w:div w:id="564995216">
          <w:marLeft w:val="0"/>
          <w:marRight w:val="0"/>
          <w:marTop w:val="0"/>
          <w:marBottom w:val="0"/>
          <w:divBdr>
            <w:top w:val="none" w:sz="0" w:space="0" w:color="auto"/>
            <w:left w:val="none" w:sz="0" w:space="0" w:color="auto"/>
            <w:bottom w:val="none" w:sz="0" w:space="0" w:color="auto"/>
            <w:right w:val="none" w:sz="0" w:space="0" w:color="auto"/>
          </w:divBdr>
        </w:div>
        <w:div w:id="763958729">
          <w:marLeft w:val="0"/>
          <w:marRight w:val="0"/>
          <w:marTop w:val="0"/>
          <w:marBottom w:val="0"/>
          <w:divBdr>
            <w:top w:val="none" w:sz="0" w:space="0" w:color="auto"/>
            <w:left w:val="none" w:sz="0" w:space="0" w:color="auto"/>
            <w:bottom w:val="none" w:sz="0" w:space="0" w:color="auto"/>
            <w:right w:val="none" w:sz="0" w:space="0" w:color="auto"/>
          </w:divBdr>
        </w:div>
        <w:div w:id="1483808874">
          <w:marLeft w:val="0"/>
          <w:marRight w:val="0"/>
          <w:marTop w:val="0"/>
          <w:marBottom w:val="0"/>
          <w:divBdr>
            <w:top w:val="none" w:sz="0" w:space="0" w:color="auto"/>
            <w:left w:val="none" w:sz="0" w:space="0" w:color="auto"/>
            <w:bottom w:val="none" w:sz="0" w:space="0" w:color="auto"/>
            <w:right w:val="none" w:sz="0" w:space="0" w:color="auto"/>
          </w:divBdr>
        </w:div>
        <w:div w:id="636765054">
          <w:marLeft w:val="0"/>
          <w:marRight w:val="0"/>
          <w:marTop w:val="0"/>
          <w:marBottom w:val="0"/>
          <w:divBdr>
            <w:top w:val="none" w:sz="0" w:space="0" w:color="auto"/>
            <w:left w:val="none" w:sz="0" w:space="0" w:color="auto"/>
            <w:bottom w:val="none" w:sz="0" w:space="0" w:color="auto"/>
            <w:right w:val="none" w:sz="0" w:space="0" w:color="auto"/>
          </w:divBdr>
        </w:div>
        <w:div w:id="1295790687">
          <w:marLeft w:val="0"/>
          <w:marRight w:val="0"/>
          <w:marTop w:val="0"/>
          <w:marBottom w:val="0"/>
          <w:divBdr>
            <w:top w:val="none" w:sz="0" w:space="0" w:color="auto"/>
            <w:left w:val="none" w:sz="0" w:space="0" w:color="auto"/>
            <w:bottom w:val="none" w:sz="0" w:space="0" w:color="auto"/>
            <w:right w:val="none" w:sz="0" w:space="0" w:color="auto"/>
          </w:divBdr>
        </w:div>
        <w:div w:id="2031253165">
          <w:marLeft w:val="0"/>
          <w:marRight w:val="0"/>
          <w:marTop w:val="0"/>
          <w:marBottom w:val="0"/>
          <w:divBdr>
            <w:top w:val="none" w:sz="0" w:space="0" w:color="auto"/>
            <w:left w:val="none" w:sz="0" w:space="0" w:color="auto"/>
            <w:bottom w:val="none" w:sz="0" w:space="0" w:color="auto"/>
            <w:right w:val="none" w:sz="0" w:space="0" w:color="auto"/>
          </w:divBdr>
        </w:div>
        <w:div w:id="1843547865">
          <w:marLeft w:val="0"/>
          <w:marRight w:val="0"/>
          <w:marTop w:val="0"/>
          <w:marBottom w:val="0"/>
          <w:divBdr>
            <w:top w:val="none" w:sz="0" w:space="0" w:color="auto"/>
            <w:left w:val="none" w:sz="0" w:space="0" w:color="auto"/>
            <w:bottom w:val="none" w:sz="0" w:space="0" w:color="auto"/>
            <w:right w:val="none" w:sz="0" w:space="0" w:color="auto"/>
          </w:divBdr>
        </w:div>
        <w:div w:id="2105106378">
          <w:marLeft w:val="0"/>
          <w:marRight w:val="0"/>
          <w:marTop w:val="0"/>
          <w:marBottom w:val="0"/>
          <w:divBdr>
            <w:top w:val="none" w:sz="0" w:space="0" w:color="auto"/>
            <w:left w:val="none" w:sz="0" w:space="0" w:color="auto"/>
            <w:bottom w:val="none" w:sz="0" w:space="0" w:color="auto"/>
            <w:right w:val="none" w:sz="0" w:space="0" w:color="auto"/>
          </w:divBdr>
        </w:div>
        <w:div w:id="2089228591">
          <w:marLeft w:val="0"/>
          <w:marRight w:val="0"/>
          <w:marTop w:val="0"/>
          <w:marBottom w:val="0"/>
          <w:divBdr>
            <w:top w:val="none" w:sz="0" w:space="0" w:color="auto"/>
            <w:left w:val="none" w:sz="0" w:space="0" w:color="auto"/>
            <w:bottom w:val="none" w:sz="0" w:space="0" w:color="auto"/>
            <w:right w:val="none" w:sz="0" w:space="0" w:color="auto"/>
          </w:divBdr>
        </w:div>
        <w:div w:id="567496756">
          <w:marLeft w:val="0"/>
          <w:marRight w:val="0"/>
          <w:marTop w:val="0"/>
          <w:marBottom w:val="0"/>
          <w:divBdr>
            <w:top w:val="none" w:sz="0" w:space="0" w:color="auto"/>
            <w:left w:val="none" w:sz="0" w:space="0" w:color="auto"/>
            <w:bottom w:val="none" w:sz="0" w:space="0" w:color="auto"/>
            <w:right w:val="none" w:sz="0" w:space="0" w:color="auto"/>
          </w:divBdr>
        </w:div>
        <w:div w:id="2131387708">
          <w:marLeft w:val="0"/>
          <w:marRight w:val="0"/>
          <w:marTop w:val="0"/>
          <w:marBottom w:val="0"/>
          <w:divBdr>
            <w:top w:val="none" w:sz="0" w:space="0" w:color="auto"/>
            <w:left w:val="none" w:sz="0" w:space="0" w:color="auto"/>
            <w:bottom w:val="none" w:sz="0" w:space="0" w:color="auto"/>
            <w:right w:val="none" w:sz="0" w:space="0" w:color="auto"/>
          </w:divBdr>
        </w:div>
        <w:div w:id="587157283">
          <w:marLeft w:val="0"/>
          <w:marRight w:val="0"/>
          <w:marTop w:val="0"/>
          <w:marBottom w:val="0"/>
          <w:divBdr>
            <w:top w:val="none" w:sz="0" w:space="0" w:color="auto"/>
            <w:left w:val="none" w:sz="0" w:space="0" w:color="auto"/>
            <w:bottom w:val="none" w:sz="0" w:space="0" w:color="auto"/>
            <w:right w:val="none" w:sz="0" w:space="0" w:color="auto"/>
          </w:divBdr>
        </w:div>
        <w:div w:id="350036580">
          <w:marLeft w:val="0"/>
          <w:marRight w:val="0"/>
          <w:marTop w:val="0"/>
          <w:marBottom w:val="0"/>
          <w:divBdr>
            <w:top w:val="none" w:sz="0" w:space="0" w:color="auto"/>
            <w:left w:val="none" w:sz="0" w:space="0" w:color="auto"/>
            <w:bottom w:val="none" w:sz="0" w:space="0" w:color="auto"/>
            <w:right w:val="none" w:sz="0" w:space="0" w:color="auto"/>
          </w:divBdr>
        </w:div>
        <w:div w:id="2035613766">
          <w:marLeft w:val="0"/>
          <w:marRight w:val="0"/>
          <w:marTop w:val="0"/>
          <w:marBottom w:val="0"/>
          <w:divBdr>
            <w:top w:val="none" w:sz="0" w:space="0" w:color="auto"/>
            <w:left w:val="none" w:sz="0" w:space="0" w:color="auto"/>
            <w:bottom w:val="none" w:sz="0" w:space="0" w:color="auto"/>
            <w:right w:val="none" w:sz="0" w:space="0" w:color="auto"/>
          </w:divBdr>
        </w:div>
        <w:div w:id="2028168366">
          <w:marLeft w:val="0"/>
          <w:marRight w:val="0"/>
          <w:marTop w:val="0"/>
          <w:marBottom w:val="0"/>
          <w:divBdr>
            <w:top w:val="none" w:sz="0" w:space="0" w:color="auto"/>
            <w:left w:val="none" w:sz="0" w:space="0" w:color="auto"/>
            <w:bottom w:val="none" w:sz="0" w:space="0" w:color="auto"/>
            <w:right w:val="none" w:sz="0" w:space="0" w:color="auto"/>
          </w:divBdr>
        </w:div>
        <w:div w:id="2140957115">
          <w:marLeft w:val="0"/>
          <w:marRight w:val="0"/>
          <w:marTop w:val="0"/>
          <w:marBottom w:val="0"/>
          <w:divBdr>
            <w:top w:val="none" w:sz="0" w:space="0" w:color="auto"/>
            <w:left w:val="none" w:sz="0" w:space="0" w:color="auto"/>
            <w:bottom w:val="none" w:sz="0" w:space="0" w:color="auto"/>
            <w:right w:val="none" w:sz="0" w:space="0" w:color="auto"/>
          </w:divBdr>
        </w:div>
        <w:div w:id="1456635431">
          <w:marLeft w:val="0"/>
          <w:marRight w:val="0"/>
          <w:marTop w:val="0"/>
          <w:marBottom w:val="0"/>
          <w:divBdr>
            <w:top w:val="none" w:sz="0" w:space="0" w:color="auto"/>
            <w:left w:val="none" w:sz="0" w:space="0" w:color="auto"/>
            <w:bottom w:val="none" w:sz="0" w:space="0" w:color="auto"/>
            <w:right w:val="none" w:sz="0" w:space="0" w:color="auto"/>
          </w:divBdr>
        </w:div>
        <w:div w:id="1318336533">
          <w:marLeft w:val="0"/>
          <w:marRight w:val="0"/>
          <w:marTop w:val="0"/>
          <w:marBottom w:val="0"/>
          <w:divBdr>
            <w:top w:val="none" w:sz="0" w:space="0" w:color="auto"/>
            <w:left w:val="none" w:sz="0" w:space="0" w:color="auto"/>
            <w:bottom w:val="none" w:sz="0" w:space="0" w:color="auto"/>
            <w:right w:val="none" w:sz="0" w:space="0" w:color="auto"/>
          </w:divBdr>
        </w:div>
        <w:div w:id="82000505">
          <w:marLeft w:val="0"/>
          <w:marRight w:val="0"/>
          <w:marTop w:val="0"/>
          <w:marBottom w:val="0"/>
          <w:divBdr>
            <w:top w:val="none" w:sz="0" w:space="0" w:color="auto"/>
            <w:left w:val="none" w:sz="0" w:space="0" w:color="auto"/>
            <w:bottom w:val="none" w:sz="0" w:space="0" w:color="auto"/>
            <w:right w:val="none" w:sz="0" w:space="0" w:color="auto"/>
          </w:divBdr>
        </w:div>
        <w:div w:id="1552888925">
          <w:marLeft w:val="0"/>
          <w:marRight w:val="0"/>
          <w:marTop w:val="0"/>
          <w:marBottom w:val="0"/>
          <w:divBdr>
            <w:top w:val="none" w:sz="0" w:space="0" w:color="auto"/>
            <w:left w:val="none" w:sz="0" w:space="0" w:color="auto"/>
            <w:bottom w:val="none" w:sz="0" w:space="0" w:color="auto"/>
            <w:right w:val="none" w:sz="0" w:space="0" w:color="auto"/>
          </w:divBdr>
        </w:div>
        <w:div w:id="1801144627">
          <w:marLeft w:val="0"/>
          <w:marRight w:val="0"/>
          <w:marTop w:val="0"/>
          <w:marBottom w:val="0"/>
          <w:divBdr>
            <w:top w:val="none" w:sz="0" w:space="0" w:color="auto"/>
            <w:left w:val="none" w:sz="0" w:space="0" w:color="auto"/>
            <w:bottom w:val="none" w:sz="0" w:space="0" w:color="auto"/>
            <w:right w:val="none" w:sz="0" w:space="0" w:color="auto"/>
          </w:divBdr>
        </w:div>
        <w:div w:id="1064332915">
          <w:marLeft w:val="0"/>
          <w:marRight w:val="0"/>
          <w:marTop w:val="0"/>
          <w:marBottom w:val="0"/>
          <w:divBdr>
            <w:top w:val="none" w:sz="0" w:space="0" w:color="auto"/>
            <w:left w:val="none" w:sz="0" w:space="0" w:color="auto"/>
            <w:bottom w:val="none" w:sz="0" w:space="0" w:color="auto"/>
            <w:right w:val="none" w:sz="0" w:space="0" w:color="auto"/>
          </w:divBdr>
        </w:div>
        <w:div w:id="1440835595">
          <w:marLeft w:val="0"/>
          <w:marRight w:val="0"/>
          <w:marTop w:val="0"/>
          <w:marBottom w:val="0"/>
          <w:divBdr>
            <w:top w:val="none" w:sz="0" w:space="0" w:color="auto"/>
            <w:left w:val="none" w:sz="0" w:space="0" w:color="auto"/>
            <w:bottom w:val="none" w:sz="0" w:space="0" w:color="auto"/>
            <w:right w:val="none" w:sz="0" w:space="0" w:color="auto"/>
          </w:divBdr>
        </w:div>
      </w:divsChild>
    </w:div>
    <w:div w:id="264505992">
      <w:bodyDiv w:val="1"/>
      <w:marLeft w:val="0"/>
      <w:marRight w:val="0"/>
      <w:marTop w:val="0"/>
      <w:marBottom w:val="0"/>
      <w:divBdr>
        <w:top w:val="none" w:sz="0" w:space="0" w:color="auto"/>
        <w:left w:val="none" w:sz="0" w:space="0" w:color="auto"/>
        <w:bottom w:val="none" w:sz="0" w:space="0" w:color="auto"/>
        <w:right w:val="none" w:sz="0" w:space="0" w:color="auto"/>
      </w:divBdr>
      <w:divsChild>
        <w:div w:id="78507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295771">
      <w:bodyDiv w:val="1"/>
      <w:marLeft w:val="0"/>
      <w:marRight w:val="0"/>
      <w:marTop w:val="0"/>
      <w:marBottom w:val="0"/>
      <w:divBdr>
        <w:top w:val="none" w:sz="0" w:space="0" w:color="auto"/>
        <w:left w:val="none" w:sz="0" w:space="0" w:color="auto"/>
        <w:bottom w:val="none" w:sz="0" w:space="0" w:color="auto"/>
        <w:right w:val="none" w:sz="0" w:space="0" w:color="auto"/>
      </w:divBdr>
      <w:divsChild>
        <w:div w:id="1590770353">
          <w:marLeft w:val="0"/>
          <w:marRight w:val="0"/>
          <w:marTop w:val="0"/>
          <w:marBottom w:val="0"/>
          <w:divBdr>
            <w:top w:val="none" w:sz="0" w:space="0" w:color="auto"/>
            <w:left w:val="none" w:sz="0" w:space="0" w:color="auto"/>
            <w:bottom w:val="none" w:sz="0" w:space="0" w:color="auto"/>
            <w:right w:val="none" w:sz="0" w:space="0" w:color="auto"/>
          </w:divBdr>
          <w:divsChild>
            <w:div w:id="1998653963">
              <w:marLeft w:val="0"/>
              <w:marRight w:val="0"/>
              <w:marTop w:val="0"/>
              <w:marBottom w:val="0"/>
              <w:divBdr>
                <w:top w:val="none" w:sz="0" w:space="0" w:color="auto"/>
                <w:left w:val="none" w:sz="0" w:space="0" w:color="auto"/>
                <w:bottom w:val="none" w:sz="0" w:space="0" w:color="auto"/>
                <w:right w:val="none" w:sz="0" w:space="0" w:color="auto"/>
              </w:divBdr>
              <w:divsChild>
                <w:div w:id="1231042460">
                  <w:marLeft w:val="0"/>
                  <w:marRight w:val="0"/>
                  <w:marTop w:val="0"/>
                  <w:marBottom w:val="0"/>
                  <w:divBdr>
                    <w:top w:val="none" w:sz="0" w:space="0" w:color="auto"/>
                    <w:left w:val="none" w:sz="0" w:space="0" w:color="auto"/>
                    <w:bottom w:val="none" w:sz="0" w:space="0" w:color="auto"/>
                    <w:right w:val="none" w:sz="0" w:space="0" w:color="auto"/>
                  </w:divBdr>
                  <w:divsChild>
                    <w:div w:id="1297224010">
                      <w:marLeft w:val="0"/>
                      <w:marRight w:val="0"/>
                      <w:marTop w:val="0"/>
                      <w:marBottom w:val="0"/>
                      <w:divBdr>
                        <w:top w:val="none" w:sz="0" w:space="0" w:color="auto"/>
                        <w:left w:val="none" w:sz="0" w:space="0" w:color="auto"/>
                        <w:bottom w:val="none" w:sz="0" w:space="0" w:color="auto"/>
                        <w:right w:val="none" w:sz="0" w:space="0" w:color="auto"/>
                      </w:divBdr>
                      <w:divsChild>
                        <w:div w:id="272714295">
                          <w:marLeft w:val="0"/>
                          <w:marRight w:val="0"/>
                          <w:marTop w:val="0"/>
                          <w:marBottom w:val="0"/>
                          <w:divBdr>
                            <w:top w:val="none" w:sz="0" w:space="0" w:color="auto"/>
                            <w:left w:val="none" w:sz="0" w:space="0" w:color="auto"/>
                            <w:bottom w:val="none" w:sz="0" w:space="0" w:color="auto"/>
                            <w:right w:val="none" w:sz="0" w:space="0" w:color="auto"/>
                          </w:divBdr>
                          <w:divsChild>
                            <w:div w:id="1293245453">
                              <w:marLeft w:val="0"/>
                              <w:marRight w:val="0"/>
                              <w:marTop w:val="0"/>
                              <w:marBottom w:val="0"/>
                              <w:divBdr>
                                <w:top w:val="none" w:sz="0" w:space="0" w:color="auto"/>
                                <w:left w:val="none" w:sz="0" w:space="0" w:color="auto"/>
                                <w:bottom w:val="none" w:sz="0" w:space="0" w:color="auto"/>
                                <w:right w:val="none" w:sz="0" w:space="0" w:color="auto"/>
                              </w:divBdr>
                            </w:div>
                            <w:div w:id="250086370">
                              <w:marLeft w:val="0"/>
                              <w:marRight w:val="0"/>
                              <w:marTop w:val="0"/>
                              <w:marBottom w:val="0"/>
                              <w:divBdr>
                                <w:top w:val="none" w:sz="0" w:space="0" w:color="auto"/>
                                <w:left w:val="none" w:sz="0" w:space="0" w:color="auto"/>
                                <w:bottom w:val="none" w:sz="0" w:space="0" w:color="auto"/>
                                <w:right w:val="none" w:sz="0" w:space="0" w:color="auto"/>
                              </w:divBdr>
                            </w:div>
                            <w:div w:id="77020015">
                              <w:marLeft w:val="0"/>
                              <w:marRight w:val="0"/>
                              <w:marTop w:val="0"/>
                              <w:marBottom w:val="0"/>
                              <w:divBdr>
                                <w:top w:val="none" w:sz="0" w:space="0" w:color="auto"/>
                                <w:left w:val="none" w:sz="0" w:space="0" w:color="auto"/>
                                <w:bottom w:val="none" w:sz="0" w:space="0" w:color="auto"/>
                                <w:right w:val="none" w:sz="0" w:space="0" w:color="auto"/>
                              </w:divBdr>
                            </w:div>
                            <w:div w:id="850878012">
                              <w:marLeft w:val="0"/>
                              <w:marRight w:val="0"/>
                              <w:marTop w:val="0"/>
                              <w:marBottom w:val="0"/>
                              <w:divBdr>
                                <w:top w:val="none" w:sz="0" w:space="0" w:color="auto"/>
                                <w:left w:val="none" w:sz="0" w:space="0" w:color="auto"/>
                                <w:bottom w:val="none" w:sz="0" w:space="0" w:color="auto"/>
                                <w:right w:val="none" w:sz="0" w:space="0" w:color="auto"/>
                              </w:divBdr>
                            </w:div>
                            <w:div w:id="1174223965">
                              <w:marLeft w:val="0"/>
                              <w:marRight w:val="0"/>
                              <w:marTop w:val="0"/>
                              <w:marBottom w:val="0"/>
                              <w:divBdr>
                                <w:top w:val="none" w:sz="0" w:space="0" w:color="auto"/>
                                <w:left w:val="none" w:sz="0" w:space="0" w:color="auto"/>
                                <w:bottom w:val="none" w:sz="0" w:space="0" w:color="auto"/>
                                <w:right w:val="none" w:sz="0" w:space="0" w:color="auto"/>
                              </w:divBdr>
                            </w:div>
                            <w:div w:id="1708217545">
                              <w:marLeft w:val="0"/>
                              <w:marRight w:val="0"/>
                              <w:marTop w:val="0"/>
                              <w:marBottom w:val="0"/>
                              <w:divBdr>
                                <w:top w:val="none" w:sz="0" w:space="0" w:color="auto"/>
                                <w:left w:val="none" w:sz="0" w:space="0" w:color="auto"/>
                                <w:bottom w:val="none" w:sz="0" w:space="0" w:color="auto"/>
                                <w:right w:val="none" w:sz="0" w:space="0" w:color="auto"/>
                              </w:divBdr>
                            </w:div>
                            <w:div w:id="1253662868">
                              <w:marLeft w:val="0"/>
                              <w:marRight w:val="0"/>
                              <w:marTop w:val="0"/>
                              <w:marBottom w:val="0"/>
                              <w:divBdr>
                                <w:top w:val="none" w:sz="0" w:space="0" w:color="auto"/>
                                <w:left w:val="none" w:sz="0" w:space="0" w:color="auto"/>
                                <w:bottom w:val="none" w:sz="0" w:space="0" w:color="auto"/>
                                <w:right w:val="none" w:sz="0" w:space="0" w:color="auto"/>
                              </w:divBdr>
                            </w:div>
                            <w:div w:id="900363897">
                              <w:marLeft w:val="0"/>
                              <w:marRight w:val="0"/>
                              <w:marTop w:val="0"/>
                              <w:marBottom w:val="0"/>
                              <w:divBdr>
                                <w:top w:val="none" w:sz="0" w:space="0" w:color="auto"/>
                                <w:left w:val="none" w:sz="0" w:space="0" w:color="auto"/>
                                <w:bottom w:val="none" w:sz="0" w:space="0" w:color="auto"/>
                                <w:right w:val="none" w:sz="0" w:space="0" w:color="auto"/>
                              </w:divBdr>
                            </w:div>
                            <w:div w:id="594478607">
                              <w:marLeft w:val="0"/>
                              <w:marRight w:val="0"/>
                              <w:marTop w:val="0"/>
                              <w:marBottom w:val="0"/>
                              <w:divBdr>
                                <w:top w:val="none" w:sz="0" w:space="0" w:color="auto"/>
                                <w:left w:val="none" w:sz="0" w:space="0" w:color="auto"/>
                                <w:bottom w:val="none" w:sz="0" w:space="0" w:color="auto"/>
                                <w:right w:val="none" w:sz="0" w:space="0" w:color="auto"/>
                              </w:divBdr>
                            </w:div>
                            <w:div w:id="1949581665">
                              <w:marLeft w:val="0"/>
                              <w:marRight w:val="0"/>
                              <w:marTop w:val="0"/>
                              <w:marBottom w:val="0"/>
                              <w:divBdr>
                                <w:top w:val="none" w:sz="0" w:space="0" w:color="auto"/>
                                <w:left w:val="none" w:sz="0" w:space="0" w:color="auto"/>
                                <w:bottom w:val="none" w:sz="0" w:space="0" w:color="auto"/>
                                <w:right w:val="none" w:sz="0" w:space="0" w:color="auto"/>
                              </w:divBdr>
                            </w:div>
                            <w:div w:id="7834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456604">
          <w:marLeft w:val="0"/>
          <w:marRight w:val="0"/>
          <w:marTop w:val="0"/>
          <w:marBottom w:val="0"/>
          <w:divBdr>
            <w:top w:val="single" w:sz="6" w:space="0" w:color="37383B"/>
            <w:left w:val="single" w:sz="6" w:space="0" w:color="37383B"/>
            <w:bottom w:val="single" w:sz="6" w:space="0" w:color="37383B"/>
            <w:right w:val="single" w:sz="6" w:space="0" w:color="37383B"/>
          </w:divBdr>
          <w:divsChild>
            <w:div w:id="1398362933">
              <w:marLeft w:val="0"/>
              <w:marRight w:val="0"/>
              <w:marTop w:val="0"/>
              <w:marBottom w:val="0"/>
              <w:divBdr>
                <w:top w:val="none" w:sz="0" w:space="0" w:color="auto"/>
                <w:left w:val="none" w:sz="0" w:space="0" w:color="auto"/>
                <w:bottom w:val="none" w:sz="0" w:space="0" w:color="auto"/>
                <w:right w:val="none" w:sz="0" w:space="0" w:color="auto"/>
              </w:divBdr>
              <w:divsChild>
                <w:div w:id="1076051404">
                  <w:marLeft w:val="0"/>
                  <w:marRight w:val="0"/>
                  <w:marTop w:val="0"/>
                  <w:marBottom w:val="0"/>
                  <w:divBdr>
                    <w:top w:val="none" w:sz="0" w:space="0" w:color="auto"/>
                    <w:left w:val="none" w:sz="0" w:space="0" w:color="auto"/>
                    <w:bottom w:val="none" w:sz="0" w:space="0" w:color="auto"/>
                    <w:right w:val="none" w:sz="0" w:space="0" w:color="auto"/>
                  </w:divBdr>
                  <w:divsChild>
                    <w:div w:id="1124689772">
                      <w:marLeft w:val="0"/>
                      <w:marRight w:val="0"/>
                      <w:marTop w:val="0"/>
                      <w:marBottom w:val="0"/>
                      <w:divBdr>
                        <w:top w:val="none" w:sz="0" w:space="0" w:color="auto"/>
                        <w:left w:val="none" w:sz="0" w:space="0" w:color="auto"/>
                        <w:bottom w:val="none" w:sz="0" w:space="0" w:color="auto"/>
                        <w:right w:val="none" w:sz="0" w:space="0" w:color="auto"/>
                      </w:divBdr>
                      <w:divsChild>
                        <w:div w:id="5905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936645">
      <w:bodyDiv w:val="1"/>
      <w:marLeft w:val="0"/>
      <w:marRight w:val="0"/>
      <w:marTop w:val="0"/>
      <w:marBottom w:val="0"/>
      <w:divBdr>
        <w:top w:val="none" w:sz="0" w:space="0" w:color="auto"/>
        <w:left w:val="none" w:sz="0" w:space="0" w:color="auto"/>
        <w:bottom w:val="none" w:sz="0" w:space="0" w:color="auto"/>
        <w:right w:val="none" w:sz="0" w:space="0" w:color="auto"/>
      </w:divBdr>
    </w:div>
    <w:div w:id="647636026">
      <w:bodyDiv w:val="1"/>
      <w:marLeft w:val="0"/>
      <w:marRight w:val="0"/>
      <w:marTop w:val="0"/>
      <w:marBottom w:val="0"/>
      <w:divBdr>
        <w:top w:val="none" w:sz="0" w:space="0" w:color="auto"/>
        <w:left w:val="none" w:sz="0" w:space="0" w:color="auto"/>
        <w:bottom w:val="none" w:sz="0" w:space="0" w:color="auto"/>
        <w:right w:val="none" w:sz="0" w:space="0" w:color="auto"/>
      </w:divBdr>
    </w:div>
    <w:div w:id="777215995">
      <w:bodyDiv w:val="1"/>
      <w:marLeft w:val="0"/>
      <w:marRight w:val="0"/>
      <w:marTop w:val="0"/>
      <w:marBottom w:val="0"/>
      <w:divBdr>
        <w:top w:val="none" w:sz="0" w:space="0" w:color="auto"/>
        <w:left w:val="none" w:sz="0" w:space="0" w:color="auto"/>
        <w:bottom w:val="none" w:sz="0" w:space="0" w:color="auto"/>
        <w:right w:val="none" w:sz="0" w:space="0" w:color="auto"/>
      </w:divBdr>
      <w:divsChild>
        <w:div w:id="1540556559">
          <w:marLeft w:val="0"/>
          <w:marRight w:val="0"/>
          <w:marTop w:val="0"/>
          <w:marBottom w:val="0"/>
          <w:divBdr>
            <w:top w:val="none" w:sz="0" w:space="0" w:color="auto"/>
            <w:left w:val="none" w:sz="0" w:space="0" w:color="auto"/>
            <w:bottom w:val="none" w:sz="0" w:space="0" w:color="auto"/>
            <w:right w:val="none" w:sz="0" w:space="0" w:color="auto"/>
          </w:divBdr>
        </w:div>
        <w:div w:id="1420711421">
          <w:marLeft w:val="0"/>
          <w:marRight w:val="0"/>
          <w:marTop w:val="0"/>
          <w:marBottom w:val="0"/>
          <w:divBdr>
            <w:top w:val="none" w:sz="0" w:space="0" w:color="auto"/>
            <w:left w:val="none" w:sz="0" w:space="0" w:color="auto"/>
            <w:bottom w:val="none" w:sz="0" w:space="0" w:color="auto"/>
            <w:right w:val="none" w:sz="0" w:space="0" w:color="auto"/>
          </w:divBdr>
        </w:div>
        <w:div w:id="1640647762">
          <w:marLeft w:val="0"/>
          <w:marRight w:val="0"/>
          <w:marTop w:val="0"/>
          <w:marBottom w:val="0"/>
          <w:divBdr>
            <w:top w:val="none" w:sz="0" w:space="0" w:color="auto"/>
            <w:left w:val="none" w:sz="0" w:space="0" w:color="auto"/>
            <w:bottom w:val="none" w:sz="0" w:space="0" w:color="auto"/>
            <w:right w:val="none" w:sz="0" w:space="0" w:color="auto"/>
          </w:divBdr>
        </w:div>
        <w:div w:id="249823647">
          <w:marLeft w:val="0"/>
          <w:marRight w:val="0"/>
          <w:marTop w:val="0"/>
          <w:marBottom w:val="0"/>
          <w:divBdr>
            <w:top w:val="none" w:sz="0" w:space="0" w:color="auto"/>
            <w:left w:val="none" w:sz="0" w:space="0" w:color="auto"/>
            <w:bottom w:val="none" w:sz="0" w:space="0" w:color="auto"/>
            <w:right w:val="none" w:sz="0" w:space="0" w:color="auto"/>
          </w:divBdr>
        </w:div>
        <w:div w:id="1117219111">
          <w:marLeft w:val="0"/>
          <w:marRight w:val="0"/>
          <w:marTop w:val="0"/>
          <w:marBottom w:val="0"/>
          <w:divBdr>
            <w:top w:val="none" w:sz="0" w:space="0" w:color="auto"/>
            <w:left w:val="none" w:sz="0" w:space="0" w:color="auto"/>
            <w:bottom w:val="none" w:sz="0" w:space="0" w:color="auto"/>
            <w:right w:val="none" w:sz="0" w:space="0" w:color="auto"/>
          </w:divBdr>
        </w:div>
        <w:div w:id="652225519">
          <w:marLeft w:val="0"/>
          <w:marRight w:val="0"/>
          <w:marTop w:val="0"/>
          <w:marBottom w:val="0"/>
          <w:divBdr>
            <w:top w:val="none" w:sz="0" w:space="0" w:color="auto"/>
            <w:left w:val="none" w:sz="0" w:space="0" w:color="auto"/>
            <w:bottom w:val="none" w:sz="0" w:space="0" w:color="auto"/>
            <w:right w:val="none" w:sz="0" w:space="0" w:color="auto"/>
          </w:divBdr>
        </w:div>
        <w:div w:id="231358088">
          <w:marLeft w:val="0"/>
          <w:marRight w:val="0"/>
          <w:marTop w:val="0"/>
          <w:marBottom w:val="0"/>
          <w:divBdr>
            <w:top w:val="none" w:sz="0" w:space="0" w:color="auto"/>
            <w:left w:val="none" w:sz="0" w:space="0" w:color="auto"/>
            <w:bottom w:val="none" w:sz="0" w:space="0" w:color="auto"/>
            <w:right w:val="none" w:sz="0" w:space="0" w:color="auto"/>
          </w:divBdr>
        </w:div>
        <w:div w:id="2012490762">
          <w:marLeft w:val="0"/>
          <w:marRight w:val="0"/>
          <w:marTop w:val="0"/>
          <w:marBottom w:val="0"/>
          <w:divBdr>
            <w:top w:val="none" w:sz="0" w:space="0" w:color="auto"/>
            <w:left w:val="none" w:sz="0" w:space="0" w:color="auto"/>
            <w:bottom w:val="none" w:sz="0" w:space="0" w:color="auto"/>
            <w:right w:val="none" w:sz="0" w:space="0" w:color="auto"/>
          </w:divBdr>
        </w:div>
        <w:div w:id="264268303">
          <w:marLeft w:val="0"/>
          <w:marRight w:val="0"/>
          <w:marTop w:val="0"/>
          <w:marBottom w:val="0"/>
          <w:divBdr>
            <w:top w:val="none" w:sz="0" w:space="0" w:color="auto"/>
            <w:left w:val="none" w:sz="0" w:space="0" w:color="auto"/>
            <w:bottom w:val="none" w:sz="0" w:space="0" w:color="auto"/>
            <w:right w:val="none" w:sz="0" w:space="0" w:color="auto"/>
          </w:divBdr>
        </w:div>
        <w:div w:id="1553884372">
          <w:marLeft w:val="0"/>
          <w:marRight w:val="0"/>
          <w:marTop w:val="0"/>
          <w:marBottom w:val="0"/>
          <w:divBdr>
            <w:top w:val="none" w:sz="0" w:space="0" w:color="auto"/>
            <w:left w:val="none" w:sz="0" w:space="0" w:color="auto"/>
            <w:bottom w:val="none" w:sz="0" w:space="0" w:color="auto"/>
            <w:right w:val="none" w:sz="0" w:space="0" w:color="auto"/>
          </w:divBdr>
        </w:div>
        <w:div w:id="974141911">
          <w:marLeft w:val="0"/>
          <w:marRight w:val="0"/>
          <w:marTop w:val="0"/>
          <w:marBottom w:val="0"/>
          <w:divBdr>
            <w:top w:val="none" w:sz="0" w:space="0" w:color="auto"/>
            <w:left w:val="none" w:sz="0" w:space="0" w:color="auto"/>
            <w:bottom w:val="none" w:sz="0" w:space="0" w:color="auto"/>
            <w:right w:val="none" w:sz="0" w:space="0" w:color="auto"/>
          </w:divBdr>
        </w:div>
        <w:div w:id="2095390492">
          <w:marLeft w:val="0"/>
          <w:marRight w:val="0"/>
          <w:marTop w:val="0"/>
          <w:marBottom w:val="0"/>
          <w:divBdr>
            <w:top w:val="none" w:sz="0" w:space="0" w:color="auto"/>
            <w:left w:val="none" w:sz="0" w:space="0" w:color="auto"/>
            <w:bottom w:val="none" w:sz="0" w:space="0" w:color="auto"/>
            <w:right w:val="none" w:sz="0" w:space="0" w:color="auto"/>
          </w:divBdr>
        </w:div>
        <w:div w:id="213395042">
          <w:marLeft w:val="0"/>
          <w:marRight w:val="0"/>
          <w:marTop w:val="0"/>
          <w:marBottom w:val="0"/>
          <w:divBdr>
            <w:top w:val="none" w:sz="0" w:space="0" w:color="auto"/>
            <w:left w:val="none" w:sz="0" w:space="0" w:color="auto"/>
            <w:bottom w:val="none" w:sz="0" w:space="0" w:color="auto"/>
            <w:right w:val="none" w:sz="0" w:space="0" w:color="auto"/>
          </w:divBdr>
        </w:div>
        <w:div w:id="445082953">
          <w:marLeft w:val="0"/>
          <w:marRight w:val="0"/>
          <w:marTop w:val="0"/>
          <w:marBottom w:val="0"/>
          <w:divBdr>
            <w:top w:val="none" w:sz="0" w:space="0" w:color="auto"/>
            <w:left w:val="none" w:sz="0" w:space="0" w:color="auto"/>
            <w:bottom w:val="none" w:sz="0" w:space="0" w:color="auto"/>
            <w:right w:val="none" w:sz="0" w:space="0" w:color="auto"/>
          </w:divBdr>
        </w:div>
        <w:div w:id="1071583655">
          <w:marLeft w:val="0"/>
          <w:marRight w:val="0"/>
          <w:marTop w:val="0"/>
          <w:marBottom w:val="0"/>
          <w:divBdr>
            <w:top w:val="none" w:sz="0" w:space="0" w:color="auto"/>
            <w:left w:val="none" w:sz="0" w:space="0" w:color="auto"/>
            <w:bottom w:val="none" w:sz="0" w:space="0" w:color="auto"/>
            <w:right w:val="none" w:sz="0" w:space="0" w:color="auto"/>
          </w:divBdr>
        </w:div>
        <w:div w:id="1195650804">
          <w:marLeft w:val="0"/>
          <w:marRight w:val="0"/>
          <w:marTop w:val="0"/>
          <w:marBottom w:val="0"/>
          <w:divBdr>
            <w:top w:val="none" w:sz="0" w:space="0" w:color="auto"/>
            <w:left w:val="none" w:sz="0" w:space="0" w:color="auto"/>
            <w:bottom w:val="none" w:sz="0" w:space="0" w:color="auto"/>
            <w:right w:val="none" w:sz="0" w:space="0" w:color="auto"/>
          </w:divBdr>
        </w:div>
        <w:div w:id="1541211417">
          <w:marLeft w:val="0"/>
          <w:marRight w:val="0"/>
          <w:marTop w:val="0"/>
          <w:marBottom w:val="0"/>
          <w:divBdr>
            <w:top w:val="none" w:sz="0" w:space="0" w:color="auto"/>
            <w:left w:val="none" w:sz="0" w:space="0" w:color="auto"/>
            <w:bottom w:val="none" w:sz="0" w:space="0" w:color="auto"/>
            <w:right w:val="none" w:sz="0" w:space="0" w:color="auto"/>
          </w:divBdr>
        </w:div>
        <w:div w:id="684480046">
          <w:marLeft w:val="0"/>
          <w:marRight w:val="0"/>
          <w:marTop w:val="0"/>
          <w:marBottom w:val="0"/>
          <w:divBdr>
            <w:top w:val="none" w:sz="0" w:space="0" w:color="auto"/>
            <w:left w:val="none" w:sz="0" w:space="0" w:color="auto"/>
            <w:bottom w:val="none" w:sz="0" w:space="0" w:color="auto"/>
            <w:right w:val="none" w:sz="0" w:space="0" w:color="auto"/>
          </w:divBdr>
        </w:div>
        <w:div w:id="970207225">
          <w:marLeft w:val="0"/>
          <w:marRight w:val="0"/>
          <w:marTop w:val="0"/>
          <w:marBottom w:val="0"/>
          <w:divBdr>
            <w:top w:val="none" w:sz="0" w:space="0" w:color="auto"/>
            <w:left w:val="none" w:sz="0" w:space="0" w:color="auto"/>
            <w:bottom w:val="none" w:sz="0" w:space="0" w:color="auto"/>
            <w:right w:val="none" w:sz="0" w:space="0" w:color="auto"/>
          </w:divBdr>
        </w:div>
        <w:div w:id="2028828844">
          <w:marLeft w:val="0"/>
          <w:marRight w:val="0"/>
          <w:marTop w:val="0"/>
          <w:marBottom w:val="0"/>
          <w:divBdr>
            <w:top w:val="none" w:sz="0" w:space="0" w:color="auto"/>
            <w:left w:val="none" w:sz="0" w:space="0" w:color="auto"/>
            <w:bottom w:val="none" w:sz="0" w:space="0" w:color="auto"/>
            <w:right w:val="none" w:sz="0" w:space="0" w:color="auto"/>
          </w:divBdr>
        </w:div>
        <w:div w:id="44184382">
          <w:marLeft w:val="0"/>
          <w:marRight w:val="0"/>
          <w:marTop w:val="0"/>
          <w:marBottom w:val="0"/>
          <w:divBdr>
            <w:top w:val="none" w:sz="0" w:space="0" w:color="auto"/>
            <w:left w:val="none" w:sz="0" w:space="0" w:color="auto"/>
            <w:bottom w:val="none" w:sz="0" w:space="0" w:color="auto"/>
            <w:right w:val="none" w:sz="0" w:space="0" w:color="auto"/>
          </w:divBdr>
        </w:div>
        <w:div w:id="1480458811">
          <w:marLeft w:val="0"/>
          <w:marRight w:val="0"/>
          <w:marTop w:val="0"/>
          <w:marBottom w:val="0"/>
          <w:divBdr>
            <w:top w:val="none" w:sz="0" w:space="0" w:color="auto"/>
            <w:left w:val="none" w:sz="0" w:space="0" w:color="auto"/>
            <w:bottom w:val="none" w:sz="0" w:space="0" w:color="auto"/>
            <w:right w:val="none" w:sz="0" w:space="0" w:color="auto"/>
          </w:divBdr>
        </w:div>
        <w:div w:id="575212101">
          <w:marLeft w:val="0"/>
          <w:marRight w:val="0"/>
          <w:marTop w:val="0"/>
          <w:marBottom w:val="0"/>
          <w:divBdr>
            <w:top w:val="none" w:sz="0" w:space="0" w:color="auto"/>
            <w:left w:val="none" w:sz="0" w:space="0" w:color="auto"/>
            <w:bottom w:val="none" w:sz="0" w:space="0" w:color="auto"/>
            <w:right w:val="none" w:sz="0" w:space="0" w:color="auto"/>
          </w:divBdr>
        </w:div>
        <w:div w:id="2025131930">
          <w:marLeft w:val="0"/>
          <w:marRight w:val="0"/>
          <w:marTop w:val="0"/>
          <w:marBottom w:val="0"/>
          <w:divBdr>
            <w:top w:val="none" w:sz="0" w:space="0" w:color="auto"/>
            <w:left w:val="none" w:sz="0" w:space="0" w:color="auto"/>
            <w:bottom w:val="none" w:sz="0" w:space="0" w:color="auto"/>
            <w:right w:val="none" w:sz="0" w:space="0" w:color="auto"/>
          </w:divBdr>
        </w:div>
        <w:div w:id="127403670">
          <w:marLeft w:val="0"/>
          <w:marRight w:val="0"/>
          <w:marTop w:val="0"/>
          <w:marBottom w:val="0"/>
          <w:divBdr>
            <w:top w:val="none" w:sz="0" w:space="0" w:color="auto"/>
            <w:left w:val="none" w:sz="0" w:space="0" w:color="auto"/>
            <w:bottom w:val="none" w:sz="0" w:space="0" w:color="auto"/>
            <w:right w:val="none" w:sz="0" w:space="0" w:color="auto"/>
          </w:divBdr>
        </w:div>
        <w:div w:id="635187199">
          <w:marLeft w:val="0"/>
          <w:marRight w:val="0"/>
          <w:marTop w:val="0"/>
          <w:marBottom w:val="0"/>
          <w:divBdr>
            <w:top w:val="none" w:sz="0" w:space="0" w:color="auto"/>
            <w:left w:val="none" w:sz="0" w:space="0" w:color="auto"/>
            <w:bottom w:val="none" w:sz="0" w:space="0" w:color="auto"/>
            <w:right w:val="none" w:sz="0" w:space="0" w:color="auto"/>
          </w:divBdr>
        </w:div>
        <w:div w:id="1670324099">
          <w:marLeft w:val="0"/>
          <w:marRight w:val="0"/>
          <w:marTop w:val="0"/>
          <w:marBottom w:val="0"/>
          <w:divBdr>
            <w:top w:val="none" w:sz="0" w:space="0" w:color="auto"/>
            <w:left w:val="none" w:sz="0" w:space="0" w:color="auto"/>
            <w:bottom w:val="none" w:sz="0" w:space="0" w:color="auto"/>
            <w:right w:val="none" w:sz="0" w:space="0" w:color="auto"/>
          </w:divBdr>
        </w:div>
        <w:div w:id="1663774809">
          <w:marLeft w:val="0"/>
          <w:marRight w:val="0"/>
          <w:marTop w:val="0"/>
          <w:marBottom w:val="0"/>
          <w:divBdr>
            <w:top w:val="none" w:sz="0" w:space="0" w:color="auto"/>
            <w:left w:val="none" w:sz="0" w:space="0" w:color="auto"/>
            <w:bottom w:val="none" w:sz="0" w:space="0" w:color="auto"/>
            <w:right w:val="none" w:sz="0" w:space="0" w:color="auto"/>
          </w:divBdr>
        </w:div>
        <w:div w:id="1236550511">
          <w:marLeft w:val="0"/>
          <w:marRight w:val="0"/>
          <w:marTop w:val="0"/>
          <w:marBottom w:val="0"/>
          <w:divBdr>
            <w:top w:val="none" w:sz="0" w:space="0" w:color="auto"/>
            <w:left w:val="none" w:sz="0" w:space="0" w:color="auto"/>
            <w:bottom w:val="none" w:sz="0" w:space="0" w:color="auto"/>
            <w:right w:val="none" w:sz="0" w:space="0" w:color="auto"/>
          </w:divBdr>
        </w:div>
        <w:div w:id="636031856">
          <w:marLeft w:val="0"/>
          <w:marRight w:val="0"/>
          <w:marTop w:val="0"/>
          <w:marBottom w:val="0"/>
          <w:divBdr>
            <w:top w:val="none" w:sz="0" w:space="0" w:color="auto"/>
            <w:left w:val="none" w:sz="0" w:space="0" w:color="auto"/>
            <w:bottom w:val="none" w:sz="0" w:space="0" w:color="auto"/>
            <w:right w:val="none" w:sz="0" w:space="0" w:color="auto"/>
          </w:divBdr>
        </w:div>
        <w:div w:id="1142386184">
          <w:marLeft w:val="0"/>
          <w:marRight w:val="0"/>
          <w:marTop w:val="0"/>
          <w:marBottom w:val="0"/>
          <w:divBdr>
            <w:top w:val="none" w:sz="0" w:space="0" w:color="auto"/>
            <w:left w:val="none" w:sz="0" w:space="0" w:color="auto"/>
            <w:bottom w:val="none" w:sz="0" w:space="0" w:color="auto"/>
            <w:right w:val="none" w:sz="0" w:space="0" w:color="auto"/>
          </w:divBdr>
        </w:div>
        <w:div w:id="1461337173">
          <w:marLeft w:val="0"/>
          <w:marRight w:val="0"/>
          <w:marTop w:val="0"/>
          <w:marBottom w:val="0"/>
          <w:divBdr>
            <w:top w:val="none" w:sz="0" w:space="0" w:color="auto"/>
            <w:left w:val="none" w:sz="0" w:space="0" w:color="auto"/>
            <w:bottom w:val="none" w:sz="0" w:space="0" w:color="auto"/>
            <w:right w:val="none" w:sz="0" w:space="0" w:color="auto"/>
          </w:divBdr>
        </w:div>
        <w:div w:id="623921796">
          <w:marLeft w:val="0"/>
          <w:marRight w:val="0"/>
          <w:marTop w:val="0"/>
          <w:marBottom w:val="0"/>
          <w:divBdr>
            <w:top w:val="none" w:sz="0" w:space="0" w:color="auto"/>
            <w:left w:val="none" w:sz="0" w:space="0" w:color="auto"/>
            <w:bottom w:val="none" w:sz="0" w:space="0" w:color="auto"/>
            <w:right w:val="none" w:sz="0" w:space="0" w:color="auto"/>
          </w:divBdr>
        </w:div>
        <w:div w:id="1403020017">
          <w:marLeft w:val="0"/>
          <w:marRight w:val="0"/>
          <w:marTop w:val="0"/>
          <w:marBottom w:val="0"/>
          <w:divBdr>
            <w:top w:val="none" w:sz="0" w:space="0" w:color="auto"/>
            <w:left w:val="none" w:sz="0" w:space="0" w:color="auto"/>
            <w:bottom w:val="none" w:sz="0" w:space="0" w:color="auto"/>
            <w:right w:val="none" w:sz="0" w:space="0" w:color="auto"/>
          </w:divBdr>
        </w:div>
        <w:div w:id="1606692080">
          <w:marLeft w:val="0"/>
          <w:marRight w:val="0"/>
          <w:marTop w:val="0"/>
          <w:marBottom w:val="0"/>
          <w:divBdr>
            <w:top w:val="none" w:sz="0" w:space="0" w:color="auto"/>
            <w:left w:val="none" w:sz="0" w:space="0" w:color="auto"/>
            <w:bottom w:val="none" w:sz="0" w:space="0" w:color="auto"/>
            <w:right w:val="none" w:sz="0" w:space="0" w:color="auto"/>
          </w:divBdr>
        </w:div>
        <w:div w:id="2057073892">
          <w:marLeft w:val="0"/>
          <w:marRight w:val="0"/>
          <w:marTop w:val="0"/>
          <w:marBottom w:val="0"/>
          <w:divBdr>
            <w:top w:val="none" w:sz="0" w:space="0" w:color="auto"/>
            <w:left w:val="none" w:sz="0" w:space="0" w:color="auto"/>
            <w:bottom w:val="none" w:sz="0" w:space="0" w:color="auto"/>
            <w:right w:val="none" w:sz="0" w:space="0" w:color="auto"/>
          </w:divBdr>
        </w:div>
        <w:div w:id="2002922013">
          <w:marLeft w:val="0"/>
          <w:marRight w:val="0"/>
          <w:marTop w:val="0"/>
          <w:marBottom w:val="0"/>
          <w:divBdr>
            <w:top w:val="none" w:sz="0" w:space="0" w:color="auto"/>
            <w:left w:val="none" w:sz="0" w:space="0" w:color="auto"/>
            <w:bottom w:val="none" w:sz="0" w:space="0" w:color="auto"/>
            <w:right w:val="none" w:sz="0" w:space="0" w:color="auto"/>
          </w:divBdr>
        </w:div>
        <w:div w:id="1032152280">
          <w:marLeft w:val="0"/>
          <w:marRight w:val="0"/>
          <w:marTop w:val="0"/>
          <w:marBottom w:val="0"/>
          <w:divBdr>
            <w:top w:val="none" w:sz="0" w:space="0" w:color="auto"/>
            <w:left w:val="none" w:sz="0" w:space="0" w:color="auto"/>
            <w:bottom w:val="none" w:sz="0" w:space="0" w:color="auto"/>
            <w:right w:val="none" w:sz="0" w:space="0" w:color="auto"/>
          </w:divBdr>
        </w:div>
        <w:div w:id="1201016401">
          <w:marLeft w:val="0"/>
          <w:marRight w:val="0"/>
          <w:marTop w:val="0"/>
          <w:marBottom w:val="0"/>
          <w:divBdr>
            <w:top w:val="none" w:sz="0" w:space="0" w:color="auto"/>
            <w:left w:val="none" w:sz="0" w:space="0" w:color="auto"/>
            <w:bottom w:val="none" w:sz="0" w:space="0" w:color="auto"/>
            <w:right w:val="none" w:sz="0" w:space="0" w:color="auto"/>
          </w:divBdr>
        </w:div>
        <w:div w:id="1475373911">
          <w:marLeft w:val="0"/>
          <w:marRight w:val="0"/>
          <w:marTop w:val="0"/>
          <w:marBottom w:val="0"/>
          <w:divBdr>
            <w:top w:val="none" w:sz="0" w:space="0" w:color="auto"/>
            <w:left w:val="none" w:sz="0" w:space="0" w:color="auto"/>
            <w:bottom w:val="none" w:sz="0" w:space="0" w:color="auto"/>
            <w:right w:val="none" w:sz="0" w:space="0" w:color="auto"/>
          </w:divBdr>
        </w:div>
        <w:div w:id="117339320">
          <w:marLeft w:val="0"/>
          <w:marRight w:val="0"/>
          <w:marTop w:val="0"/>
          <w:marBottom w:val="0"/>
          <w:divBdr>
            <w:top w:val="none" w:sz="0" w:space="0" w:color="auto"/>
            <w:left w:val="none" w:sz="0" w:space="0" w:color="auto"/>
            <w:bottom w:val="none" w:sz="0" w:space="0" w:color="auto"/>
            <w:right w:val="none" w:sz="0" w:space="0" w:color="auto"/>
          </w:divBdr>
        </w:div>
        <w:div w:id="1779786760">
          <w:marLeft w:val="0"/>
          <w:marRight w:val="0"/>
          <w:marTop w:val="0"/>
          <w:marBottom w:val="0"/>
          <w:divBdr>
            <w:top w:val="none" w:sz="0" w:space="0" w:color="auto"/>
            <w:left w:val="none" w:sz="0" w:space="0" w:color="auto"/>
            <w:bottom w:val="none" w:sz="0" w:space="0" w:color="auto"/>
            <w:right w:val="none" w:sz="0" w:space="0" w:color="auto"/>
          </w:divBdr>
        </w:div>
        <w:div w:id="649745935">
          <w:marLeft w:val="0"/>
          <w:marRight w:val="0"/>
          <w:marTop w:val="0"/>
          <w:marBottom w:val="0"/>
          <w:divBdr>
            <w:top w:val="none" w:sz="0" w:space="0" w:color="auto"/>
            <w:left w:val="none" w:sz="0" w:space="0" w:color="auto"/>
            <w:bottom w:val="none" w:sz="0" w:space="0" w:color="auto"/>
            <w:right w:val="none" w:sz="0" w:space="0" w:color="auto"/>
          </w:divBdr>
        </w:div>
        <w:div w:id="213472620">
          <w:marLeft w:val="0"/>
          <w:marRight w:val="0"/>
          <w:marTop w:val="0"/>
          <w:marBottom w:val="0"/>
          <w:divBdr>
            <w:top w:val="none" w:sz="0" w:space="0" w:color="auto"/>
            <w:left w:val="none" w:sz="0" w:space="0" w:color="auto"/>
            <w:bottom w:val="none" w:sz="0" w:space="0" w:color="auto"/>
            <w:right w:val="none" w:sz="0" w:space="0" w:color="auto"/>
          </w:divBdr>
        </w:div>
        <w:div w:id="527764965">
          <w:marLeft w:val="0"/>
          <w:marRight w:val="0"/>
          <w:marTop w:val="0"/>
          <w:marBottom w:val="0"/>
          <w:divBdr>
            <w:top w:val="none" w:sz="0" w:space="0" w:color="auto"/>
            <w:left w:val="none" w:sz="0" w:space="0" w:color="auto"/>
            <w:bottom w:val="none" w:sz="0" w:space="0" w:color="auto"/>
            <w:right w:val="none" w:sz="0" w:space="0" w:color="auto"/>
          </w:divBdr>
        </w:div>
        <w:div w:id="484391755">
          <w:marLeft w:val="0"/>
          <w:marRight w:val="0"/>
          <w:marTop w:val="0"/>
          <w:marBottom w:val="0"/>
          <w:divBdr>
            <w:top w:val="none" w:sz="0" w:space="0" w:color="auto"/>
            <w:left w:val="none" w:sz="0" w:space="0" w:color="auto"/>
            <w:bottom w:val="none" w:sz="0" w:space="0" w:color="auto"/>
            <w:right w:val="none" w:sz="0" w:space="0" w:color="auto"/>
          </w:divBdr>
        </w:div>
        <w:div w:id="1441024647">
          <w:marLeft w:val="0"/>
          <w:marRight w:val="0"/>
          <w:marTop w:val="0"/>
          <w:marBottom w:val="0"/>
          <w:divBdr>
            <w:top w:val="none" w:sz="0" w:space="0" w:color="auto"/>
            <w:left w:val="none" w:sz="0" w:space="0" w:color="auto"/>
            <w:bottom w:val="none" w:sz="0" w:space="0" w:color="auto"/>
            <w:right w:val="none" w:sz="0" w:space="0" w:color="auto"/>
          </w:divBdr>
        </w:div>
        <w:div w:id="822353459">
          <w:marLeft w:val="0"/>
          <w:marRight w:val="0"/>
          <w:marTop w:val="0"/>
          <w:marBottom w:val="0"/>
          <w:divBdr>
            <w:top w:val="none" w:sz="0" w:space="0" w:color="auto"/>
            <w:left w:val="none" w:sz="0" w:space="0" w:color="auto"/>
            <w:bottom w:val="none" w:sz="0" w:space="0" w:color="auto"/>
            <w:right w:val="none" w:sz="0" w:space="0" w:color="auto"/>
          </w:divBdr>
        </w:div>
        <w:div w:id="437606356">
          <w:marLeft w:val="0"/>
          <w:marRight w:val="0"/>
          <w:marTop w:val="0"/>
          <w:marBottom w:val="0"/>
          <w:divBdr>
            <w:top w:val="none" w:sz="0" w:space="0" w:color="auto"/>
            <w:left w:val="none" w:sz="0" w:space="0" w:color="auto"/>
            <w:bottom w:val="none" w:sz="0" w:space="0" w:color="auto"/>
            <w:right w:val="none" w:sz="0" w:space="0" w:color="auto"/>
          </w:divBdr>
        </w:div>
        <w:div w:id="27074509">
          <w:marLeft w:val="0"/>
          <w:marRight w:val="0"/>
          <w:marTop w:val="0"/>
          <w:marBottom w:val="0"/>
          <w:divBdr>
            <w:top w:val="none" w:sz="0" w:space="0" w:color="auto"/>
            <w:left w:val="none" w:sz="0" w:space="0" w:color="auto"/>
            <w:bottom w:val="none" w:sz="0" w:space="0" w:color="auto"/>
            <w:right w:val="none" w:sz="0" w:space="0" w:color="auto"/>
          </w:divBdr>
        </w:div>
        <w:div w:id="215625519">
          <w:marLeft w:val="0"/>
          <w:marRight w:val="0"/>
          <w:marTop w:val="0"/>
          <w:marBottom w:val="0"/>
          <w:divBdr>
            <w:top w:val="none" w:sz="0" w:space="0" w:color="auto"/>
            <w:left w:val="none" w:sz="0" w:space="0" w:color="auto"/>
            <w:bottom w:val="none" w:sz="0" w:space="0" w:color="auto"/>
            <w:right w:val="none" w:sz="0" w:space="0" w:color="auto"/>
          </w:divBdr>
        </w:div>
        <w:div w:id="807210286">
          <w:marLeft w:val="0"/>
          <w:marRight w:val="0"/>
          <w:marTop w:val="0"/>
          <w:marBottom w:val="0"/>
          <w:divBdr>
            <w:top w:val="none" w:sz="0" w:space="0" w:color="auto"/>
            <w:left w:val="none" w:sz="0" w:space="0" w:color="auto"/>
            <w:bottom w:val="none" w:sz="0" w:space="0" w:color="auto"/>
            <w:right w:val="none" w:sz="0" w:space="0" w:color="auto"/>
          </w:divBdr>
        </w:div>
        <w:div w:id="662855705">
          <w:marLeft w:val="0"/>
          <w:marRight w:val="0"/>
          <w:marTop w:val="0"/>
          <w:marBottom w:val="0"/>
          <w:divBdr>
            <w:top w:val="none" w:sz="0" w:space="0" w:color="auto"/>
            <w:left w:val="none" w:sz="0" w:space="0" w:color="auto"/>
            <w:bottom w:val="none" w:sz="0" w:space="0" w:color="auto"/>
            <w:right w:val="none" w:sz="0" w:space="0" w:color="auto"/>
          </w:divBdr>
        </w:div>
        <w:div w:id="1062144033">
          <w:marLeft w:val="0"/>
          <w:marRight w:val="0"/>
          <w:marTop w:val="0"/>
          <w:marBottom w:val="0"/>
          <w:divBdr>
            <w:top w:val="none" w:sz="0" w:space="0" w:color="auto"/>
            <w:left w:val="none" w:sz="0" w:space="0" w:color="auto"/>
            <w:bottom w:val="none" w:sz="0" w:space="0" w:color="auto"/>
            <w:right w:val="none" w:sz="0" w:space="0" w:color="auto"/>
          </w:divBdr>
        </w:div>
        <w:div w:id="1831486807">
          <w:marLeft w:val="0"/>
          <w:marRight w:val="0"/>
          <w:marTop w:val="0"/>
          <w:marBottom w:val="0"/>
          <w:divBdr>
            <w:top w:val="none" w:sz="0" w:space="0" w:color="auto"/>
            <w:left w:val="none" w:sz="0" w:space="0" w:color="auto"/>
            <w:bottom w:val="none" w:sz="0" w:space="0" w:color="auto"/>
            <w:right w:val="none" w:sz="0" w:space="0" w:color="auto"/>
          </w:divBdr>
        </w:div>
        <w:div w:id="944380977">
          <w:marLeft w:val="0"/>
          <w:marRight w:val="0"/>
          <w:marTop w:val="0"/>
          <w:marBottom w:val="0"/>
          <w:divBdr>
            <w:top w:val="none" w:sz="0" w:space="0" w:color="auto"/>
            <w:left w:val="none" w:sz="0" w:space="0" w:color="auto"/>
            <w:bottom w:val="none" w:sz="0" w:space="0" w:color="auto"/>
            <w:right w:val="none" w:sz="0" w:space="0" w:color="auto"/>
          </w:divBdr>
        </w:div>
        <w:div w:id="498692075">
          <w:marLeft w:val="0"/>
          <w:marRight w:val="0"/>
          <w:marTop w:val="0"/>
          <w:marBottom w:val="0"/>
          <w:divBdr>
            <w:top w:val="none" w:sz="0" w:space="0" w:color="auto"/>
            <w:left w:val="none" w:sz="0" w:space="0" w:color="auto"/>
            <w:bottom w:val="none" w:sz="0" w:space="0" w:color="auto"/>
            <w:right w:val="none" w:sz="0" w:space="0" w:color="auto"/>
          </w:divBdr>
        </w:div>
        <w:div w:id="1165780516">
          <w:marLeft w:val="0"/>
          <w:marRight w:val="0"/>
          <w:marTop w:val="0"/>
          <w:marBottom w:val="0"/>
          <w:divBdr>
            <w:top w:val="none" w:sz="0" w:space="0" w:color="auto"/>
            <w:left w:val="none" w:sz="0" w:space="0" w:color="auto"/>
            <w:bottom w:val="none" w:sz="0" w:space="0" w:color="auto"/>
            <w:right w:val="none" w:sz="0" w:space="0" w:color="auto"/>
          </w:divBdr>
        </w:div>
        <w:div w:id="222255517">
          <w:marLeft w:val="0"/>
          <w:marRight w:val="0"/>
          <w:marTop w:val="0"/>
          <w:marBottom w:val="0"/>
          <w:divBdr>
            <w:top w:val="none" w:sz="0" w:space="0" w:color="auto"/>
            <w:left w:val="none" w:sz="0" w:space="0" w:color="auto"/>
            <w:bottom w:val="none" w:sz="0" w:space="0" w:color="auto"/>
            <w:right w:val="none" w:sz="0" w:space="0" w:color="auto"/>
          </w:divBdr>
        </w:div>
        <w:div w:id="1922328438">
          <w:marLeft w:val="0"/>
          <w:marRight w:val="0"/>
          <w:marTop w:val="0"/>
          <w:marBottom w:val="0"/>
          <w:divBdr>
            <w:top w:val="none" w:sz="0" w:space="0" w:color="auto"/>
            <w:left w:val="none" w:sz="0" w:space="0" w:color="auto"/>
            <w:bottom w:val="none" w:sz="0" w:space="0" w:color="auto"/>
            <w:right w:val="none" w:sz="0" w:space="0" w:color="auto"/>
          </w:divBdr>
        </w:div>
        <w:div w:id="834994537">
          <w:marLeft w:val="0"/>
          <w:marRight w:val="0"/>
          <w:marTop w:val="0"/>
          <w:marBottom w:val="0"/>
          <w:divBdr>
            <w:top w:val="none" w:sz="0" w:space="0" w:color="auto"/>
            <w:left w:val="none" w:sz="0" w:space="0" w:color="auto"/>
            <w:bottom w:val="none" w:sz="0" w:space="0" w:color="auto"/>
            <w:right w:val="none" w:sz="0" w:space="0" w:color="auto"/>
          </w:divBdr>
        </w:div>
        <w:div w:id="473186287">
          <w:marLeft w:val="0"/>
          <w:marRight w:val="0"/>
          <w:marTop w:val="0"/>
          <w:marBottom w:val="0"/>
          <w:divBdr>
            <w:top w:val="none" w:sz="0" w:space="0" w:color="auto"/>
            <w:left w:val="none" w:sz="0" w:space="0" w:color="auto"/>
            <w:bottom w:val="none" w:sz="0" w:space="0" w:color="auto"/>
            <w:right w:val="none" w:sz="0" w:space="0" w:color="auto"/>
          </w:divBdr>
        </w:div>
        <w:div w:id="1231188633">
          <w:marLeft w:val="0"/>
          <w:marRight w:val="0"/>
          <w:marTop w:val="0"/>
          <w:marBottom w:val="0"/>
          <w:divBdr>
            <w:top w:val="none" w:sz="0" w:space="0" w:color="auto"/>
            <w:left w:val="none" w:sz="0" w:space="0" w:color="auto"/>
            <w:bottom w:val="none" w:sz="0" w:space="0" w:color="auto"/>
            <w:right w:val="none" w:sz="0" w:space="0" w:color="auto"/>
          </w:divBdr>
        </w:div>
        <w:div w:id="1989245191">
          <w:marLeft w:val="0"/>
          <w:marRight w:val="0"/>
          <w:marTop w:val="0"/>
          <w:marBottom w:val="0"/>
          <w:divBdr>
            <w:top w:val="none" w:sz="0" w:space="0" w:color="auto"/>
            <w:left w:val="none" w:sz="0" w:space="0" w:color="auto"/>
            <w:bottom w:val="none" w:sz="0" w:space="0" w:color="auto"/>
            <w:right w:val="none" w:sz="0" w:space="0" w:color="auto"/>
          </w:divBdr>
        </w:div>
        <w:div w:id="909509529">
          <w:marLeft w:val="0"/>
          <w:marRight w:val="0"/>
          <w:marTop w:val="0"/>
          <w:marBottom w:val="0"/>
          <w:divBdr>
            <w:top w:val="none" w:sz="0" w:space="0" w:color="auto"/>
            <w:left w:val="none" w:sz="0" w:space="0" w:color="auto"/>
            <w:bottom w:val="none" w:sz="0" w:space="0" w:color="auto"/>
            <w:right w:val="none" w:sz="0" w:space="0" w:color="auto"/>
          </w:divBdr>
        </w:div>
        <w:div w:id="205413566">
          <w:marLeft w:val="0"/>
          <w:marRight w:val="0"/>
          <w:marTop w:val="0"/>
          <w:marBottom w:val="0"/>
          <w:divBdr>
            <w:top w:val="none" w:sz="0" w:space="0" w:color="auto"/>
            <w:left w:val="none" w:sz="0" w:space="0" w:color="auto"/>
            <w:bottom w:val="none" w:sz="0" w:space="0" w:color="auto"/>
            <w:right w:val="none" w:sz="0" w:space="0" w:color="auto"/>
          </w:divBdr>
        </w:div>
        <w:div w:id="391391763">
          <w:marLeft w:val="0"/>
          <w:marRight w:val="0"/>
          <w:marTop w:val="0"/>
          <w:marBottom w:val="0"/>
          <w:divBdr>
            <w:top w:val="none" w:sz="0" w:space="0" w:color="auto"/>
            <w:left w:val="none" w:sz="0" w:space="0" w:color="auto"/>
            <w:bottom w:val="none" w:sz="0" w:space="0" w:color="auto"/>
            <w:right w:val="none" w:sz="0" w:space="0" w:color="auto"/>
          </w:divBdr>
        </w:div>
        <w:div w:id="622150417">
          <w:marLeft w:val="0"/>
          <w:marRight w:val="0"/>
          <w:marTop w:val="0"/>
          <w:marBottom w:val="0"/>
          <w:divBdr>
            <w:top w:val="none" w:sz="0" w:space="0" w:color="auto"/>
            <w:left w:val="none" w:sz="0" w:space="0" w:color="auto"/>
            <w:bottom w:val="none" w:sz="0" w:space="0" w:color="auto"/>
            <w:right w:val="none" w:sz="0" w:space="0" w:color="auto"/>
          </w:divBdr>
        </w:div>
        <w:div w:id="150027376">
          <w:marLeft w:val="0"/>
          <w:marRight w:val="0"/>
          <w:marTop w:val="0"/>
          <w:marBottom w:val="0"/>
          <w:divBdr>
            <w:top w:val="none" w:sz="0" w:space="0" w:color="auto"/>
            <w:left w:val="none" w:sz="0" w:space="0" w:color="auto"/>
            <w:bottom w:val="none" w:sz="0" w:space="0" w:color="auto"/>
            <w:right w:val="none" w:sz="0" w:space="0" w:color="auto"/>
          </w:divBdr>
        </w:div>
        <w:div w:id="530844250">
          <w:marLeft w:val="0"/>
          <w:marRight w:val="0"/>
          <w:marTop w:val="0"/>
          <w:marBottom w:val="0"/>
          <w:divBdr>
            <w:top w:val="none" w:sz="0" w:space="0" w:color="auto"/>
            <w:left w:val="none" w:sz="0" w:space="0" w:color="auto"/>
            <w:bottom w:val="none" w:sz="0" w:space="0" w:color="auto"/>
            <w:right w:val="none" w:sz="0" w:space="0" w:color="auto"/>
          </w:divBdr>
        </w:div>
      </w:divsChild>
    </w:div>
    <w:div w:id="786267915">
      <w:bodyDiv w:val="1"/>
      <w:marLeft w:val="0"/>
      <w:marRight w:val="0"/>
      <w:marTop w:val="0"/>
      <w:marBottom w:val="0"/>
      <w:divBdr>
        <w:top w:val="none" w:sz="0" w:space="0" w:color="auto"/>
        <w:left w:val="none" w:sz="0" w:space="0" w:color="auto"/>
        <w:bottom w:val="none" w:sz="0" w:space="0" w:color="auto"/>
        <w:right w:val="none" w:sz="0" w:space="0" w:color="auto"/>
      </w:divBdr>
    </w:div>
    <w:div w:id="790320271">
      <w:bodyDiv w:val="1"/>
      <w:marLeft w:val="0"/>
      <w:marRight w:val="0"/>
      <w:marTop w:val="0"/>
      <w:marBottom w:val="0"/>
      <w:divBdr>
        <w:top w:val="none" w:sz="0" w:space="0" w:color="auto"/>
        <w:left w:val="none" w:sz="0" w:space="0" w:color="auto"/>
        <w:bottom w:val="none" w:sz="0" w:space="0" w:color="auto"/>
        <w:right w:val="none" w:sz="0" w:space="0" w:color="auto"/>
      </w:divBdr>
    </w:div>
    <w:div w:id="991449731">
      <w:bodyDiv w:val="1"/>
      <w:marLeft w:val="0"/>
      <w:marRight w:val="0"/>
      <w:marTop w:val="0"/>
      <w:marBottom w:val="0"/>
      <w:divBdr>
        <w:top w:val="none" w:sz="0" w:space="0" w:color="auto"/>
        <w:left w:val="none" w:sz="0" w:space="0" w:color="auto"/>
        <w:bottom w:val="none" w:sz="0" w:space="0" w:color="auto"/>
        <w:right w:val="none" w:sz="0" w:space="0" w:color="auto"/>
      </w:divBdr>
      <w:divsChild>
        <w:div w:id="271017489">
          <w:marLeft w:val="0"/>
          <w:marRight w:val="0"/>
          <w:marTop w:val="150"/>
          <w:marBottom w:val="300"/>
          <w:divBdr>
            <w:top w:val="none" w:sz="0" w:space="0" w:color="auto"/>
            <w:left w:val="none" w:sz="0" w:space="0" w:color="auto"/>
            <w:bottom w:val="none" w:sz="0" w:space="0" w:color="auto"/>
            <w:right w:val="none" w:sz="0" w:space="0" w:color="auto"/>
          </w:divBdr>
        </w:div>
      </w:divsChild>
    </w:div>
    <w:div w:id="1133906294">
      <w:bodyDiv w:val="1"/>
      <w:marLeft w:val="0"/>
      <w:marRight w:val="0"/>
      <w:marTop w:val="0"/>
      <w:marBottom w:val="0"/>
      <w:divBdr>
        <w:top w:val="none" w:sz="0" w:space="0" w:color="auto"/>
        <w:left w:val="none" w:sz="0" w:space="0" w:color="auto"/>
        <w:bottom w:val="none" w:sz="0" w:space="0" w:color="auto"/>
        <w:right w:val="none" w:sz="0" w:space="0" w:color="auto"/>
      </w:divBdr>
      <w:divsChild>
        <w:div w:id="941886561">
          <w:marLeft w:val="0"/>
          <w:marRight w:val="0"/>
          <w:marTop w:val="0"/>
          <w:marBottom w:val="0"/>
          <w:divBdr>
            <w:top w:val="none" w:sz="0" w:space="0" w:color="auto"/>
            <w:left w:val="none" w:sz="0" w:space="0" w:color="auto"/>
            <w:bottom w:val="none" w:sz="0" w:space="0" w:color="auto"/>
            <w:right w:val="none" w:sz="0" w:space="0" w:color="auto"/>
          </w:divBdr>
          <w:divsChild>
            <w:div w:id="42604594">
              <w:marLeft w:val="0"/>
              <w:marRight w:val="0"/>
              <w:marTop w:val="0"/>
              <w:marBottom w:val="0"/>
              <w:divBdr>
                <w:top w:val="none" w:sz="0" w:space="0" w:color="auto"/>
                <w:left w:val="none" w:sz="0" w:space="0" w:color="auto"/>
                <w:bottom w:val="none" w:sz="0" w:space="0" w:color="auto"/>
                <w:right w:val="none" w:sz="0" w:space="0" w:color="auto"/>
              </w:divBdr>
              <w:divsChild>
                <w:div w:id="143399010">
                  <w:marLeft w:val="0"/>
                  <w:marRight w:val="0"/>
                  <w:marTop w:val="0"/>
                  <w:marBottom w:val="0"/>
                  <w:divBdr>
                    <w:top w:val="none" w:sz="0" w:space="0" w:color="auto"/>
                    <w:left w:val="none" w:sz="0" w:space="0" w:color="auto"/>
                    <w:bottom w:val="none" w:sz="0" w:space="0" w:color="auto"/>
                    <w:right w:val="none" w:sz="0" w:space="0" w:color="auto"/>
                  </w:divBdr>
                  <w:divsChild>
                    <w:div w:id="1143542705">
                      <w:marLeft w:val="0"/>
                      <w:marRight w:val="0"/>
                      <w:marTop w:val="0"/>
                      <w:marBottom w:val="0"/>
                      <w:divBdr>
                        <w:top w:val="none" w:sz="0" w:space="0" w:color="auto"/>
                        <w:left w:val="none" w:sz="0" w:space="0" w:color="auto"/>
                        <w:bottom w:val="none" w:sz="0" w:space="0" w:color="auto"/>
                        <w:right w:val="none" w:sz="0" w:space="0" w:color="auto"/>
                      </w:divBdr>
                      <w:divsChild>
                        <w:div w:id="1170096044">
                          <w:marLeft w:val="0"/>
                          <w:marRight w:val="0"/>
                          <w:marTop w:val="0"/>
                          <w:marBottom w:val="0"/>
                          <w:divBdr>
                            <w:top w:val="none" w:sz="0" w:space="0" w:color="auto"/>
                            <w:left w:val="none" w:sz="0" w:space="0" w:color="auto"/>
                            <w:bottom w:val="none" w:sz="0" w:space="0" w:color="auto"/>
                            <w:right w:val="none" w:sz="0" w:space="0" w:color="auto"/>
                          </w:divBdr>
                          <w:divsChild>
                            <w:div w:id="1669476414">
                              <w:marLeft w:val="0"/>
                              <w:marRight w:val="0"/>
                              <w:marTop w:val="0"/>
                              <w:marBottom w:val="0"/>
                              <w:divBdr>
                                <w:top w:val="none" w:sz="0" w:space="0" w:color="auto"/>
                                <w:left w:val="none" w:sz="0" w:space="0" w:color="auto"/>
                                <w:bottom w:val="none" w:sz="0" w:space="0" w:color="auto"/>
                                <w:right w:val="none" w:sz="0" w:space="0" w:color="auto"/>
                              </w:divBdr>
                            </w:div>
                            <w:div w:id="1363477121">
                              <w:marLeft w:val="0"/>
                              <w:marRight w:val="0"/>
                              <w:marTop w:val="0"/>
                              <w:marBottom w:val="0"/>
                              <w:divBdr>
                                <w:top w:val="none" w:sz="0" w:space="0" w:color="auto"/>
                                <w:left w:val="none" w:sz="0" w:space="0" w:color="auto"/>
                                <w:bottom w:val="none" w:sz="0" w:space="0" w:color="auto"/>
                                <w:right w:val="none" w:sz="0" w:space="0" w:color="auto"/>
                              </w:divBdr>
                            </w:div>
                            <w:div w:id="183636682">
                              <w:marLeft w:val="0"/>
                              <w:marRight w:val="0"/>
                              <w:marTop w:val="0"/>
                              <w:marBottom w:val="0"/>
                              <w:divBdr>
                                <w:top w:val="none" w:sz="0" w:space="0" w:color="auto"/>
                                <w:left w:val="none" w:sz="0" w:space="0" w:color="auto"/>
                                <w:bottom w:val="none" w:sz="0" w:space="0" w:color="auto"/>
                                <w:right w:val="none" w:sz="0" w:space="0" w:color="auto"/>
                              </w:divBdr>
                            </w:div>
                            <w:div w:id="1384597713">
                              <w:marLeft w:val="0"/>
                              <w:marRight w:val="0"/>
                              <w:marTop w:val="0"/>
                              <w:marBottom w:val="0"/>
                              <w:divBdr>
                                <w:top w:val="none" w:sz="0" w:space="0" w:color="auto"/>
                                <w:left w:val="none" w:sz="0" w:space="0" w:color="auto"/>
                                <w:bottom w:val="none" w:sz="0" w:space="0" w:color="auto"/>
                                <w:right w:val="none" w:sz="0" w:space="0" w:color="auto"/>
                              </w:divBdr>
                            </w:div>
                            <w:div w:id="199243835">
                              <w:marLeft w:val="0"/>
                              <w:marRight w:val="0"/>
                              <w:marTop w:val="0"/>
                              <w:marBottom w:val="0"/>
                              <w:divBdr>
                                <w:top w:val="none" w:sz="0" w:space="0" w:color="auto"/>
                                <w:left w:val="none" w:sz="0" w:space="0" w:color="auto"/>
                                <w:bottom w:val="none" w:sz="0" w:space="0" w:color="auto"/>
                                <w:right w:val="none" w:sz="0" w:space="0" w:color="auto"/>
                              </w:divBdr>
                            </w:div>
                            <w:div w:id="1398165883">
                              <w:marLeft w:val="0"/>
                              <w:marRight w:val="0"/>
                              <w:marTop w:val="0"/>
                              <w:marBottom w:val="0"/>
                              <w:divBdr>
                                <w:top w:val="none" w:sz="0" w:space="0" w:color="auto"/>
                                <w:left w:val="none" w:sz="0" w:space="0" w:color="auto"/>
                                <w:bottom w:val="none" w:sz="0" w:space="0" w:color="auto"/>
                                <w:right w:val="none" w:sz="0" w:space="0" w:color="auto"/>
                              </w:divBdr>
                            </w:div>
                            <w:div w:id="1924030130">
                              <w:marLeft w:val="0"/>
                              <w:marRight w:val="0"/>
                              <w:marTop w:val="0"/>
                              <w:marBottom w:val="0"/>
                              <w:divBdr>
                                <w:top w:val="none" w:sz="0" w:space="0" w:color="auto"/>
                                <w:left w:val="none" w:sz="0" w:space="0" w:color="auto"/>
                                <w:bottom w:val="none" w:sz="0" w:space="0" w:color="auto"/>
                                <w:right w:val="none" w:sz="0" w:space="0" w:color="auto"/>
                              </w:divBdr>
                            </w:div>
                            <w:div w:id="1938557477">
                              <w:marLeft w:val="0"/>
                              <w:marRight w:val="0"/>
                              <w:marTop w:val="0"/>
                              <w:marBottom w:val="0"/>
                              <w:divBdr>
                                <w:top w:val="none" w:sz="0" w:space="0" w:color="auto"/>
                                <w:left w:val="none" w:sz="0" w:space="0" w:color="auto"/>
                                <w:bottom w:val="none" w:sz="0" w:space="0" w:color="auto"/>
                                <w:right w:val="none" w:sz="0" w:space="0" w:color="auto"/>
                              </w:divBdr>
                            </w:div>
                            <w:div w:id="840853788">
                              <w:marLeft w:val="0"/>
                              <w:marRight w:val="0"/>
                              <w:marTop w:val="0"/>
                              <w:marBottom w:val="0"/>
                              <w:divBdr>
                                <w:top w:val="none" w:sz="0" w:space="0" w:color="auto"/>
                                <w:left w:val="none" w:sz="0" w:space="0" w:color="auto"/>
                                <w:bottom w:val="none" w:sz="0" w:space="0" w:color="auto"/>
                                <w:right w:val="none" w:sz="0" w:space="0" w:color="auto"/>
                              </w:divBdr>
                            </w:div>
                            <w:div w:id="1879048821">
                              <w:marLeft w:val="0"/>
                              <w:marRight w:val="0"/>
                              <w:marTop w:val="0"/>
                              <w:marBottom w:val="0"/>
                              <w:divBdr>
                                <w:top w:val="none" w:sz="0" w:space="0" w:color="auto"/>
                                <w:left w:val="none" w:sz="0" w:space="0" w:color="auto"/>
                                <w:bottom w:val="none" w:sz="0" w:space="0" w:color="auto"/>
                                <w:right w:val="none" w:sz="0" w:space="0" w:color="auto"/>
                              </w:divBdr>
                            </w:div>
                            <w:div w:id="12229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989622">
          <w:marLeft w:val="0"/>
          <w:marRight w:val="0"/>
          <w:marTop w:val="0"/>
          <w:marBottom w:val="0"/>
          <w:divBdr>
            <w:top w:val="single" w:sz="6" w:space="0" w:color="37383B"/>
            <w:left w:val="single" w:sz="6" w:space="0" w:color="37383B"/>
            <w:bottom w:val="single" w:sz="6" w:space="0" w:color="37383B"/>
            <w:right w:val="single" w:sz="6" w:space="0" w:color="37383B"/>
          </w:divBdr>
          <w:divsChild>
            <w:div w:id="1364284534">
              <w:marLeft w:val="0"/>
              <w:marRight w:val="0"/>
              <w:marTop w:val="0"/>
              <w:marBottom w:val="0"/>
              <w:divBdr>
                <w:top w:val="none" w:sz="0" w:space="0" w:color="auto"/>
                <w:left w:val="none" w:sz="0" w:space="0" w:color="auto"/>
                <w:bottom w:val="none" w:sz="0" w:space="0" w:color="auto"/>
                <w:right w:val="none" w:sz="0" w:space="0" w:color="auto"/>
              </w:divBdr>
              <w:divsChild>
                <w:div w:id="757602281">
                  <w:marLeft w:val="0"/>
                  <w:marRight w:val="0"/>
                  <w:marTop w:val="0"/>
                  <w:marBottom w:val="0"/>
                  <w:divBdr>
                    <w:top w:val="none" w:sz="0" w:space="0" w:color="auto"/>
                    <w:left w:val="none" w:sz="0" w:space="0" w:color="auto"/>
                    <w:bottom w:val="none" w:sz="0" w:space="0" w:color="auto"/>
                    <w:right w:val="none" w:sz="0" w:space="0" w:color="auto"/>
                  </w:divBdr>
                  <w:divsChild>
                    <w:div w:id="117988353">
                      <w:marLeft w:val="0"/>
                      <w:marRight w:val="0"/>
                      <w:marTop w:val="0"/>
                      <w:marBottom w:val="0"/>
                      <w:divBdr>
                        <w:top w:val="none" w:sz="0" w:space="0" w:color="auto"/>
                        <w:left w:val="none" w:sz="0" w:space="0" w:color="auto"/>
                        <w:bottom w:val="none" w:sz="0" w:space="0" w:color="auto"/>
                        <w:right w:val="none" w:sz="0" w:space="0" w:color="auto"/>
                      </w:divBdr>
                      <w:divsChild>
                        <w:div w:id="20820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861961">
      <w:bodyDiv w:val="1"/>
      <w:marLeft w:val="0"/>
      <w:marRight w:val="0"/>
      <w:marTop w:val="0"/>
      <w:marBottom w:val="0"/>
      <w:divBdr>
        <w:top w:val="none" w:sz="0" w:space="0" w:color="auto"/>
        <w:left w:val="none" w:sz="0" w:space="0" w:color="auto"/>
        <w:bottom w:val="none" w:sz="0" w:space="0" w:color="auto"/>
        <w:right w:val="none" w:sz="0" w:space="0" w:color="auto"/>
      </w:divBdr>
      <w:divsChild>
        <w:div w:id="1343048261">
          <w:marLeft w:val="0"/>
          <w:marRight w:val="0"/>
          <w:marTop w:val="0"/>
          <w:marBottom w:val="0"/>
          <w:divBdr>
            <w:top w:val="none" w:sz="0" w:space="0" w:color="auto"/>
            <w:left w:val="none" w:sz="0" w:space="0" w:color="auto"/>
            <w:bottom w:val="none" w:sz="0" w:space="0" w:color="auto"/>
            <w:right w:val="none" w:sz="0" w:space="0" w:color="auto"/>
          </w:divBdr>
          <w:divsChild>
            <w:div w:id="476189072">
              <w:marLeft w:val="0"/>
              <w:marRight w:val="0"/>
              <w:marTop w:val="0"/>
              <w:marBottom w:val="0"/>
              <w:divBdr>
                <w:top w:val="none" w:sz="0" w:space="0" w:color="auto"/>
                <w:left w:val="none" w:sz="0" w:space="0" w:color="auto"/>
                <w:bottom w:val="none" w:sz="0" w:space="0" w:color="auto"/>
                <w:right w:val="none" w:sz="0" w:space="0" w:color="auto"/>
              </w:divBdr>
              <w:divsChild>
                <w:div w:id="90320536">
                  <w:marLeft w:val="0"/>
                  <w:marRight w:val="0"/>
                  <w:marTop w:val="0"/>
                  <w:marBottom w:val="0"/>
                  <w:divBdr>
                    <w:top w:val="none" w:sz="0" w:space="0" w:color="auto"/>
                    <w:left w:val="none" w:sz="0" w:space="0" w:color="auto"/>
                    <w:bottom w:val="none" w:sz="0" w:space="0" w:color="auto"/>
                    <w:right w:val="none" w:sz="0" w:space="0" w:color="auto"/>
                  </w:divBdr>
                  <w:divsChild>
                    <w:div w:id="421487143">
                      <w:marLeft w:val="0"/>
                      <w:marRight w:val="0"/>
                      <w:marTop w:val="0"/>
                      <w:marBottom w:val="0"/>
                      <w:divBdr>
                        <w:top w:val="none" w:sz="0" w:space="0" w:color="auto"/>
                        <w:left w:val="none" w:sz="0" w:space="0" w:color="auto"/>
                        <w:bottom w:val="none" w:sz="0" w:space="0" w:color="auto"/>
                        <w:right w:val="none" w:sz="0" w:space="0" w:color="auto"/>
                      </w:divBdr>
                      <w:divsChild>
                        <w:div w:id="1936744535">
                          <w:marLeft w:val="0"/>
                          <w:marRight w:val="0"/>
                          <w:marTop w:val="0"/>
                          <w:marBottom w:val="0"/>
                          <w:divBdr>
                            <w:top w:val="none" w:sz="0" w:space="0" w:color="auto"/>
                            <w:left w:val="none" w:sz="0" w:space="0" w:color="auto"/>
                            <w:bottom w:val="none" w:sz="0" w:space="0" w:color="auto"/>
                            <w:right w:val="none" w:sz="0" w:space="0" w:color="auto"/>
                          </w:divBdr>
                          <w:divsChild>
                            <w:div w:id="1035614926">
                              <w:marLeft w:val="0"/>
                              <w:marRight w:val="0"/>
                              <w:marTop w:val="0"/>
                              <w:marBottom w:val="0"/>
                              <w:divBdr>
                                <w:top w:val="none" w:sz="0" w:space="0" w:color="auto"/>
                                <w:left w:val="none" w:sz="0" w:space="0" w:color="auto"/>
                                <w:bottom w:val="none" w:sz="0" w:space="0" w:color="auto"/>
                                <w:right w:val="none" w:sz="0" w:space="0" w:color="auto"/>
                              </w:divBdr>
                            </w:div>
                            <w:div w:id="227769650">
                              <w:marLeft w:val="0"/>
                              <w:marRight w:val="0"/>
                              <w:marTop w:val="0"/>
                              <w:marBottom w:val="0"/>
                              <w:divBdr>
                                <w:top w:val="none" w:sz="0" w:space="0" w:color="auto"/>
                                <w:left w:val="none" w:sz="0" w:space="0" w:color="auto"/>
                                <w:bottom w:val="none" w:sz="0" w:space="0" w:color="auto"/>
                                <w:right w:val="none" w:sz="0" w:space="0" w:color="auto"/>
                              </w:divBdr>
                            </w:div>
                            <w:div w:id="497118975">
                              <w:marLeft w:val="0"/>
                              <w:marRight w:val="0"/>
                              <w:marTop w:val="0"/>
                              <w:marBottom w:val="0"/>
                              <w:divBdr>
                                <w:top w:val="none" w:sz="0" w:space="0" w:color="auto"/>
                                <w:left w:val="none" w:sz="0" w:space="0" w:color="auto"/>
                                <w:bottom w:val="none" w:sz="0" w:space="0" w:color="auto"/>
                                <w:right w:val="none" w:sz="0" w:space="0" w:color="auto"/>
                              </w:divBdr>
                            </w:div>
                            <w:div w:id="1632439523">
                              <w:marLeft w:val="0"/>
                              <w:marRight w:val="0"/>
                              <w:marTop w:val="0"/>
                              <w:marBottom w:val="0"/>
                              <w:divBdr>
                                <w:top w:val="none" w:sz="0" w:space="0" w:color="auto"/>
                                <w:left w:val="none" w:sz="0" w:space="0" w:color="auto"/>
                                <w:bottom w:val="none" w:sz="0" w:space="0" w:color="auto"/>
                                <w:right w:val="none" w:sz="0" w:space="0" w:color="auto"/>
                              </w:divBdr>
                            </w:div>
                            <w:div w:id="1723866330">
                              <w:marLeft w:val="0"/>
                              <w:marRight w:val="0"/>
                              <w:marTop w:val="0"/>
                              <w:marBottom w:val="0"/>
                              <w:divBdr>
                                <w:top w:val="none" w:sz="0" w:space="0" w:color="auto"/>
                                <w:left w:val="none" w:sz="0" w:space="0" w:color="auto"/>
                                <w:bottom w:val="none" w:sz="0" w:space="0" w:color="auto"/>
                                <w:right w:val="none" w:sz="0" w:space="0" w:color="auto"/>
                              </w:divBdr>
                            </w:div>
                            <w:div w:id="1631668777">
                              <w:marLeft w:val="0"/>
                              <w:marRight w:val="0"/>
                              <w:marTop w:val="0"/>
                              <w:marBottom w:val="0"/>
                              <w:divBdr>
                                <w:top w:val="none" w:sz="0" w:space="0" w:color="auto"/>
                                <w:left w:val="none" w:sz="0" w:space="0" w:color="auto"/>
                                <w:bottom w:val="none" w:sz="0" w:space="0" w:color="auto"/>
                                <w:right w:val="none" w:sz="0" w:space="0" w:color="auto"/>
                              </w:divBdr>
                            </w:div>
                            <w:div w:id="380060908">
                              <w:marLeft w:val="0"/>
                              <w:marRight w:val="0"/>
                              <w:marTop w:val="0"/>
                              <w:marBottom w:val="0"/>
                              <w:divBdr>
                                <w:top w:val="none" w:sz="0" w:space="0" w:color="auto"/>
                                <w:left w:val="none" w:sz="0" w:space="0" w:color="auto"/>
                                <w:bottom w:val="none" w:sz="0" w:space="0" w:color="auto"/>
                                <w:right w:val="none" w:sz="0" w:space="0" w:color="auto"/>
                              </w:divBdr>
                            </w:div>
                            <w:div w:id="697658432">
                              <w:marLeft w:val="0"/>
                              <w:marRight w:val="0"/>
                              <w:marTop w:val="0"/>
                              <w:marBottom w:val="0"/>
                              <w:divBdr>
                                <w:top w:val="none" w:sz="0" w:space="0" w:color="auto"/>
                                <w:left w:val="none" w:sz="0" w:space="0" w:color="auto"/>
                                <w:bottom w:val="none" w:sz="0" w:space="0" w:color="auto"/>
                                <w:right w:val="none" w:sz="0" w:space="0" w:color="auto"/>
                              </w:divBdr>
                            </w:div>
                            <w:div w:id="167064879">
                              <w:marLeft w:val="0"/>
                              <w:marRight w:val="0"/>
                              <w:marTop w:val="0"/>
                              <w:marBottom w:val="0"/>
                              <w:divBdr>
                                <w:top w:val="none" w:sz="0" w:space="0" w:color="auto"/>
                                <w:left w:val="none" w:sz="0" w:space="0" w:color="auto"/>
                                <w:bottom w:val="none" w:sz="0" w:space="0" w:color="auto"/>
                                <w:right w:val="none" w:sz="0" w:space="0" w:color="auto"/>
                              </w:divBdr>
                            </w:div>
                            <w:div w:id="1624648511">
                              <w:marLeft w:val="0"/>
                              <w:marRight w:val="0"/>
                              <w:marTop w:val="0"/>
                              <w:marBottom w:val="0"/>
                              <w:divBdr>
                                <w:top w:val="none" w:sz="0" w:space="0" w:color="auto"/>
                                <w:left w:val="none" w:sz="0" w:space="0" w:color="auto"/>
                                <w:bottom w:val="none" w:sz="0" w:space="0" w:color="auto"/>
                                <w:right w:val="none" w:sz="0" w:space="0" w:color="auto"/>
                              </w:divBdr>
                            </w:div>
                            <w:div w:id="8620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768957">
          <w:marLeft w:val="0"/>
          <w:marRight w:val="0"/>
          <w:marTop w:val="0"/>
          <w:marBottom w:val="0"/>
          <w:divBdr>
            <w:top w:val="single" w:sz="6" w:space="0" w:color="37383B"/>
            <w:left w:val="single" w:sz="6" w:space="0" w:color="37383B"/>
            <w:bottom w:val="single" w:sz="6" w:space="0" w:color="37383B"/>
            <w:right w:val="single" w:sz="6" w:space="0" w:color="37383B"/>
          </w:divBdr>
          <w:divsChild>
            <w:div w:id="211425197">
              <w:marLeft w:val="0"/>
              <w:marRight w:val="0"/>
              <w:marTop w:val="0"/>
              <w:marBottom w:val="0"/>
              <w:divBdr>
                <w:top w:val="none" w:sz="0" w:space="0" w:color="auto"/>
                <w:left w:val="none" w:sz="0" w:space="0" w:color="auto"/>
                <w:bottom w:val="none" w:sz="0" w:space="0" w:color="auto"/>
                <w:right w:val="none" w:sz="0" w:space="0" w:color="auto"/>
              </w:divBdr>
              <w:divsChild>
                <w:div w:id="1471480415">
                  <w:marLeft w:val="0"/>
                  <w:marRight w:val="0"/>
                  <w:marTop w:val="0"/>
                  <w:marBottom w:val="0"/>
                  <w:divBdr>
                    <w:top w:val="none" w:sz="0" w:space="0" w:color="auto"/>
                    <w:left w:val="none" w:sz="0" w:space="0" w:color="auto"/>
                    <w:bottom w:val="none" w:sz="0" w:space="0" w:color="auto"/>
                    <w:right w:val="none" w:sz="0" w:space="0" w:color="auto"/>
                  </w:divBdr>
                  <w:divsChild>
                    <w:div w:id="387536804">
                      <w:marLeft w:val="0"/>
                      <w:marRight w:val="0"/>
                      <w:marTop w:val="0"/>
                      <w:marBottom w:val="0"/>
                      <w:divBdr>
                        <w:top w:val="none" w:sz="0" w:space="0" w:color="auto"/>
                        <w:left w:val="none" w:sz="0" w:space="0" w:color="auto"/>
                        <w:bottom w:val="none" w:sz="0" w:space="0" w:color="auto"/>
                        <w:right w:val="none" w:sz="0" w:space="0" w:color="auto"/>
                      </w:divBdr>
                      <w:divsChild>
                        <w:div w:id="16996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032098">
      <w:bodyDiv w:val="1"/>
      <w:marLeft w:val="0"/>
      <w:marRight w:val="0"/>
      <w:marTop w:val="0"/>
      <w:marBottom w:val="0"/>
      <w:divBdr>
        <w:top w:val="none" w:sz="0" w:space="0" w:color="auto"/>
        <w:left w:val="none" w:sz="0" w:space="0" w:color="auto"/>
        <w:bottom w:val="none" w:sz="0" w:space="0" w:color="auto"/>
        <w:right w:val="none" w:sz="0" w:space="0" w:color="auto"/>
      </w:divBdr>
    </w:div>
    <w:div w:id="1831754587">
      <w:bodyDiv w:val="1"/>
      <w:marLeft w:val="0"/>
      <w:marRight w:val="0"/>
      <w:marTop w:val="0"/>
      <w:marBottom w:val="0"/>
      <w:divBdr>
        <w:top w:val="none" w:sz="0" w:space="0" w:color="auto"/>
        <w:left w:val="none" w:sz="0" w:space="0" w:color="auto"/>
        <w:bottom w:val="none" w:sz="0" w:space="0" w:color="auto"/>
        <w:right w:val="none" w:sz="0" w:space="0" w:color="auto"/>
      </w:divBdr>
      <w:divsChild>
        <w:div w:id="1024163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13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enya.iom.int/data-and-resources?utm_source=chatgpt.com" TargetMode="External"/><Relationship Id="rId18" Type="http://schemas.openxmlformats.org/officeDocument/2006/relationships/hyperlink" Target="https://data.unhcr.org/fr/documents/download/98752?utm_source=chatgpt.com" TargetMode="External"/><Relationship Id="rId3" Type="http://schemas.openxmlformats.org/officeDocument/2006/relationships/settings" Target="settings.xml"/><Relationship Id="rId21" Type="http://schemas.openxmlformats.org/officeDocument/2006/relationships/hyperlink" Target="https://www.un.org/development/desa/pd/content/international-migrant-stock?utm_source=chatgpt.com" TargetMode="External"/><Relationship Id="rId7" Type="http://schemas.openxmlformats.org/officeDocument/2006/relationships/hyperlink" Target="https://data.worldbank.org/indicator/BX.TRF.PWKR.CD.DT?utm" TargetMode="External"/><Relationship Id="rId12" Type="http://schemas.openxmlformats.org/officeDocument/2006/relationships/hyperlink" Target="https://www.knbs.or.ke/?utm_source=chatgpt.com" TargetMode="External"/><Relationship Id="rId17" Type="http://schemas.openxmlformats.org/officeDocument/2006/relationships/hyperlink" Target="https://www.unhcr.org/ke/sites/ke/files/legacy-pdf/Kenya-Statistics-Package-31-December-2021.pdf?utm_source=chatgpt.com" TargetMode="External"/><Relationship Id="rId2" Type="http://schemas.openxmlformats.org/officeDocument/2006/relationships/styles" Target="styles.xml"/><Relationship Id="rId16" Type="http://schemas.openxmlformats.org/officeDocument/2006/relationships/hyperlink" Target="https://www.centralbank.go.ke/diaspora-remittances/?utm_source=chatgpt.com" TargetMode="External"/><Relationship Id="rId20" Type="http://schemas.openxmlformats.org/officeDocument/2006/relationships/hyperlink" Target="https://www.unhcr.org/ke/sites/ke/files/legacy-pdf/Kenya-Statistics-Package-31-December-2024.pdf?utm_source=chatgpt.com" TargetMode="External"/><Relationship Id="rId1" Type="http://schemas.openxmlformats.org/officeDocument/2006/relationships/numbering" Target="numbering.xml"/><Relationship Id="rId6" Type="http://schemas.openxmlformats.org/officeDocument/2006/relationships/hyperlink" Target="https://kenya.iom.int/data-and-resources?utme" TargetMode="External"/><Relationship Id="rId11" Type="http://schemas.openxmlformats.org/officeDocument/2006/relationships/hyperlink" Target="https://openbudget.or.ke/program/0605000_migration_citizen_services/2024" TargetMode="External"/><Relationship Id="rId5" Type="http://schemas.openxmlformats.org/officeDocument/2006/relationships/hyperlink" Target="https://www.knbs.or.ke/wp-content/uploads/2023/09/2023-Kenya-Facts-Figures.pdf?utme" TargetMode="External"/><Relationship Id="rId15" Type="http://schemas.openxmlformats.org/officeDocument/2006/relationships/hyperlink" Target="https://data.worldbank.org/indicator/BX.TRF.PWKR.CD.DT?utm_source=chatgpt.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refugee.go.ke/refugee-and-asylum-population-glance?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migrationdataportal.org/overviews/mgi/kenya-county-of-nairobi?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8</Pages>
  <Words>3772</Words>
  <Characters>21506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balayoeugine@gmail.com</dc:creator>
  <cp:keywords/>
  <dc:description/>
  <cp:lastModifiedBy>balayoeugine@gmail.com</cp:lastModifiedBy>
  <cp:revision>10</cp:revision>
  <dcterms:created xsi:type="dcterms:W3CDTF">2025-11-10T03:30:00Z</dcterms:created>
  <dcterms:modified xsi:type="dcterms:W3CDTF">2025-11-27T06:55:00Z</dcterms:modified>
</cp:coreProperties>
</file>