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EB" w:rsidRDefault="00C82BEB" w:rsidP="000C3177">
      <w:pPr>
        <w:spacing w:after="12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Átszámoztam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Suppl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Table-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eket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(ld. a </w:t>
      </w:r>
      <w:proofErr w:type="spellStart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cikk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végén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legend-</w:t>
      </w:r>
      <w:proofErr w:type="spellStart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eket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)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illetve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Suppl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Table 5-ön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belül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megcseréltem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fül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- </w:t>
      </w:r>
      <w:proofErr w:type="spellStart"/>
      <w:proofErr w:type="gram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sorrendet</w:t>
      </w:r>
      <w:r w:rsidR="00BC4732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.</w:t>
      </w:r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Csekkolni</w:t>
      </w:r>
      <w:proofErr w:type="spellEnd"/>
      <w:proofErr w:type="gram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és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megváltoztatni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sorrendeket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: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logikus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sorrendben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kell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tárgyalni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az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ábrákat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és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táblázatokat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. Van,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amiket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megváltoztattam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(ld. cikk vége9, de a “</w:t>
      </w:r>
      <w:r w:rsidR="00636D0E" w:rsidRP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Dynamics of transcriptional overlaps and transcript isoforms</w:t>
      </w:r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”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szekcióhoz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nem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nyúltam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.</w:t>
      </w:r>
    </w:p>
    <w:p w:rsidR="00B328D7" w:rsidRPr="00B328D7" w:rsidRDefault="00B328D7" w:rsidP="000C3177">
      <w:pPr>
        <w:spacing w:after="120"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A 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supplementary-ra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(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table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vagy 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figure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) nem kell sorrendben hivatkozni és nem kell a 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figure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-en belül sem sorrendben hivatkozni a panelekre</w:t>
      </w:r>
    </w:p>
    <w:p w:rsidR="00C82BEB" w:rsidRPr="00B328D7" w:rsidRDefault="00B328D7" w:rsidP="000C3177">
      <w:pPr>
        <w:spacing w:after="120" w:line="240" w:lineRule="auto"/>
        <w:jc w:val="both"/>
        <w:rPr>
          <w:rFonts w:ascii="Times New Roman" w:hAnsi="Times New Roman" w:cs="Times New Roman"/>
          <w:b/>
          <w:i/>
          <w:color w:val="7030A0"/>
          <w:sz w:val="24"/>
          <w:szCs w:val="24"/>
          <w:lang w:val="en-US"/>
        </w:rPr>
      </w:pPr>
      <w:r w:rsidRPr="00B328D7">
        <w:rPr>
          <w:rFonts w:ascii="Times New Roman" w:hAnsi="Times New Roman" w:cs="Times New Roman"/>
          <w:b/>
          <w:i/>
          <w:color w:val="7030A0"/>
          <w:sz w:val="24"/>
          <w:szCs w:val="24"/>
          <w:lang w:val="en-US"/>
        </w:rPr>
        <w:t>https://journals.plos.org/plosone/s/supporting-information</w:t>
      </w:r>
    </w:p>
    <w:p w:rsidR="000C3177" w:rsidRPr="0084445A" w:rsidRDefault="000C3177" w:rsidP="000C3177">
      <w:pPr>
        <w:spacing w:after="120"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  <w:lang w:val="hu-HU"/>
        </w:rPr>
      </w:pP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Supplementary Table S5. TSS, TES and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gene </w:t>
      </w: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abundances in the time-resolved dcDNA-Seq datasets and </w:t>
      </w:r>
      <w:r w:rsidRPr="009F0F74">
        <w:rPr>
          <w:rFonts w:ascii="Times New Roman" w:hAnsi="Times New Roman" w:cs="Times New Roman"/>
          <w:b/>
          <w:i/>
          <w:color w:val="0070C0"/>
          <w:sz w:val="24"/>
          <w:szCs w:val="24"/>
          <w:lang w:val="en-US"/>
        </w:rPr>
        <w:t>de novo</w:t>
      </w: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clustering results </w:t>
      </w:r>
      <w:r w:rsidRPr="009F0F74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 xml:space="preserve">–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Nem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636D0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transcript</w:t>
      </w:r>
      <w:r w:rsidRPr="00636D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abundancies?</w:t>
      </w:r>
      <w:r w:rsidR="0084445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De, igen, lehet úgy helyesebb.</w:t>
      </w:r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</w:t>
      </w:r>
      <w:proofErr w:type="gramStart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Átírom</w:t>
      </w:r>
      <w:proofErr w:type="gramEnd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ahol kell.</w:t>
      </w:r>
    </w:p>
    <w:p w:rsidR="00C82BEB" w:rsidRPr="009F0F74" w:rsidRDefault="00C82BEB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AE786A" w:rsidRPr="0084445A" w:rsidRDefault="00CD617D">
      <w:pPr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Ugyanennél a </w:t>
      </w:r>
      <w:proofErr w:type="spell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Table-</w:t>
      </w:r>
      <w:r w:rsidR="000C3177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nél</w:t>
      </w:r>
      <w:proofErr w:type="spellEnd"/>
      <w:r w:rsidR="000C3177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az S4 nincs említve a szövegben: hol lehet ezt megtenni?</w:t>
      </w:r>
      <w:r w:rsidR="00027A38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</w:t>
      </w:r>
      <w:r w:rsidR="00027A38" w:rsidRP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Ezt nem értem.</w:t>
      </w:r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 D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sheet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-re gondolsz? Azok a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raw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count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-ok. A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plos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one-nál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az is le van írva, hogy nem kell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feltéltelnükl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meghivatkozni a </w:t>
      </w:r>
      <w:proofErr w:type="spellStart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>suplpemnatrary</w:t>
      </w:r>
      <w:proofErr w:type="spellEnd"/>
      <w:r w:rsidR="00027A38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anyagot (vagy valamelyik részét), úgyhogy szerintem nem kell.</w:t>
      </w:r>
    </w:p>
    <w:p w:rsidR="00CD617D" w:rsidRPr="0084445A" w:rsidRDefault="00CD617D">
      <w:pPr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</w:p>
    <w:p w:rsidR="00CD617D" w:rsidRPr="0084445A" w:rsidRDefault="00CD617D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Az alábbi </w:t>
      </w:r>
      <w:proofErr w:type="gram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kategóriákat</w:t>
      </w:r>
      <w:proofErr w:type="gram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lerövidítettem</w:t>
      </w:r>
      <w:r w:rsidR="005E1BF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, mert </w:t>
      </w:r>
      <w:r w:rsidR="003D6652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nagyon </w:t>
      </w:r>
      <w:r w:rsidR="005E1BF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redundáns</w:t>
      </w:r>
      <w:r w:rsidR="003D6652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az eredeti</w:t>
      </w:r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. Jók így, vagy valamelyik táblázatban az eredeti alapján van kategorizálva?</w:t>
      </w:r>
      <w:r w:rsidR="0084445A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</w:t>
      </w:r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Részemről jó ez is, az előző </w:t>
      </w:r>
      <w:proofErr w:type="gramStart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kategóriákat</w:t>
      </w:r>
      <w:proofErr w:type="gramEnd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Gáborék alkották, de i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gen a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Supp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Table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S2 (eredetileg)-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ben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azok voltak</w:t>
      </w:r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, úgyhogy a</w:t>
      </w:r>
      <w:r w:rsidR="0002168C">
        <w:rPr>
          <w:rFonts w:ascii="Times New Roman" w:hAnsi="Times New Roman" w:cs="Times New Roman"/>
          <w:color w:val="7030A0"/>
          <w:sz w:val="24"/>
          <w:szCs w:val="24"/>
          <w:lang w:val="hu-HU"/>
        </w:rPr>
        <w:t>kkor ott át kell írni. Erre meg kellen kérni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 fiúkat.</w:t>
      </w:r>
    </w:p>
    <w:p w:rsidR="0084445A" w:rsidRPr="003D6652" w:rsidRDefault="0084445A">
      <w:pPr>
        <w:rPr>
          <w:rFonts w:ascii="Times New Roman" w:hAnsi="Times New Roman" w:cs="Times New Roman"/>
          <w:color w:val="00B050"/>
          <w:sz w:val="24"/>
          <w:szCs w:val="24"/>
          <w:lang w:val="de-DE"/>
        </w:rPr>
      </w:pPr>
    </w:p>
    <w:p w:rsidR="00CD617D" w:rsidRPr="009F0F74" w:rsidRDefault="00CD617D" w:rsidP="00CD617D">
      <w:pP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Transcript classification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Transcript isoforms were classified into several groups based on differences in their TSS, TES, and ORF composition compared to the canonical transcript.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Putative embedded mRNAs: These transcripts contain a 5′-ORF with an in-frame ATG and share a 3′-coterminus with the canonical ORF of the given gene.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Non-coding RNAs (ncRNAs): transcripts that lack ORFs.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5'-UTR isoforms: These can be mono- or polycistronic, containing the same ORF as the canonical transcript but differing in the length of their 5′ untranslated regions (UTRs).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Antisense RNAs (asRNAs): transcripts antisense to known genes.</w:t>
      </w:r>
    </w:p>
    <w:p w:rsidR="00C82BEB" w:rsidRPr="009F0F74" w:rsidRDefault="00C82BEB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C82BEB" w:rsidRPr="009F0F74" w:rsidRDefault="00C82BEB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81CD6" w:rsidRPr="00034D3C" w:rsidRDefault="00B81CD6" w:rsidP="00CD617D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Egyik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helyen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141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5430E9" w:rsidRPr="005430E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169</w:t>
      </w:r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170</w:t>
      </w:r>
      <w:r w:rsidR="004D45D1" w:rsidRPr="009F0F7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megint</w:t>
      </w:r>
      <w:proofErr w:type="spellEnd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4D45D1"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277</w:t>
      </w:r>
      <w:r w:rsidR="004D45D1" w:rsidRPr="009F0F7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új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transzkript</w:t>
      </w:r>
      <w:proofErr w:type="spellEnd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van.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elyik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helyes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?</w:t>
      </w:r>
    </w:p>
    <w:p w:rsidR="00E243D2" w:rsidRPr="00034D3C" w:rsidRDefault="00034D3C" w:rsidP="00CD617D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r w:rsidRPr="00034D3C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169 a helyes, javítottam. A 277 az előző verzió volt, ez tényleg ott maradt an </w:t>
      </w:r>
      <w:proofErr w:type="spellStart"/>
      <w:r w:rsidRPr="00034D3C">
        <w:rPr>
          <w:rFonts w:ascii="Times New Roman" w:hAnsi="Times New Roman" w:cs="Times New Roman"/>
          <w:color w:val="7030A0"/>
          <w:sz w:val="24"/>
          <w:szCs w:val="24"/>
          <w:lang w:val="hu-HU"/>
        </w:rPr>
        <w:t>introban</w:t>
      </w:r>
      <w:proofErr w:type="spellEnd"/>
      <w:r w:rsidRPr="00034D3C">
        <w:rPr>
          <w:rFonts w:ascii="Times New Roman" w:hAnsi="Times New Roman" w:cs="Times New Roman"/>
          <w:color w:val="7030A0"/>
          <w:sz w:val="24"/>
          <w:szCs w:val="24"/>
          <w:lang w:val="hu-HU"/>
        </w:rPr>
        <w:t>. A 141 nem tudom hol volt.</w:t>
      </w:r>
    </w:p>
    <w:p w:rsidR="0084445A" w:rsidRDefault="00E243D2" w:rsidP="00E243D2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Among the examined transcripts, 251 received the highest level of support (***), indicating robust validation, while 47 showed medium support (**) and 51 had the lowest level (*). </w:t>
      </w:r>
    </w:p>
    <w:p w:rsidR="00E243D2" w:rsidRDefault="00E243D2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Ide </w:t>
      </w:r>
      <w:proofErr w:type="gram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definiálni</w:t>
      </w:r>
      <w:proofErr w:type="gram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kell, mit jelent ez számszerűleg.</w:t>
      </w:r>
      <w:r w:rsidR="0084445A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Le volt írva a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methods-ban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csak a csillagot nem jelöltem – most pótoltam.</w:t>
      </w:r>
    </w:p>
    <w:p w:rsidR="003D6652" w:rsidRDefault="003D6652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84445A" w:rsidRDefault="003D6652" w:rsidP="00953BE4">
      <w:pPr>
        <w:rPr>
          <w:rFonts w:ascii="Times New Roman" w:hAnsi="Times New Roman" w:cs="Times New Roman"/>
          <w:color w:val="7030A0"/>
          <w:sz w:val="24"/>
          <w:lang w:val="en-US"/>
        </w:rPr>
      </w:pPr>
      <w:r w:rsidRPr="003D6652">
        <w:rPr>
          <w:rFonts w:ascii="Times New Roman" w:hAnsi="Times New Roman" w:cs="Times New Roman"/>
          <w:color w:val="00B050"/>
          <w:sz w:val="24"/>
          <w:lang w:val="en-US"/>
        </w:rPr>
        <w:lastRenderedPageBreak/>
        <w:t xml:space="preserve">Így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kell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nevezni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ezt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a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kategóriát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: </w:t>
      </w:r>
      <w:r w:rsidRPr="008814E3">
        <w:rPr>
          <w:rFonts w:ascii="Times New Roman" w:hAnsi="Times New Roman" w:cs="Times New Roman"/>
          <w:color w:val="0070C0"/>
          <w:sz w:val="24"/>
          <w:lang w:val="en-US"/>
        </w:rPr>
        <w:t xml:space="preserve">putative </w:t>
      </w:r>
      <w:r>
        <w:rPr>
          <w:rFonts w:ascii="Times New Roman" w:hAnsi="Times New Roman" w:cs="Times New Roman"/>
          <w:color w:val="0070C0"/>
          <w:sz w:val="24"/>
          <w:lang w:val="en-US"/>
        </w:rPr>
        <w:t xml:space="preserve">embedded genes encoding </w:t>
      </w:r>
      <w:r w:rsidRPr="008814E3">
        <w:rPr>
          <w:rFonts w:ascii="Times New Roman" w:hAnsi="Times New Roman" w:cs="Times New Roman"/>
          <w:color w:val="0070C0"/>
          <w:sz w:val="24"/>
          <w:lang w:val="en-US"/>
        </w:rPr>
        <w:t xml:space="preserve">3'-coterminal but 5'-truncated </w:t>
      </w:r>
      <w:r>
        <w:rPr>
          <w:rFonts w:ascii="Times New Roman" w:hAnsi="Times New Roman" w:cs="Times New Roman"/>
          <w:color w:val="0070C0"/>
          <w:sz w:val="24"/>
          <w:lang w:val="en-US"/>
        </w:rPr>
        <w:t xml:space="preserve">transcripts with in-frame ATG.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Gondolom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ellenőriztétek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hogy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a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belső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ATG in-frame-e.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Gáborék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csináltak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ezt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nekem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azt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mondták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hogy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igen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ellenőrizték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.</w:t>
      </w:r>
      <w:r w:rsidR="00953BE4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</w:p>
    <w:p w:rsidR="00953BE4" w:rsidRDefault="00953BE4" w:rsidP="00953BE4">
      <w:pPr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</w:p>
    <w:p w:rsidR="00137101" w:rsidRDefault="007F2B22" w:rsidP="00E243D2">
      <w:pPr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  <w:proofErr w:type="spell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Csekkolni</w:t>
      </w:r>
      <w:proofErr w:type="spell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a </w:t>
      </w:r>
      <w:proofErr w:type="spell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transzkript</w:t>
      </w:r>
      <w:proofErr w:type="spell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</w:t>
      </w:r>
      <w:proofErr w:type="gram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kinetikai</w:t>
      </w:r>
      <w:proofErr w:type="gram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osztályok új elnevezését!</w:t>
      </w:r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Szükség van erre az osztályozásra? Az 1. és a 3. klaszternél nem is látom a különbséget. </w:t>
      </w:r>
      <w:proofErr w:type="gramStart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Lehet</w:t>
      </w:r>
      <w:proofErr w:type="gramEnd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h úgy kellene tárgyalni h ezzel a módszerrel mik azok, amik megfelelnek a hagyományos </w:t>
      </w:r>
      <w:proofErr w:type="spellStart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kategótiáknak</w:t>
      </w:r>
      <w:proofErr w:type="spellEnd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(IE,E, L)</w:t>
      </w:r>
      <w:r w:rsidR="0084445A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. </w:t>
      </w:r>
    </w:p>
    <w:p w:rsidR="0084445A" w:rsidRPr="0084445A" w:rsidRDefault="0084445A" w:rsidP="00E243D2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</w:p>
    <w:p w:rsidR="0084445A" w:rsidRDefault="0084445A" w:rsidP="00E243D2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Az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early-dominant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meg mixed – ezekre gondolsz? Természetesen ez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csekkolva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van, hogy mil</w:t>
      </w:r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yen kategóriájúak tartoznak ide </w:t>
      </w:r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softHyphen/>
        <w:t>-</w:t>
      </w:r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ha jól </w:t>
      </w:r>
      <w:proofErr w:type="gramStart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értem</w:t>
      </w:r>
      <w:proofErr w:type="gramEnd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amire gondolsz</w:t>
      </w:r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– de hát ezek le is </w:t>
      </w:r>
      <w:proofErr w:type="spellStart"/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>vannk</w:t>
      </w:r>
      <w:proofErr w:type="spellEnd"/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írva az adott klasztereknél</w:t>
      </w:r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.</w:t>
      </w:r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Nem kell feltétlenül elnevezni őket, de valahogy tárgyalni kell őket, gondoltam így </w:t>
      </w:r>
      <w:proofErr w:type="gramStart"/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>praktikus</w:t>
      </w:r>
      <w:proofErr w:type="gramEnd"/>
      <w:r w:rsidR="002A4B9B">
        <w:rPr>
          <w:rFonts w:ascii="Times New Roman" w:hAnsi="Times New Roman" w:cs="Times New Roman"/>
          <w:color w:val="7030A0"/>
          <w:sz w:val="24"/>
          <w:szCs w:val="24"/>
          <w:lang w:val="hu-HU"/>
        </w:rPr>
        <w:t>.</w:t>
      </w:r>
    </w:p>
    <w:p w:rsidR="00C20609" w:rsidRPr="003D6652" w:rsidRDefault="00C20609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bookmarkStart w:id="0" w:name="_GoBack"/>
      <w:bookmarkEnd w:id="0"/>
    </w:p>
    <w:sectPr w:rsidR="00C20609" w:rsidRPr="003D6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38"/>
    <w:rsid w:val="00013F38"/>
    <w:rsid w:val="0002168C"/>
    <w:rsid w:val="00027A38"/>
    <w:rsid w:val="00034D3C"/>
    <w:rsid w:val="000C3177"/>
    <w:rsid w:val="00137101"/>
    <w:rsid w:val="00267F3D"/>
    <w:rsid w:val="002A2248"/>
    <w:rsid w:val="002A4B9B"/>
    <w:rsid w:val="003D6652"/>
    <w:rsid w:val="004D45D1"/>
    <w:rsid w:val="005430E9"/>
    <w:rsid w:val="005E1BFD"/>
    <w:rsid w:val="00636D0E"/>
    <w:rsid w:val="00671529"/>
    <w:rsid w:val="006E279A"/>
    <w:rsid w:val="007F2B22"/>
    <w:rsid w:val="0084445A"/>
    <w:rsid w:val="00953BE4"/>
    <w:rsid w:val="009669A2"/>
    <w:rsid w:val="009F0F74"/>
    <w:rsid w:val="00AE786A"/>
    <w:rsid w:val="00B328D7"/>
    <w:rsid w:val="00B81CD6"/>
    <w:rsid w:val="00BC4732"/>
    <w:rsid w:val="00C20609"/>
    <w:rsid w:val="00C47ACA"/>
    <w:rsid w:val="00C82BEB"/>
    <w:rsid w:val="00CD617D"/>
    <w:rsid w:val="00E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289AE-70E1-466E-82A8-D09C6389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0C3177"/>
    <w:pPr>
      <w:spacing w:after="0" w:line="276" w:lineRule="auto"/>
    </w:pPr>
    <w:rPr>
      <w:rFonts w:ascii="Arial" w:eastAsia="Arial" w:hAnsi="Arial" w:cs="Arial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kakukb.biotech@gmail.com</cp:lastModifiedBy>
  <cp:revision>9</cp:revision>
  <dcterms:created xsi:type="dcterms:W3CDTF">2024-12-29T20:25:00Z</dcterms:created>
  <dcterms:modified xsi:type="dcterms:W3CDTF">2024-12-29T23:26:00Z</dcterms:modified>
</cp:coreProperties>
</file>