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4F21" w:rsidRPr="00074F21" w:rsidRDefault="00074F21" w:rsidP="00446469">
      <w:pPr>
        <w:spacing w:before="600" w:after="600"/>
        <w:jc w:val="center"/>
        <w:rPr>
          <w:rFonts w:ascii="Consolas" w:hAnsi="Consolas"/>
          <w:b/>
          <w:color w:val="0070C0"/>
          <w:sz w:val="52"/>
          <w:szCs w:val="48"/>
        </w:rPr>
      </w:pPr>
      <w:r w:rsidRPr="00074F21">
        <w:rPr>
          <w:rFonts w:ascii="Consolas" w:hAnsi="Consolas"/>
          <w:b/>
          <w:color w:val="0070C0"/>
          <w:sz w:val="52"/>
          <w:szCs w:val="48"/>
        </w:rPr>
        <w:t>A téli olimpiák története</w:t>
      </w:r>
      <w:r>
        <w:rPr>
          <w:rFonts w:ascii="Consolas" w:hAnsi="Consolas"/>
          <w:b/>
          <w:color w:val="0070C0"/>
          <w:sz w:val="52"/>
          <w:szCs w:val="48"/>
        </w:rPr>
        <w:br/>
      </w:r>
      <w:r w:rsidRPr="00074F21">
        <w:rPr>
          <w:rFonts w:ascii="Consolas" w:hAnsi="Consolas"/>
          <w:b/>
          <w:color w:val="0070C0"/>
          <w:sz w:val="52"/>
          <w:szCs w:val="48"/>
        </w:rPr>
        <w:t>a kezdetektől napjainkig</w:t>
      </w:r>
    </w:p>
    <w:p w:rsidR="00074F21" w:rsidRDefault="00074F21" w:rsidP="00074F21">
      <w:pPr>
        <w:jc w:val="both"/>
        <w:rPr>
          <w:sz w:val="28"/>
          <w:szCs w:val="28"/>
        </w:rPr>
      </w:pPr>
      <w:r w:rsidRPr="00074F21">
        <w:rPr>
          <w:sz w:val="28"/>
          <w:szCs w:val="28"/>
        </w:rPr>
        <w:t>Az első téli olimpiát 1924-ben rendezték a franciaországi Chamonix-</w:t>
      </w:r>
      <w:proofErr w:type="spellStart"/>
      <w:r w:rsidRPr="00074F21">
        <w:rPr>
          <w:sz w:val="28"/>
          <w:szCs w:val="28"/>
        </w:rPr>
        <w:t>ban</w:t>
      </w:r>
      <w:proofErr w:type="spellEnd"/>
      <w:r w:rsidRPr="00074F21">
        <w:rPr>
          <w:sz w:val="28"/>
          <w:szCs w:val="28"/>
        </w:rPr>
        <w:t>. A téli olimpiák sikeres lebonyolítása korábban nagyban függött az időjárási és földrajzi tényezőktől. A 2022-es téli olimpia Kínában lesz, ahol nem jellemző a természetes hó, de ma már ez nem akadály.</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0"/>
        <w:gridCol w:w="4682"/>
      </w:tblGrid>
      <w:tr w:rsidR="00074F21" w:rsidTr="00074F21">
        <w:tc>
          <w:tcPr>
            <w:tcW w:w="9062" w:type="dxa"/>
            <w:gridSpan w:val="2"/>
            <w:shd w:val="clear" w:color="auto" w:fill="0070C0"/>
            <w:vAlign w:val="center"/>
          </w:tcPr>
          <w:p w:rsidR="00074F21" w:rsidRDefault="00074F21" w:rsidP="00074F21">
            <w:pPr>
              <w:spacing w:before="360" w:after="360"/>
              <w:jc w:val="center"/>
              <w:rPr>
                <w:sz w:val="28"/>
                <w:szCs w:val="28"/>
              </w:rPr>
            </w:pPr>
            <w:r>
              <w:rPr>
                <w:noProof/>
                <w:sz w:val="28"/>
                <w:szCs w:val="28"/>
                <w:lang w:eastAsia="hu-HU"/>
              </w:rPr>
              <w:drawing>
                <wp:inline distT="0" distB="0" distL="0" distR="0">
                  <wp:extent cx="1209675" cy="558701"/>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rikák.jpg"/>
                          <pic:cNvPicPr/>
                        </pic:nvPicPr>
                        <pic:blipFill>
                          <a:blip r:embed="rId7" cstate="print">
                            <a:extLst>
                              <a:ext uri="{BEBA8EAE-BF5A-486C-A8C5-ECC9F3942E4B}">
                                <a14:imgProps xmlns:a14="http://schemas.microsoft.com/office/drawing/2010/main">
                                  <a14:imgLayer r:embed="rId8">
                                    <a14:imgEffect>
                                      <a14:backgroundRemoval t="1057" b="97886" l="1758" r="97852">
                                        <a14:foregroundMark x1="29785" y1="25370" x2="29785" y2="25370"/>
                                        <a14:foregroundMark x1="19824" y1="52008" x2="19824" y2="52008"/>
                                        <a14:foregroundMark x1="45801" y1="85201" x2="45801" y2="85201"/>
                                        <a14:foregroundMark x1="61035" y1="94503" x2="61035" y2="94503"/>
                                        <a14:foregroundMark x1="93066" y1="57928" x2="93066" y2="57928"/>
                                        <a14:foregroundMark x1="72949" y1="54123" x2="72949" y2="54123"/>
                                        <a14:foregroundMark x1="72070" y1="38266" x2="72070" y2="38266"/>
                                        <a14:foregroundMark x1="69141" y1="46089" x2="69141" y2="46089"/>
                                        <a14:foregroundMark x1="70117" y1="46089" x2="70117" y2="46089"/>
                                        <a14:foregroundMark x1="71094" y1="45877" x2="71094" y2="45877"/>
                                        <a14:foregroundMark x1="70117" y1="24313" x2="70117" y2="24313"/>
                                        <a14:foregroundMark x1="74707" y1="14588" x2="74707" y2="14588"/>
                                        <a14:foregroundMark x1="86816" y1="3171" x2="86816" y2="3171"/>
                                        <a14:foregroundMark x1="97852" y1="39112" x2="97852" y2="39112"/>
                                        <a14:foregroundMark x1="25000" y1="10359" x2="25000" y2="10359"/>
                                        <a14:foregroundMark x1="5078" y1="10359" x2="5078" y2="10359"/>
                                        <a14:foregroundMark x1="1855" y1="40381" x2="1855" y2="40381"/>
                                        <a14:foregroundMark x1="33105" y1="97040" x2="33105" y2="97040"/>
                                        <a14:foregroundMark x1="66992" y1="98097" x2="66992" y2="98097"/>
                                        <a14:foregroundMark x1="51758" y1="1057" x2="51758" y2="1057"/>
                                      </a14:backgroundRemoval>
                                    </a14:imgEffect>
                                  </a14:imgLayer>
                                </a14:imgProps>
                              </a:ext>
                              <a:ext uri="{28A0092B-C50C-407E-A947-70E740481C1C}">
                                <a14:useLocalDpi xmlns:a14="http://schemas.microsoft.com/office/drawing/2010/main" val="0"/>
                              </a:ext>
                            </a:extLst>
                          </a:blip>
                          <a:stretch>
                            <a:fillRect/>
                          </a:stretch>
                        </pic:blipFill>
                        <pic:spPr>
                          <a:xfrm>
                            <a:off x="0" y="0"/>
                            <a:ext cx="1271918" cy="587449"/>
                          </a:xfrm>
                          <a:prstGeom prst="rect">
                            <a:avLst/>
                          </a:prstGeom>
                        </pic:spPr>
                      </pic:pic>
                    </a:graphicData>
                  </a:graphic>
                </wp:inline>
              </w:drawing>
            </w:r>
          </w:p>
        </w:tc>
      </w:tr>
      <w:tr w:rsidR="00074F21" w:rsidTr="003779BF">
        <w:tc>
          <w:tcPr>
            <w:tcW w:w="4380" w:type="dxa"/>
            <w:tcBorders>
              <w:right w:val="single" w:sz="18" w:space="0" w:color="0070C0"/>
            </w:tcBorders>
            <w:shd w:val="clear" w:color="auto" w:fill="FFFFFF" w:themeFill="background1"/>
            <w:vAlign w:val="center"/>
          </w:tcPr>
          <w:p w:rsidR="00074F21" w:rsidRPr="006C3058" w:rsidRDefault="00074F21" w:rsidP="006C3058">
            <w:pPr>
              <w:pStyle w:val="Stlus1"/>
            </w:pPr>
            <w:r w:rsidRPr="006C3058">
              <w:t>A téli olimpiák története</w:t>
            </w:r>
          </w:p>
          <w:p w:rsidR="00074F21" w:rsidRDefault="00074F21" w:rsidP="006C3058">
            <w:pPr>
              <w:ind w:left="283" w:right="283"/>
              <w:jc w:val="both"/>
              <w:rPr>
                <w:sz w:val="28"/>
                <w:szCs w:val="28"/>
              </w:rPr>
            </w:pPr>
            <w:r w:rsidRPr="00074F21">
              <w:rPr>
                <w:sz w:val="28"/>
                <w:szCs w:val="28"/>
              </w:rPr>
              <w:t>A téli olimpiák története nem nyúlik vissza olyan messzire, mint a nyári olimpiáké. Az első téli olimpiát 1924-ben rendezték a franciaországi Chamonix-</w:t>
            </w:r>
            <w:proofErr w:type="spellStart"/>
            <w:r w:rsidRPr="00074F21">
              <w:rPr>
                <w:sz w:val="28"/>
                <w:szCs w:val="28"/>
              </w:rPr>
              <w:t>ban</w:t>
            </w:r>
            <w:proofErr w:type="spellEnd"/>
            <w:r w:rsidRPr="00074F21">
              <w:rPr>
                <w:sz w:val="28"/>
                <w:szCs w:val="28"/>
              </w:rPr>
              <w:t xml:space="preserve">. Ahogyan a nyári olimpiák története során, a téli olimpiák statisztikájában is felfedezhető, hogy az évek múlásával folyamatosan nőtt a versenyszámok, a résztvevő országok, a versenyzők és a nézők száma, valamint a versenyzők nem szerinti megoszlása is jóval </w:t>
            </w:r>
            <w:proofErr w:type="spellStart"/>
            <w:r w:rsidRPr="00074F21">
              <w:rPr>
                <w:sz w:val="28"/>
                <w:szCs w:val="28"/>
              </w:rPr>
              <w:t>kiegyenlítettebb</w:t>
            </w:r>
            <w:proofErr w:type="spellEnd"/>
            <w:r w:rsidRPr="00074F21">
              <w:rPr>
                <w:sz w:val="28"/>
                <w:szCs w:val="28"/>
              </w:rPr>
              <w:t xml:space="preserve"> napjainkban, mint a kezdeti olimpiákon. Az első olimpián 11 nő és 247 férfi vett részt, míg a 2002-es rendezvényen 886 nő és 1513 férfi versenyző.</w:t>
            </w:r>
          </w:p>
        </w:tc>
        <w:tc>
          <w:tcPr>
            <w:tcW w:w="4682" w:type="dxa"/>
            <w:tcBorders>
              <w:left w:val="single" w:sz="18" w:space="0" w:color="0070C0"/>
            </w:tcBorders>
            <w:shd w:val="clear" w:color="auto" w:fill="FFFFFF" w:themeFill="background1"/>
          </w:tcPr>
          <w:p w:rsidR="00074F21" w:rsidRDefault="00074F21" w:rsidP="003779BF">
            <w:pPr>
              <w:keepNext/>
              <w:spacing w:before="360"/>
              <w:ind w:left="283" w:right="283"/>
              <w:jc w:val="center"/>
            </w:pPr>
            <w:r>
              <w:rPr>
                <w:noProof/>
                <w:sz w:val="28"/>
                <w:szCs w:val="28"/>
                <w:lang w:eastAsia="hu-HU"/>
              </w:rPr>
              <w:drawing>
                <wp:inline distT="0" distB="0" distL="0" distR="0" wp14:anchorId="049B26DA" wp14:editId="4F2E2999">
                  <wp:extent cx="2219325" cy="3075083"/>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akát.jpg"/>
                          <pic:cNvPicPr/>
                        </pic:nvPicPr>
                        <pic:blipFill>
                          <a:blip r:embed="rId9">
                            <a:extLst>
                              <a:ext uri="{28A0092B-C50C-407E-A947-70E740481C1C}">
                                <a14:useLocalDpi xmlns:a14="http://schemas.microsoft.com/office/drawing/2010/main" val="0"/>
                              </a:ext>
                            </a:extLst>
                          </a:blip>
                          <a:stretch>
                            <a:fillRect/>
                          </a:stretch>
                        </pic:blipFill>
                        <pic:spPr>
                          <a:xfrm>
                            <a:off x="0" y="0"/>
                            <a:ext cx="2242083" cy="3106616"/>
                          </a:xfrm>
                          <a:prstGeom prst="rect">
                            <a:avLst/>
                          </a:prstGeom>
                        </pic:spPr>
                      </pic:pic>
                    </a:graphicData>
                  </a:graphic>
                </wp:inline>
              </w:drawing>
            </w:r>
          </w:p>
          <w:p w:rsidR="00074F21" w:rsidRPr="00074F21" w:rsidRDefault="00074F21" w:rsidP="003779BF">
            <w:pPr>
              <w:pStyle w:val="Kpalrs"/>
              <w:jc w:val="center"/>
              <w:rPr>
                <w:noProof/>
                <w:sz w:val="28"/>
                <w:szCs w:val="28"/>
                <w:lang w:eastAsia="hu-HU"/>
              </w:rPr>
            </w:pPr>
            <w:r w:rsidRPr="00074F21">
              <w:rPr>
                <w:sz w:val="28"/>
                <w:szCs w:val="28"/>
              </w:rPr>
              <w:t>Plakát a chamonix-i olimpiai játékokról</w:t>
            </w:r>
          </w:p>
        </w:tc>
      </w:tr>
    </w:tbl>
    <w:p w:rsidR="006C3058" w:rsidRDefault="006C3058">
      <w:pPr>
        <w:rPr>
          <w:sz w:val="28"/>
          <w:szCs w:val="28"/>
        </w:rPr>
      </w:pPr>
      <w:r>
        <w:rPr>
          <w:sz w:val="28"/>
          <w:szCs w:val="28"/>
        </w:rPr>
        <w:br w:type="page"/>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single" w:sz="18" w:space="0" w:color="0070C0"/>
        </w:tblBorders>
        <w:tblLook w:val="04A0" w:firstRow="1" w:lastRow="0" w:firstColumn="1" w:lastColumn="0" w:noHBand="0" w:noVBand="1"/>
      </w:tblPr>
      <w:tblGrid>
        <w:gridCol w:w="4531"/>
        <w:gridCol w:w="4531"/>
      </w:tblGrid>
      <w:tr w:rsidR="00ED77FB" w:rsidTr="00ED77FB">
        <w:tc>
          <w:tcPr>
            <w:tcW w:w="4531" w:type="dxa"/>
          </w:tcPr>
          <w:p w:rsidR="006C3058" w:rsidRPr="00074F21" w:rsidRDefault="006C3058" w:rsidP="00ED77FB">
            <w:pPr>
              <w:pStyle w:val="Stlus1"/>
              <w:spacing w:after="480"/>
            </w:pPr>
            <w:r w:rsidRPr="00074F21">
              <w:lastRenderedPageBreak/>
              <w:t>Kiszolgáltatva az időjárásnak</w:t>
            </w:r>
          </w:p>
          <w:p w:rsidR="006C3058" w:rsidRDefault="006C3058" w:rsidP="00ED77FB">
            <w:pPr>
              <w:spacing w:after="480"/>
              <w:ind w:left="283" w:right="283"/>
              <w:jc w:val="both"/>
              <w:rPr>
                <w:sz w:val="28"/>
                <w:szCs w:val="28"/>
              </w:rPr>
            </w:pPr>
            <w:r w:rsidRPr="00074F21">
              <w:rPr>
                <w:sz w:val="28"/>
                <w:szCs w:val="28"/>
              </w:rPr>
              <w:t>További jellegzetessége a téli olimpiai játékoknak, hogy a rendezvények sikeres lebonyolítása sokkal inkább függ az időjárási és földrajzi tényezőktől, mint a nyári olimpiák esetében. Például 1964-ben Innsbruck-</w:t>
            </w:r>
            <w:proofErr w:type="spellStart"/>
            <w:r w:rsidRPr="00074F21">
              <w:rPr>
                <w:sz w:val="28"/>
                <w:szCs w:val="28"/>
              </w:rPr>
              <w:t>ban</w:t>
            </w:r>
            <w:proofErr w:type="spellEnd"/>
            <w:r w:rsidRPr="00074F21">
              <w:rPr>
                <w:sz w:val="28"/>
                <w:szCs w:val="28"/>
              </w:rPr>
              <w:t xml:space="preserve"> a hóhiány és az enyhe idő, 1984-ben, Szarajevóban pedig a hirtelen leesett hatalmas hómennyiség okozott gondot, a New York állambeli, mindössze 568 méteres tengerszint felett fekvő Lake Placid-</w:t>
            </w:r>
            <w:proofErr w:type="spellStart"/>
            <w:r w:rsidRPr="00074F21">
              <w:rPr>
                <w:sz w:val="28"/>
                <w:szCs w:val="28"/>
              </w:rPr>
              <w:t>ben</w:t>
            </w:r>
            <w:proofErr w:type="spellEnd"/>
            <w:r w:rsidRPr="00074F21">
              <w:rPr>
                <w:sz w:val="28"/>
                <w:szCs w:val="28"/>
              </w:rPr>
              <w:t xml:space="preserve"> pedig annak ellenére rendeztek kétszer téli olimpiát, hogy először vasúton szállították a havat a rendezvény színhelyére. A második olimpián pedig a kor akkori legkomolyabb hóágyúparkja biztosította a megfelelő hóréte</w:t>
            </w:r>
            <w:r>
              <w:rPr>
                <w:sz w:val="28"/>
                <w:szCs w:val="28"/>
              </w:rPr>
              <w:t>get a sípályákon.</w:t>
            </w:r>
          </w:p>
        </w:tc>
        <w:tc>
          <w:tcPr>
            <w:tcW w:w="4531" w:type="dxa"/>
          </w:tcPr>
          <w:p w:rsidR="006C3058" w:rsidRDefault="006C3058" w:rsidP="003219A4">
            <w:pPr>
              <w:keepNext/>
              <w:spacing w:before="240"/>
              <w:ind w:left="283" w:right="283"/>
              <w:jc w:val="center"/>
            </w:pPr>
            <w:r>
              <w:rPr>
                <w:noProof/>
                <w:sz w:val="28"/>
                <w:szCs w:val="28"/>
                <w:lang w:eastAsia="hu-HU"/>
              </w:rPr>
              <w:drawing>
                <wp:inline distT="0" distB="0" distL="0" distR="0">
                  <wp:extent cx="2323031" cy="2990850"/>
                  <wp:effectExtent l="0" t="0" r="127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áng.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41601" cy="3014758"/>
                          </a:xfrm>
                          <a:prstGeom prst="rect">
                            <a:avLst/>
                          </a:prstGeom>
                        </pic:spPr>
                      </pic:pic>
                    </a:graphicData>
                  </a:graphic>
                </wp:inline>
              </w:drawing>
            </w:r>
          </w:p>
          <w:p w:rsidR="006C3058" w:rsidRPr="006C3058" w:rsidRDefault="00ED77FB" w:rsidP="00BD577C">
            <w:pPr>
              <w:pStyle w:val="Kpalrs"/>
              <w:ind w:left="283" w:right="283"/>
              <w:jc w:val="center"/>
              <w:rPr>
                <w:sz w:val="28"/>
                <w:szCs w:val="28"/>
              </w:rPr>
            </w:pPr>
            <w:r>
              <w:rPr>
                <w:sz w:val="28"/>
                <w:szCs w:val="28"/>
              </w:rPr>
              <w:t>Az olimpiai láng meggyújtása</w:t>
            </w:r>
            <w:r>
              <w:rPr>
                <w:sz w:val="28"/>
                <w:szCs w:val="28"/>
              </w:rPr>
              <w:br/>
            </w:r>
            <w:proofErr w:type="spellStart"/>
            <w:r w:rsidR="006C3058" w:rsidRPr="006C3058">
              <w:rPr>
                <w:sz w:val="28"/>
                <w:szCs w:val="28"/>
              </w:rPr>
              <w:t>Insbruck-ben</w:t>
            </w:r>
            <w:proofErr w:type="spellEnd"/>
          </w:p>
        </w:tc>
      </w:tr>
      <w:tr w:rsidR="00ED77FB" w:rsidTr="00ED77FB">
        <w:tc>
          <w:tcPr>
            <w:tcW w:w="4531" w:type="dxa"/>
          </w:tcPr>
          <w:p w:rsidR="00ED77FB" w:rsidRPr="00074F21" w:rsidRDefault="00ED77FB" w:rsidP="00ED77FB">
            <w:pPr>
              <w:pStyle w:val="Stlus1"/>
              <w:spacing w:before="480" w:after="600"/>
            </w:pPr>
            <w:r w:rsidRPr="00074F21">
              <w:t>Csak egyszer volt fővárosban</w:t>
            </w:r>
          </w:p>
          <w:p w:rsidR="00ED77FB" w:rsidRPr="00ED77FB" w:rsidRDefault="00ED77FB" w:rsidP="00ED77FB">
            <w:pPr>
              <w:spacing w:before="480" w:after="600"/>
              <w:jc w:val="both"/>
              <w:rPr>
                <w:sz w:val="28"/>
                <w:szCs w:val="28"/>
              </w:rPr>
            </w:pPr>
            <w:r w:rsidRPr="00074F21">
              <w:rPr>
                <w:sz w:val="28"/>
                <w:szCs w:val="28"/>
              </w:rPr>
              <w:t xml:space="preserve">A rendező városok is eltérnek a nyári olimpiákon megszokottaktól, míg a nyári olimpiákat pár kivétellel mindig fővárosok rendezték (főként a fejlett infrastruktúra miatt), addig téli olimpia mindössze egyszer került megrendezésre valamely ország </w:t>
            </w:r>
            <w:r>
              <w:rPr>
                <w:sz w:val="28"/>
                <w:szCs w:val="28"/>
              </w:rPr>
              <w:t>fővárosában (Norvégia – Oslo). </w:t>
            </w:r>
          </w:p>
        </w:tc>
        <w:tc>
          <w:tcPr>
            <w:tcW w:w="4531" w:type="dxa"/>
          </w:tcPr>
          <w:p w:rsidR="00ED77FB" w:rsidRDefault="00ED77FB" w:rsidP="00ED77FB">
            <w:pPr>
              <w:keepNext/>
              <w:spacing w:before="480" w:after="600"/>
              <w:ind w:left="283" w:right="283"/>
              <w:jc w:val="center"/>
            </w:pPr>
            <w:r>
              <w:rPr>
                <w:noProof/>
                <w:sz w:val="28"/>
                <w:szCs w:val="28"/>
                <w:lang w:eastAsia="hu-HU"/>
              </w:rPr>
              <w:drawing>
                <wp:inline distT="0" distB="0" distL="0" distR="0">
                  <wp:extent cx="2322000" cy="1718208"/>
                  <wp:effectExtent l="0" t="0" r="254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gnyitó.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2000" cy="1718208"/>
                          </a:xfrm>
                          <a:prstGeom prst="rect">
                            <a:avLst/>
                          </a:prstGeom>
                        </pic:spPr>
                      </pic:pic>
                    </a:graphicData>
                  </a:graphic>
                </wp:inline>
              </w:drawing>
            </w:r>
          </w:p>
          <w:p w:rsidR="00ED77FB" w:rsidRPr="00ED77FB" w:rsidRDefault="00ED77FB" w:rsidP="00ED77FB">
            <w:pPr>
              <w:pStyle w:val="Kpalrs"/>
              <w:spacing w:before="480" w:after="600"/>
              <w:jc w:val="center"/>
              <w:rPr>
                <w:noProof/>
                <w:sz w:val="28"/>
                <w:szCs w:val="28"/>
                <w:lang w:eastAsia="hu-HU"/>
              </w:rPr>
            </w:pPr>
            <w:r w:rsidRPr="00ED77FB">
              <w:rPr>
                <w:sz w:val="28"/>
                <w:szCs w:val="28"/>
              </w:rPr>
              <w:t xml:space="preserve">A megnyitóünnepség </w:t>
            </w:r>
            <w:proofErr w:type="spellStart"/>
            <w:r w:rsidRPr="00ED77FB">
              <w:rPr>
                <w:sz w:val="28"/>
                <w:szCs w:val="28"/>
              </w:rPr>
              <w:t>Oslóban</w:t>
            </w:r>
            <w:proofErr w:type="spellEnd"/>
          </w:p>
        </w:tc>
      </w:tr>
    </w:tbl>
    <w:p w:rsidR="00ED77FB" w:rsidRDefault="00ED77FB">
      <w:pPr>
        <w:rPr>
          <w:sz w:val="28"/>
          <w:szCs w:val="28"/>
        </w:rPr>
      </w:pPr>
      <w:r>
        <w:rPr>
          <w:sz w:val="28"/>
          <w:szCs w:val="28"/>
        </w:rPr>
        <w:br w:type="page"/>
      </w:r>
    </w:p>
    <w:p w:rsidR="00074F21" w:rsidRPr="00074F21" w:rsidRDefault="00074F21" w:rsidP="00ED77FB">
      <w:pPr>
        <w:pStyle w:val="Stlus1"/>
      </w:pPr>
      <w:r w:rsidRPr="00074F21">
        <w:lastRenderedPageBreak/>
        <w:t>Érdekes helyszínek</w:t>
      </w:r>
    </w:p>
    <w:p w:rsidR="00074F21" w:rsidRPr="00074F21" w:rsidRDefault="00ED77FB" w:rsidP="00074F21">
      <w:pPr>
        <w:jc w:val="both"/>
        <w:rPr>
          <w:sz w:val="28"/>
          <w:szCs w:val="28"/>
        </w:rPr>
      </w:pPr>
      <w:r>
        <w:rPr>
          <w:noProof/>
          <w:lang w:eastAsia="hu-HU"/>
        </w:rPr>
        <mc:AlternateContent>
          <mc:Choice Requires="wps">
            <w:drawing>
              <wp:anchor distT="0" distB="0" distL="114300" distR="114300" simplePos="0" relativeHeight="251660288" behindDoc="0" locked="0" layoutInCell="1" allowOverlap="1" wp14:anchorId="2303817A" wp14:editId="588AE3E2">
                <wp:simplePos x="0" y="0"/>
                <wp:positionH relativeFrom="column">
                  <wp:posOffset>2376805</wp:posOffset>
                </wp:positionH>
                <wp:positionV relativeFrom="paragraph">
                  <wp:posOffset>3691255</wp:posOffset>
                </wp:positionV>
                <wp:extent cx="3381375" cy="635"/>
                <wp:effectExtent l="0" t="0" r="0" b="0"/>
                <wp:wrapSquare wrapText="bothSides"/>
                <wp:docPr id="6" name="Szövegdoboz 6"/>
                <wp:cNvGraphicFramePr/>
                <a:graphic xmlns:a="http://schemas.openxmlformats.org/drawingml/2006/main">
                  <a:graphicData uri="http://schemas.microsoft.com/office/word/2010/wordprocessingShape">
                    <wps:wsp>
                      <wps:cNvSpPr txBox="1"/>
                      <wps:spPr>
                        <a:xfrm>
                          <a:off x="0" y="0"/>
                          <a:ext cx="3381375" cy="635"/>
                        </a:xfrm>
                        <a:prstGeom prst="rect">
                          <a:avLst/>
                        </a:prstGeom>
                        <a:solidFill>
                          <a:prstClr val="white"/>
                        </a:solidFill>
                        <a:ln>
                          <a:noFill/>
                        </a:ln>
                      </wps:spPr>
                      <wps:txbx>
                        <w:txbxContent>
                          <w:p w:rsidR="00ED77FB" w:rsidRPr="00ED77FB" w:rsidRDefault="00ED77FB" w:rsidP="00ED77FB">
                            <w:pPr>
                              <w:pStyle w:val="Kpalrs"/>
                              <w:jc w:val="center"/>
                              <w:rPr>
                                <w:noProof/>
                                <w:sz w:val="28"/>
                                <w:szCs w:val="28"/>
                              </w:rPr>
                            </w:pPr>
                            <w:proofErr w:type="gramStart"/>
                            <w:r w:rsidRPr="00ED77FB">
                              <w:rPr>
                                <w:sz w:val="28"/>
                                <w:szCs w:val="28"/>
                              </w:rPr>
                              <w:t>Andorra</w:t>
                            </w:r>
                            <w:proofErr w:type="gramEnd"/>
                            <w:r w:rsidRPr="00ED77FB">
                              <w:rPr>
                                <w:sz w:val="28"/>
                                <w:szCs w:val="28"/>
                              </w:rPr>
                              <w:t xml:space="preserve"> la Vella madártávlatból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303817A" id="_x0000_t202" coordsize="21600,21600" o:spt="202" path="m,l,21600r21600,l21600,xe">
                <v:stroke joinstyle="miter"/>
                <v:path gradientshapeok="t" o:connecttype="rect"/>
              </v:shapetype>
              <v:shape id="Szövegdoboz 6" o:spid="_x0000_s1026" type="#_x0000_t202" style="position:absolute;left:0;text-align:left;margin-left:187.15pt;margin-top:290.65pt;width:266.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" stroked="f">
                <v:textbox style="mso-fit-shape-to-text:t" inset="0,0,0,0">
                  <w:txbxContent>
                    <w:p w:rsidR="00ED77FB" w:rsidRPr="00ED77FB" w:rsidRDefault="00ED77FB" w:rsidP="00ED77FB">
                      <w:pPr>
                        <w:pStyle w:val="Kpalrs"/>
                        <w:jc w:val="center"/>
                        <w:rPr>
                          <w:noProof/>
                          <w:sz w:val="28"/>
                          <w:szCs w:val="28"/>
                        </w:rPr>
                      </w:pPr>
                      <w:proofErr w:type="gramStart"/>
                      <w:r w:rsidRPr="00ED77FB">
                        <w:rPr>
                          <w:sz w:val="28"/>
                          <w:szCs w:val="28"/>
                        </w:rPr>
                        <w:t>Andorra</w:t>
                      </w:r>
                      <w:proofErr w:type="gramEnd"/>
                      <w:r w:rsidRPr="00ED77FB">
                        <w:rPr>
                          <w:sz w:val="28"/>
                          <w:szCs w:val="28"/>
                        </w:rPr>
                        <w:t xml:space="preserve"> la Vella madártávlatból</w:t>
                      </w:r>
                    </w:p>
                  </w:txbxContent>
                </v:textbox>
                <w10:wrap type="square"/>
              </v:shape>
            </w:pict>
          </mc:Fallback>
        </mc:AlternateContent>
      </w:r>
      <w:r>
        <w:rPr>
          <w:noProof/>
          <w:sz w:val="28"/>
          <w:szCs w:val="28"/>
          <w:lang w:eastAsia="hu-HU"/>
        </w:rPr>
        <w:drawing>
          <wp:anchor distT="0" distB="0" distL="114300" distR="114300" simplePos="0" relativeHeight="251658240" behindDoc="0" locked="0" layoutInCell="1" allowOverlap="1">
            <wp:simplePos x="0" y="0"/>
            <wp:positionH relativeFrom="margin">
              <wp:posOffset>2376805</wp:posOffset>
            </wp:positionH>
            <wp:positionV relativeFrom="paragraph">
              <wp:posOffset>1098550</wp:posOffset>
            </wp:positionV>
            <wp:extent cx="3381375" cy="2535555"/>
            <wp:effectExtent l="0" t="0" r="9525" b="0"/>
            <wp:wrapSquare wrapText="bothSides"/>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dártávlat.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1375" cy="2535555"/>
                    </a:xfrm>
                    <a:prstGeom prst="rect">
                      <a:avLst/>
                    </a:prstGeom>
                  </pic:spPr>
                </pic:pic>
              </a:graphicData>
            </a:graphic>
            <wp14:sizeRelH relativeFrom="page">
              <wp14:pctWidth>0</wp14:pctWidth>
            </wp14:sizeRelH>
            <wp14:sizeRelV relativeFrom="page">
              <wp14:pctHeight>0</wp14:pctHeight>
            </wp14:sizeRelV>
          </wp:anchor>
        </w:drawing>
      </w:r>
      <w:r w:rsidR="00074F21" w:rsidRPr="00074F21">
        <w:rPr>
          <w:sz w:val="28"/>
          <w:szCs w:val="28"/>
        </w:rPr>
        <w:t xml:space="preserve">A jövőbeli kilátások is sok érdekességet ígérnek a rendező helyszínek tekintetében. Először kaphatnak rendezési jogot eddig gazdasági helyzetük vagy politikai rendszerük miatt háttérbe szorult országok. Az eddig rendezői jogot kapott helységek földrajzi helyzetét tekintve továbbra is dominálnak az Alpok és a Sziklás-hegység hóbiztos területei, de a pályázók között már számos érdekesség akad, ilyen például a 2010-es rendezési jogtól csak a döntőben elesett dél-koreai </w:t>
      </w:r>
      <w:proofErr w:type="spellStart"/>
      <w:r w:rsidR="00074F21" w:rsidRPr="00074F21">
        <w:rPr>
          <w:sz w:val="28"/>
          <w:szCs w:val="28"/>
        </w:rPr>
        <w:t>PyeongChang</w:t>
      </w:r>
      <w:proofErr w:type="spellEnd"/>
      <w:r w:rsidR="00074F21" w:rsidRPr="00074F21">
        <w:rPr>
          <w:sz w:val="28"/>
          <w:szCs w:val="28"/>
        </w:rPr>
        <w:t xml:space="preserve">, amely már számos világkupa futamnak adott otthont. A téli olimpiák helyszíneinek kiterjesztését jelentheti a szintén 2010-es rendezési jog döntőjében kiesett </w:t>
      </w:r>
      <w:proofErr w:type="gramStart"/>
      <w:r w:rsidR="00074F21" w:rsidRPr="00074F21">
        <w:rPr>
          <w:sz w:val="28"/>
          <w:szCs w:val="28"/>
        </w:rPr>
        <w:t>Andorra</w:t>
      </w:r>
      <w:proofErr w:type="gramEnd"/>
      <w:r w:rsidR="00074F21" w:rsidRPr="00074F21">
        <w:rPr>
          <w:sz w:val="28"/>
          <w:szCs w:val="28"/>
        </w:rPr>
        <w:t xml:space="preserve"> la Vella (Pireneusok), az egyre erősödő gazdaságú Kínában található </w:t>
      </w:r>
      <w:proofErr w:type="spellStart"/>
      <w:r w:rsidR="00074F21" w:rsidRPr="00074F21">
        <w:rPr>
          <w:sz w:val="28"/>
          <w:szCs w:val="28"/>
        </w:rPr>
        <w:t>Hrabin</w:t>
      </w:r>
      <w:proofErr w:type="spellEnd"/>
      <w:r w:rsidR="00074F21" w:rsidRPr="00074F21">
        <w:rPr>
          <w:sz w:val="28"/>
          <w:szCs w:val="28"/>
        </w:rPr>
        <w:t xml:space="preserve"> városa, valamint a sikeres rendezés, majd egy szörnyű háború után ismét pályázó Szarajevó. A 2006-os rendezési jog elnyeréséért folytatott küzdelemben a döntőig esélyes volt immár másodszor a Magas-Tátra szlovákiai fővárosa Poprád és a Tátra lengyel fővárosa Zakopane. A jövőben nagy valószínűséggel rendez majd téli olimpiát a már sokszor pályázó Svédország és Finnország, valamint szintén pályázott már a rendezési jogra a bolgár főváros Szófia. További érdekes változás lehet, ha a nyári olimpia után a téli olimpia is megrendezésre kerülhet a déli-féltekén, ahol számtalan kitűnő síterep adhat be sikeres pályázatot (Argentína, Chile, Ausztrália és Új-Zéland).</w:t>
      </w:r>
    </w:p>
    <w:p w:rsidR="00ED77FB" w:rsidRDefault="00074F21" w:rsidP="00074F21">
      <w:pPr>
        <w:jc w:val="both"/>
        <w:rPr>
          <w:sz w:val="28"/>
          <w:szCs w:val="28"/>
        </w:rPr>
      </w:pPr>
      <w:proofErr w:type="gramStart"/>
      <w:r w:rsidRPr="00074F21">
        <w:rPr>
          <w:sz w:val="28"/>
          <w:szCs w:val="28"/>
        </w:rPr>
        <w:t>Ahogyan a nyári olimpiai játékoknál, úgy a télieknél is egyre nagyobb üzleti lehetőséget rejt magában a rendezési jog megszerzése, a rendező ország jelentős támogatásokhoz juttathatja a helyszínül szolgáló várost, amely azon felül, hogy a sikeres szervezés esetén világhírre és presztízsre tesz szert a télisport központok között, ugrásszerű fejlődésen megy át a rendezéshez szükséges berendezések (felvonók, új sípályák, stadionok és az ezekhez vezető utak, vasutak, légi útvonalak) és az olimpiai falu valamint a hatalmas számú nézőközönség elszállásolásához szükséges szállodák felépítésének következményeképpen</w:t>
      </w:r>
      <w:proofErr w:type="gramEnd"/>
      <w:r w:rsidRPr="00074F21">
        <w:rPr>
          <w:sz w:val="28"/>
          <w:szCs w:val="28"/>
        </w:rPr>
        <w:t xml:space="preserve"> </w:t>
      </w:r>
      <w:proofErr w:type="gramStart"/>
      <w:r w:rsidRPr="00074F21">
        <w:rPr>
          <w:sz w:val="28"/>
          <w:szCs w:val="28"/>
        </w:rPr>
        <w:t>létrejövő</w:t>
      </w:r>
      <w:proofErr w:type="gramEnd"/>
      <w:r w:rsidRPr="00074F21">
        <w:rPr>
          <w:sz w:val="28"/>
          <w:szCs w:val="28"/>
        </w:rPr>
        <w:t xml:space="preserve"> nagymértékű szállás-kapacitás növekedésnek köszönhetően.</w:t>
      </w:r>
    </w:p>
    <w:p w:rsidR="00ED77FB" w:rsidRDefault="00ED77FB">
      <w:pPr>
        <w:rPr>
          <w:sz w:val="28"/>
          <w:szCs w:val="28"/>
        </w:rPr>
      </w:pPr>
      <w:r>
        <w:rPr>
          <w:sz w:val="28"/>
          <w:szCs w:val="28"/>
        </w:rPr>
        <w:br w:type="page"/>
      </w:r>
    </w:p>
    <w:p w:rsidR="00074F21" w:rsidRPr="00074F21" w:rsidRDefault="00074F21" w:rsidP="00ED77FB">
      <w:pPr>
        <w:pStyle w:val="Stlus1"/>
      </w:pPr>
      <w:r w:rsidRPr="00074F21">
        <w:lastRenderedPageBreak/>
        <w:t>Az eddigi téli olimpiák</w:t>
      </w:r>
    </w:p>
    <w:tbl>
      <w:tblPr>
        <w:tblStyle w:val="Listaszertblzat1vilgos1jellszn"/>
        <w:tblW w:w="9067" w:type="dxa"/>
        <w:tblLook w:val="04A0" w:firstRow="1" w:lastRow="0" w:firstColumn="1" w:lastColumn="0" w:noHBand="0" w:noVBand="1"/>
      </w:tblPr>
      <w:tblGrid>
        <w:gridCol w:w="2122"/>
        <w:gridCol w:w="1134"/>
        <w:gridCol w:w="3543"/>
        <w:gridCol w:w="2268"/>
      </w:tblGrid>
      <w:tr w:rsidR="000C0009" w:rsidRPr="00AC2931" w:rsidTr="00AC2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bottom w:val="none" w:sz="0" w:space="0" w:color="auto"/>
            </w:tcBorders>
          </w:tcPr>
          <w:p w:rsidR="000C0009" w:rsidRPr="00AC2931" w:rsidRDefault="000C0009" w:rsidP="00AC2931">
            <w:pPr>
              <w:spacing w:before="80" w:after="80"/>
              <w:rPr>
                <w:sz w:val="28"/>
                <w:szCs w:val="28"/>
              </w:rPr>
            </w:pPr>
            <w:r w:rsidRPr="00AC2931">
              <w:rPr>
                <w:sz w:val="28"/>
                <w:szCs w:val="28"/>
              </w:rPr>
              <w:t>Sorszám</w:t>
            </w:r>
          </w:p>
        </w:tc>
        <w:tc>
          <w:tcPr>
            <w:tcW w:w="1134" w:type="dxa"/>
            <w:tcBorders>
              <w:bottom w:val="none" w:sz="0" w:space="0" w:color="auto"/>
            </w:tcBorders>
          </w:tcPr>
          <w:p w:rsidR="000C0009" w:rsidRPr="00AC2931" w:rsidRDefault="000C0009" w:rsidP="00AC2931">
            <w:pPr>
              <w:spacing w:before="80" w:after="80"/>
              <w:cnfStyle w:val="100000000000" w:firstRow="1" w:lastRow="0" w:firstColumn="0" w:lastColumn="0" w:oddVBand="0" w:evenVBand="0" w:oddHBand="0" w:evenHBand="0" w:firstRowFirstColumn="0" w:firstRowLastColumn="0" w:lastRowFirstColumn="0" w:lastRowLastColumn="0"/>
              <w:rPr>
                <w:sz w:val="28"/>
                <w:szCs w:val="28"/>
              </w:rPr>
            </w:pPr>
            <w:r w:rsidRPr="00AC2931">
              <w:rPr>
                <w:sz w:val="28"/>
                <w:szCs w:val="28"/>
              </w:rPr>
              <w:t>Dátum</w:t>
            </w:r>
          </w:p>
        </w:tc>
        <w:tc>
          <w:tcPr>
            <w:tcW w:w="3543" w:type="dxa"/>
            <w:tcBorders>
              <w:bottom w:val="none" w:sz="0" w:space="0" w:color="auto"/>
            </w:tcBorders>
          </w:tcPr>
          <w:p w:rsidR="000C0009" w:rsidRPr="00AC2931" w:rsidRDefault="000C0009" w:rsidP="00AC2931">
            <w:pPr>
              <w:spacing w:before="80" w:after="80"/>
              <w:cnfStyle w:val="100000000000" w:firstRow="1" w:lastRow="0" w:firstColumn="0" w:lastColumn="0" w:oddVBand="0" w:evenVBand="0" w:oddHBand="0" w:evenHBand="0" w:firstRowFirstColumn="0" w:firstRowLastColumn="0" w:lastRowFirstColumn="0" w:lastRowLastColumn="0"/>
              <w:rPr>
                <w:sz w:val="28"/>
                <w:szCs w:val="28"/>
              </w:rPr>
            </w:pPr>
            <w:r w:rsidRPr="00AC2931">
              <w:rPr>
                <w:sz w:val="28"/>
                <w:szCs w:val="28"/>
              </w:rPr>
              <w:t>Helyszín</w:t>
            </w:r>
          </w:p>
        </w:tc>
        <w:tc>
          <w:tcPr>
            <w:tcW w:w="2268" w:type="dxa"/>
            <w:tcBorders>
              <w:bottom w:val="none" w:sz="0" w:space="0" w:color="auto"/>
            </w:tcBorders>
          </w:tcPr>
          <w:p w:rsidR="000C0009" w:rsidRPr="00AC2931" w:rsidRDefault="000C0009" w:rsidP="00AC2931">
            <w:pPr>
              <w:spacing w:before="80" w:after="80"/>
              <w:cnfStyle w:val="100000000000" w:firstRow="1" w:lastRow="0" w:firstColumn="0" w:lastColumn="0" w:oddVBand="0" w:evenVBand="0" w:oddHBand="0" w:evenHBand="0" w:firstRowFirstColumn="0" w:firstRowLastColumn="0" w:lastRowFirstColumn="0" w:lastRowLastColumn="0"/>
              <w:rPr>
                <w:sz w:val="28"/>
                <w:szCs w:val="28"/>
              </w:rPr>
            </w:pPr>
            <w:r w:rsidRPr="00AC2931">
              <w:rPr>
                <w:sz w:val="28"/>
                <w:szCs w:val="28"/>
              </w:rPr>
              <w:t>Ország</w:t>
            </w:r>
          </w:p>
        </w:tc>
      </w:tr>
      <w:tr w:rsidR="000C0009" w:rsidRPr="000C0009" w:rsidTr="00AC2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1. téli olimpia</w:t>
            </w:r>
          </w:p>
        </w:tc>
        <w:tc>
          <w:tcPr>
            <w:tcW w:w="1134"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1924</w:t>
            </w:r>
          </w:p>
        </w:tc>
        <w:tc>
          <w:tcPr>
            <w:tcW w:w="3543"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Chamonix</w:t>
            </w:r>
          </w:p>
        </w:tc>
        <w:tc>
          <w:tcPr>
            <w:tcW w:w="2268"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Franciaország</w:t>
            </w:r>
          </w:p>
        </w:tc>
      </w:tr>
      <w:tr w:rsidR="000C0009" w:rsidRPr="000C0009" w:rsidTr="00741867">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2. téli olimpia</w:t>
            </w:r>
          </w:p>
        </w:tc>
        <w:tc>
          <w:tcPr>
            <w:tcW w:w="1134"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1928</w:t>
            </w:r>
          </w:p>
        </w:tc>
        <w:tc>
          <w:tcPr>
            <w:tcW w:w="3543"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proofErr w:type="spellStart"/>
            <w:r>
              <w:rPr>
                <w:sz w:val="28"/>
                <w:szCs w:val="28"/>
              </w:rPr>
              <w:t>St</w:t>
            </w:r>
            <w:proofErr w:type="spellEnd"/>
            <w:r>
              <w:rPr>
                <w:sz w:val="28"/>
                <w:szCs w:val="28"/>
              </w:rPr>
              <w:t xml:space="preserve">. </w:t>
            </w:r>
            <w:proofErr w:type="spellStart"/>
            <w:r>
              <w:rPr>
                <w:sz w:val="28"/>
                <w:szCs w:val="28"/>
              </w:rPr>
              <w:t>Moritz</w:t>
            </w:r>
            <w:proofErr w:type="spellEnd"/>
          </w:p>
        </w:tc>
        <w:tc>
          <w:tcPr>
            <w:tcW w:w="2268"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Svájc</w:t>
            </w:r>
          </w:p>
        </w:tc>
      </w:tr>
      <w:tr w:rsidR="000C0009" w:rsidRPr="000C0009" w:rsidTr="0074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3. téli olimpia</w:t>
            </w:r>
          </w:p>
        </w:tc>
        <w:tc>
          <w:tcPr>
            <w:tcW w:w="1134"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1932</w:t>
            </w:r>
          </w:p>
        </w:tc>
        <w:tc>
          <w:tcPr>
            <w:tcW w:w="3543"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Lake Placid</w:t>
            </w:r>
          </w:p>
        </w:tc>
        <w:tc>
          <w:tcPr>
            <w:tcW w:w="2268"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USA</w:t>
            </w:r>
          </w:p>
        </w:tc>
      </w:tr>
      <w:tr w:rsidR="000C0009" w:rsidRPr="000C0009" w:rsidTr="00741867">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4. téli olimpia</w:t>
            </w:r>
          </w:p>
        </w:tc>
        <w:tc>
          <w:tcPr>
            <w:tcW w:w="1134"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1936</w:t>
            </w:r>
          </w:p>
        </w:tc>
        <w:tc>
          <w:tcPr>
            <w:tcW w:w="3543"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0C0009">
              <w:rPr>
                <w:sz w:val="28"/>
                <w:szCs w:val="28"/>
              </w:rPr>
              <w:t>Garmisch-Partenkirchen</w:t>
            </w:r>
            <w:proofErr w:type="spellEnd"/>
          </w:p>
        </w:tc>
        <w:tc>
          <w:tcPr>
            <w:tcW w:w="2268"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Németország</w:t>
            </w:r>
          </w:p>
        </w:tc>
      </w:tr>
      <w:tr w:rsidR="000C0009" w:rsidRPr="000C0009" w:rsidTr="0074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5. téli olimpia</w:t>
            </w:r>
          </w:p>
        </w:tc>
        <w:tc>
          <w:tcPr>
            <w:tcW w:w="1134"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1948</w:t>
            </w:r>
          </w:p>
        </w:tc>
        <w:tc>
          <w:tcPr>
            <w:tcW w:w="3543"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0C0009">
              <w:rPr>
                <w:sz w:val="28"/>
                <w:szCs w:val="28"/>
              </w:rPr>
              <w:t>St</w:t>
            </w:r>
            <w:proofErr w:type="spellEnd"/>
            <w:r w:rsidRPr="000C0009">
              <w:rPr>
                <w:sz w:val="28"/>
                <w:szCs w:val="28"/>
              </w:rPr>
              <w:t xml:space="preserve">. </w:t>
            </w:r>
            <w:proofErr w:type="spellStart"/>
            <w:r w:rsidRPr="000C0009">
              <w:rPr>
                <w:sz w:val="28"/>
                <w:szCs w:val="28"/>
              </w:rPr>
              <w:t>Moritz</w:t>
            </w:r>
            <w:proofErr w:type="spellEnd"/>
          </w:p>
        </w:tc>
        <w:tc>
          <w:tcPr>
            <w:tcW w:w="2268"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Svájc</w:t>
            </w:r>
          </w:p>
        </w:tc>
      </w:tr>
      <w:tr w:rsidR="000C0009" w:rsidRPr="000C0009" w:rsidTr="00741867">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6. téli olimpia</w:t>
            </w:r>
          </w:p>
        </w:tc>
        <w:tc>
          <w:tcPr>
            <w:tcW w:w="1134"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1952</w:t>
            </w:r>
          </w:p>
        </w:tc>
        <w:tc>
          <w:tcPr>
            <w:tcW w:w="3543"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Oslo</w:t>
            </w:r>
          </w:p>
        </w:tc>
        <w:tc>
          <w:tcPr>
            <w:tcW w:w="2268"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Norvégia</w:t>
            </w:r>
          </w:p>
        </w:tc>
      </w:tr>
      <w:tr w:rsidR="000C0009" w:rsidRPr="000C0009" w:rsidTr="00AC2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rPr>
                <w:b w:val="0"/>
                <w:sz w:val="28"/>
                <w:szCs w:val="28"/>
              </w:rPr>
            </w:pPr>
            <w:r w:rsidRPr="00AC2931">
              <w:rPr>
                <w:b w:val="0"/>
                <w:sz w:val="28"/>
                <w:szCs w:val="28"/>
              </w:rPr>
              <w:t>7. téli olimpia</w:t>
            </w:r>
          </w:p>
        </w:tc>
        <w:tc>
          <w:tcPr>
            <w:tcW w:w="1134"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1956</w:t>
            </w:r>
          </w:p>
        </w:tc>
        <w:tc>
          <w:tcPr>
            <w:tcW w:w="3543"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proofErr w:type="spellStart"/>
            <w:r>
              <w:rPr>
                <w:sz w:val="28"/>
                <w:szCs w:val="28"/>
              </w:rPr>
              <w:t>Cortina</w:t>
            </w:r>
            <w:proofErr w:type="spellEnd"/>
            <w:r>
              <w:rPr>
                <w:sz w:val="28"/>
                <w:szCs w:val="28"/>
              </w:rPr>
              <w:t xml:space="preserve"> </w:t>
            </w:r>
            <w:proofErr w:type="spellStart"/>
            <w:r>
              <w:rPr>
                <w:sz w:val="28"/>
                <w:szCs w:val="28"/>
              </w:rPr>
              <w:t>d'Ampezzo</w:t>
            </w:r>
            <w:proofErr w:type="spellEnd"/>
          </w:p>
        </w:tc>
        <w:tc>
          <w:tcPr>
            <w:tcW w:w="2268"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Olaszország</w:t>
            </w:r>
          </w:p>
        </w:tc>
      </w:tr>
      <w:tr w:rsidR="000C0009" w:rsidRPr="000C0009" w:rsidTr="00741867">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8. téli olimpia</w:t>
            </w:r>
          </w:p>
        </w:tc>
        <w:tc>
          <w:tcPr>
            <w:tcW w:w="1134"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1960</w:t>
            </w:r>
          </w:p>
        </w:tc>
        <w:tc>
          <w:tcPr>
            <w:tcW w:w="3543"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0C0009">
              <w:rPr>
                <w:sz w:val="28"/>
                <w:szCs w:val="28"/>
              </w:rPr>
              <w:t>Squaw</w:t>
            </w:r>
            <w:proofErr w:type="spellEnd"/>
            <w:r w:rsidRPr="000C0009">
              <w:rPr>
                <w:sz w:val="28"/>
                <w:szCs w:val="28"/>
              </w:rPr>
              <w:t xml:space="preserve"> Valley</w:t>
            </w:r>
          </w:p>
        </w:tc>
        <w:tc>
          <w:tcPr>
            <w:tcW w:w="2268"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USA</w:t>
            </w:r>
          </w:p>
        </w:tc>
      </w:tr>
      <w:tr w:rsidR="000C0009" w:rsidRPr="000C0009" w:rsidTr="0074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9. téli olimpia</w:t>
            </w:r>
          </w:p>
        </w:tc>
        <w:tc>
          <w:tcPr>
            <w:tcW w:w="1134"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1964</w:t>
            </w:r>
          </w:p>
        </w:tc>
        <w:tc>
          <w:tcPr>
            <w:tcW w:w="3543" w:type="dxa"/>
          </w:tcPr>
          <w:p w:rsidR="000C0009" w:rsidRPr="000C0009" w:rsidRDefault="00AE08DD"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Innsbruck</w:t>
            </w:r>
          </w:p>
        </w:tc>
        <w:tc>
          <w:tcPr>
            <w:tcW w:w="2268" w:type="dxa"/>
          </w:tcPr>
          <w:p w:rsidR="000C0009" w:rsidRPr="000C0009" w:rsidRDefault="00AE08DD"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Ausztria</w:t>
            </w:r>
          </w:p>
        </w:tc>
      </w:tr>
      <w:tr w:rsidR="000C0009" w:rsidRPr="000C0009" w:rsidTr="00741867">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10. téli olimpia</w:t>
            </w:r>
          </w:p>
        </w:tc>
        <w:tc>
          <w:tcPr>
            <w:tcW w:w="1134"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1968</w:t>
            </w:r>
          </w:p>
        </w:tc>
        <w:tc>
          <w:tcPr>
            <w:tcW w:w="3543"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Grenoble</w:t>
            </w:r>
          </w:p>
        </w:tc>
        <w:tc>
          <w:tcPr>
            <w:tcW w:w="2268" w:type="dxa"/>
          </w:tcPr>
          <w:p w:rsidR="000C0009" w:rsidRPr="000C0009" w:rsidRDefault="00AE08DD"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Franciaország</w:t>
            </w:r>
          </w:p>
        </w:tc>
      </w:tr>
      <w:tr w:rsidR="000C0009" w:rsidRPr="000C0009" w:rsidTr="0074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11. téli olimpia</w:t>
            </w:r>
          </w:p>
        </w:tc>
        <w:tc>
          <w:tcPr>
            <w:tcW w:w="1134"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1972</w:t>
            </w:r>
          </w:p>
        </w:tc>
        <w:tc>
          <w:tcPr>
            <w:tcW w:w="3543"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Szapporo</w:t>
            </w:r>
          </w:p>
        </w:tc>
        <w:tc>
          <w:tcPr>
            <w:tcW w:w="2268" w:type="dxa"/>
          </w:tcPr>
          <w:p w:rsidR="000C0009" w:rsidRPr="000C0009" w:rsidRDefault="00AE08DD"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Japán</w:t>
            </w:r>
          </w:p>
        </w:tc>
      </w:tr>
      <w:tr w:rsidR="000C0009" w:rsidRPr="000C0009" w:rsidTr="00741867">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12. téli olimpia</w:t>
            </w:r>
          </w:p>
        </w:tc>
        <w:tc>
          <w:tcPr>
            <w:tcW w:w="1134"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1976</w:t>
            </w:r>
          </w:p>
        </w:tc>
        <w:tc>
          <w:tcPr>
            <w:tcW w:w="3543"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Innsbruck</w:t>
            </w:r>
          </w:p>
        </w:tc>
        <w:tc>
          <w:tcPr>
            <w:tcW w:w="2268" w:type="dxa"/>
          </w:tcPr>
          <w:p w:rsidR="000C0009" w:rsidRPr="000C0009" w:rsidRDefault="00AE08DD"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Ausztria</w:t>
            </w:r>
          </w:p>
        </w:tc>
      </w:tr>
      <w:tr w:rsidR="000C0009" w:rsidRPr="000C0009" w:rsidTr="0074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13. téli olimpia</w:t>
            </w:r>
          </w:p>
        </w:tc>
        <w:tc>
          <w:tcPr>
            <w:tcW w:w="1134"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1980</w:t>
            </w:r>
          </w:p>
        </w:tc>
        <w:tc>
          <w:tcPr>
            <w:tcW w:w="3543"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Lake Placid</w:t>
            </w:r>
          </w:p>
        </w:tc>
        <w:tc>
          <w:tcPr>
            <w:tcW w:w="2268" w:type="dxa"/>
          </w:tcPr>
          <w:p w:rsidR="000C0009" w:rsidRPr="000C0009" w:rsidRDefault="00AE08DD"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USA</w:t>
            </w:r>
          </w:p>
        </w:tc>
      </w:tr>
      <w:tr w:rsidR="000C0009" w:rsidRPr="000C0009" w:rsidTr="00741867">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14. téli olimpia</w:t>
            </w:r>
          </w:p>
        </w:tc>
        <w:tc>
          <w:tcPr>
            <w:tcW w:w="1134"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1984</w:t>
            </w:r>
          </w:p>
        </w:tc>
        <w:tc>
          <w:tcPr>
            <w:tcW w:w="3543"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0C0009">
              <w:rPr>
                <w:sz w:val="28"/>
                <w:szCs w:val="28"/>
              </w:rPr>
              <w:t>Szarajevo</w:t>
            </w:r>
            <w:proofErr w:type="spellEnd"/>
          </w:p>
        </w:tc>
        <w:tc>
          <w:tcPr>
            <w:tcW w:w="2268" w:type="dxa"/>
          </w:tcPr>
          <w:p w:rsidR="000C0009" w:rsidRPr="000C0009" w:rsidRDefault="00AE08DD"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Jugoszlávi</w:t>
            </w:r>
            <w:r>
              <w:rPr>
                <w:sz w:val="28"/>
                <w:szCs w:val="28"/>
              </w:rPr>
              <w:t>a</w:t>
            </w:r>
          </w:p>
        </w:tc>
      </w:tr>
      <w:tr w:rsidR="000C0009" w:rsidRPr="000C0009" w:rsidTr="0074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15. téli olimpia</w:t>
            </w:r>
          </w:p>
        </w:tc>
        <w:tc>
          <w:tcPr>
            <w:tcW w:w="1134"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1988</w:t>
            </w:r>
          </w:p>
        </w:tc>
        <w:tc>
          <w:tcPr>
            <w:tcW w:w="3543" w:type="dxa"/>
          </w:tcPr>
          <w:p w:rsidR="000C0009" w:rsidRPr="000C0009" w:rsidRDefault="00AE08DD"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Calgary</w:t>
            </w:r>
          </w:p>
        </w:tc>
        <w:tc>
          <w:tcPr>
            <w:tcW w:w="2268" w:type="dxa"/>
          </w:tcPr>
          <w:p w:rsidR="000C0009" w:rsidRPr="000C0009" w:rsidRDefault="00AE08DD"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Kanada</w:t>
            </w:r>
          </w:p>
        </w:tc>
      </w:tr>
      <w:tr w:rsidR="000C0009" w:rsidRPr="000C0009" w:rsidTr="00741867">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16. téli olimpia</w:t>
            </w:r>
          </w:p>
        </w:tc>
        <w:tc>
          <w:tcPr>
            <w:tcW w:w="1134"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1992</w:t>
            </w:r>
          </w:p>
        </w:tc>
        <w:tc>
          <w:tcPr>
            <w:tcW w:w="3543"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0C0009">
              <w:rPr>
                <w:sz w:val="28"/>
                <w:szCs w:val="28"/>
              </w:rPr>
              <w:t>Albertville</w:t>
            </w:r>
            <w:proofErr w:type="spellEnd"/>
          </w:p>
        </w:tc>
        <w:tc>
          <w:tcPr>
            <w:tcW w:w="2268" w:type="dxa"/>
          </w:tcPr>
          <w:p w:rsidR="000C0009" w:rsidRPr="000C0009" w:rsidRDefault="00AE08DD"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Franciaország</w:t>
            </w:r>
          </w:p>
        </w:tc>
      </w:tr>
      <w:tr w:rsidR="000C0009" w:rsidRPr="000C0009" w:rsidTr="0074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17. téli olimpia</w:t>
            </w:r>
          </w:p>
        </w:tc>
        <w:tc>
          <w:tcPr>
            <w:tcW w:w="1134"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1994</w:t>
            </w:r>
          </w:p>
        </w:tc>
        <w:tc>
          <w:tcPr>
            <w:tcW w:w="3543"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0C0009">
              <w:rPr>
                <w:sz w:val="28"/>
                <w:szCs w:val="28"/>
              </w:rPr>
              <w:t>Lillehammer</w:t>
            </w:r>
            <w:proofErr w:type="spellEnd"/>
          </w:p>
        </w:tc>
        <w:tc>
          <w:tcPr>
            <w:tcW w:w="2268" w:type="dxa"/>
          </w:tcPr>
          <w:p w:rsidR="000C0009" w:rsidRPr="000C0009" w:rsidRDefault="00AE08DD"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Norvégia</w:t>
            </w:r>
          </w:p>
        </w:tc>
      </w:tr>
      <w:tr w:rsidR="000C0009" w:rsidRPr="000C0009" w:rsidTr="00741867">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18. téli olimpia</w:t>
            </w:r>
          </w:p>
        </w:tc>
        <w:tc>
          <w:tcPr>
            <w:tcW w:w="1134"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1998</w:t>
            </w:r>
          </w:p>
        </w:tc>
        <w:tc>
          <w:tcPr>
            <w:tcW w:w="3543" w:type="dxa"/>
          </w:tcPr>
          <w:p w:rsidR="000C0009" w:rsidRPr="000C0009" w:rsidRDefault="00AE08DD"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proofErr w:type="spellStart"/>
            <w:r>
              <w:rPr>
                <w:sz w:val="28"/>
                <w:szCs w:val="28"/>
              </w:rPr>
              <w:t>Nagano</w:t>
            </w:r>
            <w:proofErr w:type="spellEnd"/>
          </w:p>
        </w:tc>
        <w:tc>
          <w:tcPr>
            <w:tcW w:w="2268" w:type="dxa"/>
          </w:tcPr>
          <w:p w:rsidR="000C0009" w:rsidRPr="000C0009" w:rsidRDefault="00AE08DD"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Japán</w:t>
            </w:r>
          </w:p>
        </w:tc>
      </w:tr>
      <w:tr w:rsidR="000C0009" w:rsidRPr="000C0009" w:rsidTr="0074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19. téli olimpia</w:t>
            </w:r>
          </w:p>
        </w:tc>
        <w:tc>
          <w:tcPr>
            <w:tcW w:w="1134"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2002</w:t>
            </w:r>
          </w:p>
        </w:tc>
        <w:tc>
          <w:tcPr>
            <w:tcW w:w="3543" w:type="dxa"/>
          </w:tcPr>
          <w:p w:rsidR="000C0009" w:rsidRPr="000C0009" w:rsidRDefault="00AE08DD"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Salt Lake City</w:t>
            </w:r>
          </w:p>
        </w:tc>
        <w:tc>
          <w:tcPr>
            <w:tcW w:w="2268" w:type="dxa"/>
          </w:tcPr>
          <w:p w:rsidR="000C0009" w:rsidRPr="000C0009" w:rsidRDefault="00AE08DD"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USA</w:t>
            </w:r>
          </w:p>
        </w:tc>
      </w:tr>
      <w:tr w:rsidR="000C0009" w:rsidRPr="000C0009" w:rsidTr="00741867">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20. téli olimpia</w:t>
            </w:r>
          </w:p>
        </w:tc>
        <w:tc>
          <w:tcPr>
            <w:tcW w:w="1134"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2006</w:t>
            </w:r>
          </w:p>
        </w:tc>
        <w:tc>
          <w:tcPr>
            <w:tcW w:w="3543"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Torino</w:t>
            </w:r>
          </w:p>
        </w:tc>
        <w:tc>
          <w:tcPr>
            <w:tcW w:w="2268" w:type="dxa"/>
          </w:tcPr>
          <w:p w:rsidR="000C0009" w:rsidRPr="000C0009" w:rsidRDefault="00AE08DD"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Olaszország</w:t>
            </w:r>
          </w:p>
        </w:tc>
      </w:tr>
      <w:tr w:rsidR="000C0009" w:rsidRPr="000C0009" w:rsidTr="0074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21. téli olimpia</w:t>
            </w:r>
          </w:p>
        </w:tc>
        <w:tc>
          <w:tcPr>
            <w:tcW w:w="1134"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2010</w:t>
            </w:r>
          </w:p>
        </w:tc>
        <w:tc>
          <w:tcPr>
            <w:tcW w:w="3543"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Vancouver</w:t>
            </w:r>
          </w:p>
        </w:tc>
        <w:tc>
          <w:tcPr>
            <w:tcW w:w="2268" w:type="dxa"/>
          </w:tcPr>
          <w:p w:rsidR="000C0009" w:rsidRPr="000C0009" w:rsidRDefault="00AE08DD"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Kanada</w:t>
            </w:r>
          </w:p>
        </w:tc>
      </w:tr>
      <w:tr w:rsidR="000C0009" w:rsidRPr="000C0009" w:rsidTr="00741867">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22. téli olimpia</w:t>
            </w:r>
          </w:p>
        </w:tc>
        <w:tc>
          <w:tcPr>
            <w:tcW w:w="1134"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2014</w:t>
            </w:r>
          </w:p>
        </w:tc>
        <w:tc>
          <w:tcPr>
            <w:tcW w:w="3543" w:type="dxa"/>
          </w:tcPr>
          <w:p w:rsidR="000C0009" w:rsidRPr="000C0009" w:rsidRDefault="00AE08DD"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Szocsi</w:t>
            </w:r>
          </w:p>
        </w:tc>
        <w:tc>
          <w:tcPr>
            <w:tcW w:w="2268" w:type="dxa"/>
          </w:tcPr>
          <w:p w:rsidR="000C0009" w:rsidRPr="000C0009" w:rsidRDefault="00AE08DD"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Oroszország</w:t>
            </w:r>
          </w:p>
        </w:tc>
      </w:tr>
      <w:tr w:rsidR="000C0009" w:rsidRPr="000C0009" w:rsidTr="0074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23. téli olimpia</w:t>
            </w:r>
          </w:p>
        </w:tc>
        <w:tc>
          <w:tcPr>
            <w:tcW w:w="1134"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2018</w:t>
            </w:r>
          </w:p>
        </w:tc>
        <w:tc>
          <w:tcPr>
            <w:tcW w:w="3543"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0C0009">
              <w:rPr>
                <w:sz w:val="28"/>
                <w:szCs w:val="28"/>
              </w:rPr>
              <w:t>PyeongChang</w:t>
            </w:r>
            <w:proofErr w:type="spellEnd"/>
          </w:p>
        </w:tc>
        <w:tc>
          <w:tcPr>
            <w:tcW w:w="2268" w:type="dxa"/>
          </w:tcPr>
          <w:p w:rsidR="000C0009" w:rsidRPr="000C0009" w:rsidRDefault="00AE08DD"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Dél-Korea</w:t>
            </w:r>
          </w:p>
        </w:tc>
      </w:tr>
      <w:tr w:rsidR="000C0009" w:rsidRPr="000C0009" w:rsidTr="00741867">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24. téli olimpia</w:t>
            </w:r>
          </w:p>
        </w:tc>
        <w:tc>
          <w:tcPr>
            <w:tcW w:w="1134"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2022</w:t>
            </w:r>
          </w:p>
        </w:tc>
        <w:tc>
          <w:tcPr>
            <w:tcW w:w="3543" w:type="dxa"/>
          </w:tcPr>
          <w:p w:rsidR="000C0009" w:rsidRPr="000C0009" w:rsidRDefault="000C0009"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sidRPr="000C0009">
              <w:rPr>
                <w:sz w:val="28"/>
                <w:szCs w:val="28"/>
              </w:rPr>
              <w:t>Peking</w:t>
            </w:r>
          </w:p>
        </w:tc>
        <w:tc>
          <w:tcPr>
            <w:tcW w:w="2268" w:type="dxa"/>
          </w:tcPr>
          <w:p w:rsidR="000C0009" w:rsidRPr="000C0009" w:rsidRDefault="00AE08DD" w:rsidP="00AC2931">
            <w:pPr>
              <w:spacing w:before="80" w:after="80"/>
              <w:jc w:val="both"/>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Kína</w:t>
            </w:r>
          </w:p>
        </w:tc>
      </w:tr>
      <w:tr w:rsidR="000C0009" w:rsidRPr="00074F21" w:rsidTr="00741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0C0009" w:rsidRPr="00AC2931" w:rsidRDefault="000C0009" w:rsidP="00AC2931">
            <w:pPr>
              <w:spacing w:before="80" w:after="80"/>
              <w:jc w:val="both"/>
              <w:rPr>
                <w:b w:val="0"/>
                <w:sz w:val="28"/>
                <w:szCs w:val="28"/>
              </w:rPr>
            </w:pPr>
            <w:r w:rsidRPr="00AC2931">
              <w:rPr>
                <w:b w:val="0"/>
                <w:sz w:val="28"/>
                <w:szCs w:val="28"/>
              </w:rPr>
              <w:t>25. téli olimpia</w:t>
            </w:r>
          </w:p>
        </w:tc>
        <w:tc>
          <w:tcPr>
            <w:tcW w:w="1134" w:type="dxa"/>
          </w:tcPr>
          <w:p w:rsidR="000C0009" w:rsidRPr="000C0009"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2026</w:t>
            </w:r>
          </w:p>
        </w:tc>
        <w:tc>
          <w:tcPr>
            <w:tcW w:w="3543" w:type="dxa"/>
          </w:tcPr>
          <w:p w:rsidR="000C0009" w:rsidRPr="00074F21" w:rsidRDefault="000C0009"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sidRPr="000C0009">
              <w:rPr>
                <w:sz w:val="28"/>
                <w:szCs w:val="28"/>
              </w:rPr>
              <w:t>Milánó és </w:t>
            </w:r>
            <w:proofErr w:type="spellStart"/>
            <w:r w:rsidRPr="000C0009">
              <w:rPr>
                <w:sz w:val="28"/>
                <w:szCs w:val="28"/>
              </w:rPr>
              <w:t>Cortina</w:t>
            </w:r>
            <w:proofErr w:type="spellEnd"/>
            <w:r w:rsidRPr="000C0009">
              <w:rPr>
                <w:sz w:val="28"/>
                <w:szCs w:val="28"/>
              </w:rPr>
              <w:t xml:space="preserve"> </w:t>
            </w:r>
            <w:proofErr w:type="spellStart"/>
            <w:r w:rsidRPr="000C0009">
              <w:rPr>
                <w:sz w:val="28"/>
                <w:szCs w:val="28"/>
              </w:rPr>
              <w:t>D'Ampezzo</w:t>
            </w:r>
            <w:proofErr w:type="spellEnd"/>
          </w:p>
        </w:tc>
        <w:tc>
          <w:tcPr>
            <w:tcW w:w="2268" w:type="dxa"/>
          </w:tcPr>
          <w:p w:rsidR="000C0009" w:rsidRPr="000C0009" w:rsidRDefault="00AE08DD" w:rsidP="00AC2931">
            <w:pPr>
              <w:spacing w:before="80" w:after="80"/>
              <w:jc w:val="both"/>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Olaszország</w:t>
            </w:r>
          </w:p>
        </w:tc>
      </w:tr>
    </w:tbl>
    <w:p w:rsidR="006322DC" w:rsidRPr="00074F21" w:rsidRDefault="006322DC" w:rsidP="000C0009">
      <w:pPr>
        <w:jc w:val="both"/>
        <w:rPr>
          <w:sz w:val="28"/>
          <w:szCs w:val="28"/>
        </w:rPr>
      </w:pPr>
    </w:p>
    <w:sectPr w:rsidR="006322DC" w:rsidRPr="00074F21" w:rsidSect="006A34D2">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0635" w:rsidRDefault="00E70635" w:rsidP="00E70635">
      <w:pPr>
        <w:spacing w:after="0" w:line="240" w:lineRule="auto"/>
      </w:pPr>
      <w:r>
        <w:separator/>
      </w:r>
    </w:p>
  </w:endnote>
  <w:endnote w:type="continuationSeparator" w:id="0">
    <w:p w:rsidR="00E70635" w:rsidRDefault="00E70635" w:rsidP="00E70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EE"/>
    <w:family w:val="roman"/>
    <w:pitch w:val="variable"/>
    <w:sig w:usb0="00000287" w:usb1="00000000" w:usb2="00000000" w:usb3="00000000" w:csb0="0000009F" w:csb1="00000000"/>
  </w:font>
  <w:font w:name="Times New Roman">
    <w:panose1 w:val="02020603050405020304"/>
    <w:charset w:val="EE"/>
    <w:family w:val="roman"/>
    <w:pitch w:val="variable"/>
    <w:sig w:usb0="E0002AFF" w:usb1="C0007843"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onsolas" w:hAnsi="Consolas"/>
      </w:rPr>
      <w:id w:val="147321419"/>
      <w:docPartObj>
        <w:docPartGallery w:val="Page Numbers (Bottom of Page)"/>
        <w:docPartUnique/>
      </w:docPartObj>
    </w:sdtPr>
    <w:sdtEndPr>
      <w:rPr>
        <w:color w:val="FFFFFF" w:themeColor="background1"/>
        <w:sz w:val="28"/>
        <w:szCs w:val="28"/>
      </w:rPr>
    </w:sdtEndPr>
    <w:sdtContent>
      <w:p w:rsidR="00446469" w:rsidRPr="00385613" w:rsidRDefault="00446469">
        <w:pPr>
          <w:pStyle w:val="llb"/>
          <w:rPr>
            <w:rFonts w:ascii="Consolas" w:hAnsi="Consolas"/>
            <w:color w:val="FFFFFF" w:themeColor="background1"/>
            <w:sz w:val="28"/>
            <w:szCs w:val="28"/>
          </w:rPr>
        </w:pPr>
        <w:r w:rsidRPr="00385613">
          <w:rPr>
            <w:rFonts w:ascii="Consolas" w:hAnsi="Consolas"/>
            <w:noProof/>
            <w:color w:val="FFFFFF" w:themeColor="background1"/>
            <w:sz w:val="28"/>
            <w:szCs w:val="28"/>
            <w:lang w:eastAsia="hu-HU"/>
          </w:rPr>
          <mc:AlternateContent>
            <mc:Choice Requires="wps">
              <w:drawing>
                <wp:anchor distT="0" distB="0" distL="114300" distR="114300" simplePos="0" relativeHeight="251667456" behindDoc="1" locked="0" layoutInCell="1" allowOverlap="1">
                  <wp:simplePos x="0" y="0"/>
                  <wp:positionH relativeFrom="column">
                    <wp:posOffset>-62609</wp:posOffset>
                  </wp:positionH>
                  <wp:positionV relativeFrom="paragraph">
                    <wp:posOffset>2383</wp:posOffset>
                  </wp:positionV>
                  <wp:extent cx="238125" cy="219075"/>
                  <wp:effectExtent l="0" t="0" r="9525" b="9525"/>
                  <wp:wrapNone/>
                  <wp:docPr id="13" name="Téglalap 13"/>
                  <wp:cNvGraphicFramePr/>
                  <a:graphic xmlns:a="http://schemas.openxmlformats.org/drawingml/2006/main">
                    <a:graphicData uri="http://schemas.microsoft.com/office/word/2010/wordprocessingShape">
                      <wps:wsp>
                        <wps:cNvSpPr/>
                        <wps:spPr>
                          <a:xfrm>
                            <a:off x="0" y="0"/>
                            <a:ext cx="238125" cy="21907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53945A" id="Téglalap 13" o:spid="_x0000_s1026" style="position:absolute;margin-left:-4.95pt;margin-top:.2pt;width:18.75pt;height:17.2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" fillcolor="#00b0f0" stroked="f" strokeweight="1pt"/>
              </w:pict>
            </mc:Fallback>
          </mc:AlternateContent>
        </w:r>
        <w:r w:rsidRPr="00385613">
          <w:rPr>
            <w:rFonts w:ascii="Consolas" w:hAnsi="Consolas"/>
            <w:color w:val="FFFFFF" w:themeColor="background1"/>
            <w:sz w:val="28"/>
            <w:szCs w:val="28"/>
          </w:rPr>
          <w:fldChar w:fldCharType="begin"/>
        </w:r>
        <w:r w:rsidRPr="00385613">
          <w:rPr>
            <w:rFonts w:ascii="Consolas" w:hAnsi="Consolas"/>
            <w:color w:val="FFFFFF" w:themeColor="background1"/>
            <w:sz w:val="28"/>
            <w:szCs w:val="28"/>
          </w:rPr>
          <w:instrText>PAGE   \* MERGEFORMAT</w:instrText>
        </w:r>
        <w:r w:rsidRPr="00385613">
          <w:rPr>
            <w:rFonts w:ascii="Consolas" w:hAnsi="Consolas"/>
            <w:color w:val="FFFFFF" w:themeColor="background1"/>
            <w:sz w:val="28"/>
            <w:szCs w:val="28"/>
          </w:rPr>
          <w:fldChar w:fldCharType="separate"/>
        </w:r>
        <w:r w:rsidR="003219A4">
          <w:rPr>
            <w:rFonts w:ascii="Consolas" w:hAnsi="Consolas"/>
            <w:noProof/>
            <w:color w:val="FFFFFF" w:themeColor="background1"/>
            <w:sz w:val="28"/>
            <w:szCs w:val="28"/>
          </w:rPr>
          <w:t>4</w:t>
        </w:r>
        <w:r w:rsidRPr="00385613">
          <w:rPr>
            <w:rFonts w:ascii="Consolas" w:hAnsi="Consolas"/>
            <w:color w:val="FFFFFF" w:themeColor="background1"/>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5113097"/>
      <w:docPartObj>
        <w:docPartGallery w:val="Page Numbers (Bottom of Page)"/>
        <w:docPartUnique/>
      </w:docPartObj>
    </w:sdtPr>
    <w:sdtEndPr>
      <w:rPr>
        <w:rFonts w:ascii="Consolas" w:hAnsi="Consolas"/>
        <w:color w:val="FFFFFF" w:themeColor="background1"/>
        <w:sz w:val="28"/>
        <w:szCs w:val="28"/>
      </w:rPr>
    </w:sdtEndPr>
    <w:sdtContent>
      <w:p w:rsidR="003219A4" w:rsidRPr="003219A4" w:rsidRDefault="003219A4">
        <w:pPr>
          <w:pStyle w:val="llb"/>
          <w:jc w:val="right"/>
          <w:rPr>
            <w:rFonts w:ascii="Consolas" w:hAnsi="Consolas"/>
            <w:color w:val="FFFFFF" w:themeColor="background1"/>
            <w:sz w:val="28"/>
            <w:szCs w:val="28"/>
          </w:rPr>
        </w:pPr>
        <w:r w:rsidRPr="003219A4">
          <w:rPr>
            <w:rFonts w:ascii="Consolas" w:hAnsi="Consolas"/>
            <w:noProof/>
            <w:color w:val="FFFFFF" w:themeColor="background1"/>
            <w:sz w:val="28"/>
            <w:szCs w:val="28"/>
            <w:lang w:eastAsia="hu-HU"/>
          </w:rPr>
          <mc:AlternateContent>
            <mc:Choice Requires="wps">
              <w:drawing>
                <wp:anchor distT="0" distB="0" distL="114300" distR="114300" simplePos="0" relativeHeight="251673600" behindDoc="1" locked="0" layoutInCell="1" allowOverlap="1" wp14:anchorId="61F28D0A" wp14:editId="3119982B">
                  <wp:simplePos x="0" y="0"/>
                  <wp:positionH relativeFrom="column">
                    <wp:posOffset>5600700</wp:posOffset>
                  </wp:positionH>
                  <wp:positionV relativeFrom="paragraph">
                    <wp:posOffset>9032</wp:posOffset>
                  </wp:positionV>
                  <wp:extent cx="238125" cy="219075"/>
                  <wp:effectExtent l="0" t="0" r="9525" b="9525"/>
                  <wp:wrapNone/>
                  <wp:docPr id="17" name="Téglalap 17"/>
                  <wp:cNvGraphicFramePr/>
                  <a:graphic xmlns:a="http://schemas.openxmlformats.org/drawingml/2006/main">
                    <a:graphicData uri="http://schemas.microsoft.com/office/word/2010/wordprocessingShape">
                      <wps:wsp>
                        <wps:cNvSpPr/>
                        <wps:spPr>
                          <a:xfrm>
                            <a:off x="0" y="0"/>
                            <a:ext cx="238125" cy="21907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DEBE14" id="Téglalap 17" o:spid="_x0000_s1026" style="position:absolute;margin-left:441pt;margin-top:.7pt;width:18.75pt;height:17.2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" fillcolor="#00b0f0" stroked="f" strokeweight="1pt"/>
              </w:pict>
            </mc:Fallback>
          </mc:AlternateContent>
        </w:r>
        <w:r w:rsidRPr="003219A4">
          <w:rPr>
            <w:rFonts w:ascii="Consolas" w:hAnsi="Consolas"/>
            <w:color w:val="FFFFFF" w:themeColor="background1"/>
            <w:sz w:val="28"/>
            <w:szCs w:val="28"/>
          </w:rPr>
          <w:fldChar w:fldCharType="begin"/>
        </w:r>
        <w:r w:rsidRPr="003219A4">
          <w:rPr>
            <w:rFonts w:ascii="Consolas" w:hAnsi="Consolas"/>
            <w:color w:val="FFFFFF" w:themeColor="background1"/>
            <w:sz w:val="28"/>
            <w:szCs w:val="28"/>
          </w:rPr>
          <w:instrText>PAGE   \* MERGEFORMAT</w:instrText>
        </w:r>
        <w:r w:rsidRPr="003219A4">
          <w:rPr>
            <w:rFonts w:ascii="Consolas" w:hAnsi="Consolas"/>
            <w:color w:val="FFFFFF" w:themeColor="background1"/>
            <w:sz w:val="28"/>
            <w:szCs w:val="28"/>
          </w:rPr>
          <w:fldChar w:fldCharType="separate"/>
        </w:r>
        <w:r>
          <w:rPr>
            <w:rFonts w:ascii="Consolas" w:hAnsi="Consolas"/>
            <w:noProof/>
            <w:color w:val="FFFFFF" w:themeColor="background1"/>
            <w:sz w:val="28"/>
            <w:szCs w:val="28"/>
          </w:rPr>
          <w:t>3</w:t>
        </w:r>
        <w:r w:rsidRPr="003219A4">
          <w:rPr>
            <w:rFonts w:ascii="Consolas" w:hAnsi="Consolas"/>
            <w:color w:val="FFFFFF" w:themeColor="background1"/>
            <w:sz w:val="28"/>
            <w:szCs w:val="28"/>
          </w:rPr>
          <w:fldChar w:fldCharType="end"/>
        </w:r>
      </w:p>
    </w:sdtContent>
  </w:sdt>
  <w:p w:rsidR="00446469" w:rsidRPr="00446469" w:rsidRDefault="00446469">
    <w:pPr>
      <w:pStyle w:val="llb"/>
      <w:rPr>
        <w:color w:val="FFFFFF" w:themeColor="background1"/>
        <w:sz w:val="28"/>
        <w:szCs w:val="28"/>
      </w:rPr>
    </w:pP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19A4" w:rsidRDefault="003219A4">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0635" w:rsidRDefault="00E70635" w:rsidP="00E70635">
      <w:pPr>
        <w:spacing w:after="0" w:line="240" w:lineRule="auto"/>
      </w:pPr>
      <w:r>
        <w:separator/>
      </w:r>
    </w:p>
  </w:footnote>
  <w:footnote w:type="continuationSeparator" w:id="0">
    <w:p w:rsidR="00E70635" w:rsidRDefault="00E70635" w:rsidP="00E706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0635" w:rsidRDefault="00E70635">
    <w:pPr>
      <w:pStyle w:val="lfej"/>
    </w:pPr>
    <w:r>
      <w:rPr>
        <w:noProof/>
        <w:lang w:eastAsia="hu-HU"/>
      </w:rPr>
      <mc:AlternateContent>
        <mc:Choice Requires="wpg">
          <w:drawing>
            <wp:anchor distT="0" distB="0" distL="114300" distR="114300" simplePos="0" relativeHeight="251666432" behindDoc="0" locked="0" layoutInCell="1" allowOverlap="1">
              <wp:simplePos x="0" y="0"/>
              <wp:positionH relativeFrom="column">
                <wp:posOffset>-756920</wp:posOffset>
              </wp:positionH>
              <wp:positionV relativeFrom="paragraph">
                <wp:posOffset>-259080</wp:posOffset>
              </wp:positionV>
              <wp:extent cx="2000250" cy="695325"/>
              <wp:effectExtent l="0" t="0" r="0" b="9525"/>
              <wp:wrapNone/>
              <wp:docPr id="12" name="Csoportba foglalás 12"/>
              <wp:cNvGraphicFramePr/>
              <a:graphic xmlns:a="http://schemas.openxmlformats.org/drawingml/2006/main">
                <a:graphicData uri="http://schemas.microsoft.com/office/word/2010/wordprocessingGroup">
                  <wpg:wgp>
                    <wpg:cNvGrpSpPr/>
                    <wpg:grpSpPr>
                      <a:xfrm>
                        <a:off x="0" y="0"/>
                        <a:ext cx="2000250" cy="695325"/>
                        <a:chOff x="0" y="0"/>
                        <a:chExt cx="2000250" cy="695325"/>
                      </a:xfrm>
                    </wpg:grpSpPr>
                    <wps:wsp>
                      <wps:cNvPr id="9" name="Háromszög 9"/>
                      <wps:cNvSpPr/>
                      <wps:spPr>
                        <a:xfrm>
                          <a:off x="0" y="0"/>
                          <a:ext cx="1095375" cy="695325"/>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Háromszög 10"/>
                      <wps:cNvSpPr/>
                      <wps:spPr>
                        <a:xfrm>
                          <a:off x="657225" y="133350"/>
                          <a:ext cx="962025" cy="5524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Háromszög 11"/>
                      <wps:cNvSpPr/>
                      <wps:spPr>
                        <a:xfrm>
                          <a:off x="1200150" y="266700"/>
                          <a:ext cx="800100" cy="41910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53986D7" id="Csoportba foglalás 12" o:spid="_x0000_s1026" style="position:absolute;margin-left:-59.6pt;margin-top:-20.4pt;width:157.5pt;height:54.75pt;z-index:251666432" coordsize="20002,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Háromszög 9" o:spid="_x0000_s1027" type="#_x0000_t5" style="position:absolute;width:10953;height:6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" fillcolor="white [3212]" stroked="f" strokeweight="1pt"/>
              <v:shape id="Háromszög 10" o:spid="_x0000_s1028" type="#_x0000_t5" style="position:absolute;left:6572;top:1333;width:9620;height:5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" fillcolor="white [3212]" stroked="f" strokeweight="1pt"/>
              <v:shape id="Háromszög 11" o:spid="_x0000_s1029" type="#_x0000_t5" style="position:absolute;left:12001;top:2667;width:8001;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" fillcolor="white [3212]" stroked="f" strokeweight="1pt"/>
            </v:group>
          </w:pict>
        </mc:Fallback>
      </mc:AlternateContent>
    </w:r>
    <w:r>
      <w:rPr>
        <w:noProof/>
        <w:lang w:eastAsia="hu-HU"/>
      </w:rPr>
      <mc:AlternateContent>
        <mc:Choice Requires="wps">
          <w:drawing>
            <wp:anchor distT="0" distB="0" distL="114300" distR="114300" simplePos="0" relativeHeight="251660288" behindDoc="0" locked="0" layoutInCell="1" allowOverlap="1" wp14:anchorId="53770736" wp14:editId="185C8527">
              <wp:simplePos x="0" y="0"/>
              <wp:positionH relativeFrom="page">
                <wp:align>left</wp:align>
              </wp:positionH>
              <wp:positionV relativeFrom="paragraph">
                <wp:posOffset>-448310</wp:posOffset>
              </wp:positionV>
              <wp:extent cx="7639050" cy="866775"/>
              <wp:effectExtent l="0" t="0" r="19050" b="28575"/>
              <wp:wrapNone/>
              <wp:docPr id="8" name="Téglalap 8"/>
              <wp:cNvGraphicFramePr/>
              <a:graphic xmlns:a="http://schemas.openxmlformats.org/drawingml/2006/main">
                <a:graphicData uri="http://schemas.microsoft.com/office/word/2010/wordprocessingShape">
                  <wps:wsp>
                    <wps:cNvSpPr/>
                    <wps:spPr>
                      <a:xfrm>
                        <a:off x="0" y="0"/>
                        <a:ext cx="7639050" cy="866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D9AAF2" id="Téglalap 8" o:spid="_x0000_s1026" style="position:absolute;margin-left:0;margin-top:-35.3pt;width:601.5pt;height:68.2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" fillcolor="#5b9bd5 [3204]" strokecolor="#1f4d78 [1604]" strokeweight="1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0635" w:rsidRPr="00625A5E" w:rsidRDefault="00E70635" w:rsidP="00625A5E">
    <w:pPr>
      <w:pStyle w:val="lfej"/>
      <w:tabs>
        <w:tab w:val="clear" w:pos="9072"/>
        <w:tab w:val="right" w:pos="8222"/>
      </w:tabs>
      <w:spacing w:before="300"/>
      <w:ind w:right="-1276"/>
      <w:jc w:val="right"/>
      <w:rPr>
        <w:rFonts w:ascii="Consolas" w:hAnsi="Consolas"/>
        <w:sz w:val="28"/>
        <w:szCs w:val="28"/>
      </w:rPr>
    </w:pPr>
    <w:r w:rsidRPr="00625A5E">
      <w:rPr>
        <w:rFonts w:ascii="Consolas" w:hAnsi="Consolas"/>
        <w:noProof/>
        <w:color w:val="FFFFFF" w:themeColor="background1"/>
        <w:sz w:val="28"/>
        <w:szCs w:val="28"/>
        <w:lang w:eastAsia="hu-HU"/>
      </w:rPr>
      <mc:AlternateContent>
        <mc:Choice Requires="wps">
          <w:drawing>
            <wp:anchor distT="0" distB="0" distL="114300" distR="114300" simplePos="0" relativeHeight="251658240" behindDoc="1" locked="0" layoutInCell="1" allowOverlap="1">
              <wp:simplePos x="0" y="0"/>
              <wp:positionH relativeFrom="page">
                <wp:align>left</wp:align>
              </wp:positionH>
              <wp:positionV relativeFrom="paragraph">
                <wp:posOffset>-440056</wp:posOffset>
              </wp:positionV>
              <wp:extent cx="7639050" cy="866775"/>
              <wp:effectExtent l="0" t="0" r="19050" b="28575"/>
              <wp:wrapNone/>
              <wp:docPr id="7" name="Téglalap 7"/>
              <wp:cNvGraphicFramePr/>
              <a:graphic xmlns:a="http://schemas.openxmlformats.org/drawingml/2006/main">
                <a:graphicData uri="http://schemas.microsoft.com/office/word/2010/wordprocessingShape">
                  <wps:wsp>
                    <wps:cNvSpPr/>
                    <wps:spPr>
                      <a:xfrm>
                        <a:off x="0" y="0"/>
                        <a:ext cx="7639050" cy="866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D7EEF4" id="Téglalap 7" o:spid="_x0000_s1026" style="position:absolute;margin-left:0;margin-top:-34.65pt;width:601.5pt;height:68.2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" fillcolor="#5b9bd5 [3204]" strokecolor="#1f4d78 [1604]" strokeweight="1pt">
              <w10:wrap anchorx="page"/>
            </v:rect>
          </w:pict>
        </mc:Fallback>
      </mc:AlternateContent>
    </w:r>
    <w:r w:rsidR="00625A5E" w:rsidRPr="00625A5E">
      <w:rPr>
        <w:rFonts w:ascii="Consolas" w:hAnsi="Consolas"/>
        <w:color w:val="FFFFFF" w:themeColor="background1"/>
        <w:sz w:val="28"/>
        <w:szCs w:val="28"/>
      </w:rPr>
      <w:t>A téli olimpiák története a kezdetektől napjainkig</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34D2" w:rsidRDefault="006A34D2">
    <w:pPr>
      <w:pStyle w:val="lfej"/>
    </w:pPr>
    <w:r w:rsidRPr="00625A5E">
      <w:rPr>
        <w:rFonts w:ascii="Consolas" w:hAnsi="Consolas"/>
        <w:noProof/>
        <w:color w:val="FFFFFF" w:themeColor="background1"/>
        <w:sz w:val="28"/>
        <w:szCs w:val="28"/>
        <w:lang w:eastAsia="hu-HU"/>
      </w:rPr>
      <mc:AlternateContent>
        <mc:Choice Requires="wps">
          <w:drawing>
            <wp:anchor distT="0" distB="0" distL="114300" distR="114300" simplePos="0" relativeHeight="251671552" behindDoc="1" locked="0" layoutInCell="1" allowOverlap="1" wp14:anchorId="0573DDDD" wp14:editId="491329F9">
              <wp:simplePos x="0" y="0"/>
              <wp:positionH relativeFrom="page">
                <wp:align>left</wp:align>
              </wp:positionH>
              <wp:positionV relativeFrom="paragraph">
                <wp:posOffset>-451898</wp:posOffset>
              </wp:positionV>
              <wp:extent cx="7639050" cy="866775"/>
              <wp:effectExtent l="0" t="0" r="19050" b="28575"/>
              <wp:wrapNone/>
              <wp:docPr id="15" name="Téglalap 15"/>
              <wp:cNvGraphicFramePr/>
              <a:graphic xmlns:a="http://schemas.openxmlformats.org/drawingml/2006/main">
                <a:graphicData uri="http://schemas.microsoft.com/office/word/2010/wordprocessingShape">
                  <wps:wsp>
                    <wps:cNvSpPr/>
                    <wps:spPr>
                      <a:xfrm>
                        <a:off x="0" y="0"/>
                        <a:ext cx="7639050" cy="866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DE004C" id="Téglalap 15" o:spid="_x0000_s1026" style="position:absolute;margin-left:0;margin-top:-35.6pt;width:601.5pt;height:68.25pt;z-index:-2516449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" fillcolor="#5b9bd5 [3204]" strokecolor="#1f4d78 [1604]" strokeweight="1pt">
              <w10:wrap anchorx="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autoHyphenation/>
  <w:hyphenationZone w:val="425"/>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41A"/>
    <w:rsid w:val="00074F21"/>
    <w:rsid w:val="000C0009"/>
    <w:rsid w:val="003219A4"/>
    <w:rsid w:val="003779BF"/>
    <w:rsid w:val="00385613"/>
    <w:rsid w:val="00446469"/>
    <w:rsid w:val="0047741A"/>
    <w:rsid w:val="00625A5E"/>
    <w:rsid w:val="006322DC"/>
    <w:rsid w:val="006A34D2"/>
    <w:rsid w:val="006C3058"/>
    <w:rsid w:val="00741867"/>
    <w:rsid w:val="00AC2931"/>
    <w:rsid w:val="00AE08DD"/>
    <w:rsid w:val="00BD577C"/>
    <w:rsid w:val="00E70635"/>
    <w:rsid w:val="00ED77F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992569A"/>
  <w15:chartTrackingRefBased/>
  <w15:docId w15:val="{266F02CD-7373-47C7-8FFE-35A381E1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styleId="Rcsostblzat">
    <w:name w:val="Table Grid"/>
    <w:basedOn w:val="Normltblzat"/>
    <w:uiPriority w:val="39"/>
    <w:rsid w:val="00074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palrs">
    <w:name w:val="caption"/>
    <w:basedOn w:val="Norml"/>
    <w:next w:val="Norml"/>
    <w:uiPriority w:val="35"/>
    <w:unhideWhenUsed/>
    <w:qFormat/>
    <w:rsid w:val="00074F21"/>
    <w:pPr>
      <w:spacing w:after="200" w:line="240" w:lineRule="auto"/>
    </w:pPr>
    <w:rPr>
      <w:i/>
      <w:iCs/>
      <w:color w:val="44546A" w:themeColor="text2"/>
      <w:sz w:val="18"/>
      <w:szCs w:val="18"/>
    </w:rPr>
  </w:style>
  <w:style w:type="paragraph" w:customStyle="1" w:styleId="Stlus1">
    <w:name w:val="Stílus1"/>
    <w:basedOn w:val="Norml"/>
    <w:link w:val="Stlus1Char"/>
    <w:qFormat/>
    <w:rsid w:val="006C3058"/>
    <w:pPr>
      <w:spacing w:before="240" w:after="240" w:line="240" w:lineRule="auto"/>
      <w:ind w:left="283" w:right="283"/>
      <w:jc w:val="center"/>
    </w:pPr>
    <w:rPr>
      <w:rFonts w:ascii="Consolas" w:hAnsi="Consolas"/>
      <w:b/>
      <w:color w:val="0070C0"/>
      <w:sz w:val="36"/>
      <w:szCs w:val="40"/>
    </w:rPr>
  </w:style>
  <w:style w:type="table" w:styleId="Listaszertblzat1vilgos1jellszn">
    <w:name w:val="List Table 1 Light Accent 1"/>
    <w:basedOn w:val="Normltblzat"/>
    <w:uiPriority w:val="46"/>
    <w:rsid w:val="00741867"/>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Stlus1Char">
    <w:name w:val="Stílus1 Char"/>
    <w:basedOn w:val="Bekezdsalapbettpusa"/>
    <w:link w:val="Stlus1"/>
    <w:rsid w:val="006C3058"/>
    <w:rPr>
      <w:rFonts w:ascii="Consolas" w:hAnsi="Consolas"/>
      <w:b/>
      <w:color w:val="0070C0"/>
      <w:sz w:val="36"/>
      <w:szCs w:val="40"/>
    </w:rPr>
  </w:style>
  <w:style w:type="paragraph" w:styleId="lfej">
    <w:name w:val="header"/>
    <w:basedOn w:val="Norml"/>
    <w:link w:val="lfejChar"/>
    <w:uiPriority w:val="99"/>
    <w:unhideWhenUsed/>
    <w:rsid w:val="00E70635"/>
    <w:pPr>
      <w:tabs>
        <w:tab w:val="center" w:pos="4536"/>
        <w:tab w:val="right" w:pos="9072"/>
      </w:tabs>
      <w:spacing w:after="0" w:line="240" w:lineRule="auto"/>
    </w:pPr>
  </w:style>
  <w:style w:type="character" w:customStyle="1" w:styleId="lfejChar">
    <w:name w:val="Élőfej Char"/>
    <w:basedOn w:val="Bekezdsalapbettpusa"/>
    <w:link w:val="lfej"/>
    <w:uiPriority w:val="99"/>
    <w:rsid w:val="00E70635"/>
  </w:style>
  <w:style w:type="paragraph" w:styleId="llb">
    <w:name w:val="footer"/>
    <w:basedOn w:val="Norml"/>
    <w:link w:val="llbChar"/>
    <w:uiPriority w:val="99"/>
    <w:unhideWhenUsed/>
    <w:rsid w:val="00E70635"/>
    <w:pPr>
      <w:tabs>
        <w:tab w:val="center" w:pos="4536"/>
        <w:tab w:val="right" w:pos="9072"/>
      </w:tabs>
      <w:spacing w:after="0" w:line="240" w:lineRule="auto"/>
    </w:pPr>
  </w:style>
  <w:style w:type="character" w:customStyle="1" w:styleId="llbChar">
    <w:name w:val="Élőláb Char"/>
    <w:basedOn w:val="Bekezdsalapbettpusa"/>
    <w:link w:val="llb"/>
    <w:uiPriority w:val="99"/>
    <w:rsid w:val="00E706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eader" Target="header2.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1. egyéni séma">
      <a:majorFont>
        <a:latin typeface="Garamond"/>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733D0-F40F-4955-975A-BEFE5B551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665</Words>
  <Characters>4595</Characters>
  <Application>Microsoft Office Word</Application>
  <DocSecurity>0</DocSecurity>
  <Lines>38</Lines>
  <Paragraphs>10</Paragraphs>
  <ScaleCrop>false</ScaleCrop>
  <HeadingPairs>
    <vt:vector size="2" baseType="variant">
      <vt:variant>
        <vt:lpstr>Cím</vt:lpstr>
      </vt:variant>
      <vt:variant>
        <vt:i4>1</vt:i4>
      </vt:variant>
    </vt:vector>
  </HeadingPairs>
  <TitlesOfParts>
    <vt:vector size="1" baseType="lpstr">
      <vt:lpstr/>
    </vt:vector>
  </TitlesOfParts>
  <Company>Krúdy Gyula Középiskola</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Gyulai Balázs</dc:creator>
  <cp:keywords/>
  <dc:description/>
  <cp:lastModifiedBy>Gyulai Balázs</cp:lastModifiedBy>
  <cp:revision>15</cp:revision>
  <dcterms:created xsi:type="dcterms:W3CDTF">2022-01-29T07:31:00Z</dcterms:created>
  <dcterms:modified xsi:type="dcterms:W3CDTF">2022-01-29T11:47:00Z</dcterms:modified>
</cp:coreProperties>
</file>