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B968" w14:textId="27CB09FB" w:rsidR="007B05A7" w:rsidRPr="00974E81" w:rsidRDefault="00110683" w:rsidP="00F42313">
      <w:pPr>
        <w:pStyle w:val="ListParagraph"/>
        <w:numPr>
          <w:ilvl w:val="0"/>
          <w:numId w:val="1"/>
        </w:numPr>
        <w:rPr>
          <w:rFonts w:ascii="Times New Roman" w:hAnsi="Times New Roman" w:cs="Times New Roman"/>
          <w:sz w:val="24"/>
          <w:szCs w:val="24"/>
        </w:rPr>
      </w:pPr>
      <w:r w:rsidRPr="00974E81">
        <w:rPr>
          <w:rFonts w:ascii="Times New Roman" w:hAnsi="Times New Roman" w:cs="Times New Roman"/>
          <w:sz w:val="24"/>
          <w:szCs w:val="24"/>
        </w:rPr>
        <w:t>Integers are tagged as “number” expressions, Booleans are tagged as</w:t>
      </w:r>
      <w:r w:rsidR="0055612D" w:rsidRPr="00974E81">
        <w:rPr>
          <w:rFonts w:ascii="Times New Roman" w:hAnsi="Times New Roman" w:cs="Times New Roman"/>
          <w:sz w:val="24"/>
          <w:szCs w:val="24"/>
        </w:rPr>
        <w:t xml:space="preserve"> “true” or “false” expressions and None are tagged as “none” expressions. </w:t>
      </w:r>
      <w:r w:rsidR="003E1EC5" w:rsidRPr="00974E81">
        <w:rPr>
          <w:rFonts w:ascii="Times New Roman" w:hAnsi="Times New Roman" w:cs="Times New Roman"/>
          <w:sz w:val="24"/>
          <w:szCs w:val="24"/>
        </w:rPr>
        <w:t xml:space="preserve">There are three printing functions, print_num, print_bool and print_none. The first two takes in an i.32 argument while the last one doesn’t take in an argument. </w:t>
      </w:r>
      <w:r w:rsidR="00354432" w:rsidRPr="00974E81">
        <w:rPr>
          <w:rFonts w:ascii="Times New Roman" w:hAnsi="Times New Roman" w:cs="Times New Roman"/>
          <w:sz w:val="24"/>
          <w:szCs w:val="24"/>
        </w:rPr>
        <w:t xml:space="preserve">The type of function to call  is decided </w:t>
      </w:r>
      <w:r w:rsidR="00354432" w:rsidRPr="00974E81">
        <w:rPr>
          <w:rFonts w:ascii="Times New Roman" w:hAnsi="Times New Roman" w:cs="Times New Roman"/>
          <w:sz w:val="24"/>
          <w:szCs w:val="24"/>
        </w:rPr>
        <w:t>in compile time</w:t>
      </w:r>
      <w:r w:rsidR="00354432" w:rsidRPr="00974E81">
        <w:rPr>
          <w:rFonts w:ascii="Times New Roman" w:hAnsi="Times New Roman" w:cs="Times New Roman"/>
          <w:sz w:val="24"/>
          <w:szCs w:val="24"/>
        </w:rPr>
        <w:t xml:space="preserve"> based on the argument provided in the Chocopy code and the</w:t>
      </w:r>
      <w:r w:rsidR="00272BB1" w:rsidRPr="00974E81">
        <w:rPr>
          <w:rFonts w:ascii="Times New Roman" w:hAnsi="Times New Roman" w:cs="Times New Roman"/>
          <w:sz w:val="24"/>
          <w:szCs w:val="24"/>
        </w:rPr>
        <w:t>refore the</w:t>
      </w:r>
      <w:r w:rsidR="00354432" w:rsidRPr="00974E81">
        <w:rPr>
          <w:rFonts w:ascii="Times New Roman" w:hAnsi="Times New Roman" w:cs="Times New Roman"/>
          <w:sz w:val="24"/>
          <w:szCs w:val="24"/>
        </w:rPr>
        <w:t xml:space="preserve"> appropriate call</w:t>
      </w:r>
      <w:r w:rsidR="00272BB1" w:rsidRPr="00974E81">
        <w:rPr>
          <w:rFonts w:ascii="Times New Roman" w:hAnsi="Times New Roman" w:cs="Times New Roman"/>
          <w:sz w:val="24"/>
          <w:szCs w:val="24"/>
        </w:rPr>
        <w:t xml:space="preserve"> can be</w:t>
      </w:r>
      <w:r w:rsidR="00354432" w:rsidRPr="00974E81">
        <w:rPr>
          <w:rFonts w:ascii="Times New Roman" w:hAnsi="Times New Roman" w:cs="Times New Roman"/>
          <w:sz w:val="24"/>
          <w:szCs w:val="24"/>
        </w:rPr>
        <w:t xml:space="preserve"> made in WASM.</w:t>
      </w:r>
    </w:p>
    <w:bookmarkStart w:id="0" w:name="_MON_1711396281"/>
    <w:bookmarkEnd w:id="0"/>
    <w:p w14:paraId="1CD00ABF" w14:textId="0FD0FC45" w:rsidR="00354432" w:rsidRPr="00974E81" w:rsidRDefault="00272BB1" w:rsidP="00F42313">
      <w:pPr>
        <w:pStyle w:val="ListParagraph"/>
        <w:numPr>
          <w:ilvl w:val="0"/>
          <w:numId w:val="1"/>
        </w:numPr>
        <w:rPr>
          <w:rFonts w:ascii="Times New Roman" w:hAnsi="Times New Roman" w:cs="Times New Roman"/>
          <w:sz w:val="24"/>
          <w:szCs w:val="24"/>
        </w:rPr>
      </w:pPr>
      <w:r w:rsidRPr="00974E81">
        <w:rPr>
          <w:rFonts w:ascii="Times New Roman" w:hAnsi="Times New Roman" w:cs="Times New Roman"/>
          <w:sz w:val="24"/>
          <w:szCs w:val="24"/>
        </w:rPr>
        <w:object w:dxaOrig="9360" w:dyaOrig="3774" w14:anchorId="0A3C9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8.3pt;height:188.95pt" o:ole="">
            <v:imagedata r:id="rId7" o:title=""/>
          </v:shape>
          <o:OLEObject Type="Embed" ProgID="Word.OpenDocumentText.12" ShapeID="_x0000_i1039" DrawAspect="Content" ObjectID="_1711399088" r:id="rId8"/>
        </w:object>
      </w:r>
      <w:r w:rsidR="00A3715A" w:rsidRPr="00974E81">
        <w:rPr>
          <w:rFonts w:ascii="Times New Roman" w:hAnsi="Times New Roman" w:cs="Times New Roman"/>
          <w:sz w:val="24"/>
          <w:szCs w:val="24"/>
        </w:rPr>
        <w:t xml:space="preserve">Global variables in type check pass are stored in the globals variable in tcProgram. Local variables in the compile pass are stored in a locals variable that’s passed in. Local variables in the type check pass are not really distinguished from global ones because that does not affect their type. Global variables are not stored in the compilation pass since the variables are already verified to exist we only check if it is local to decide on its reference scheme. </w:t>
      </w:r>
      <w:r w:rsidR="000530F6" w:rsidRPr="00974E81">
        <w:rPr>
          <w:rFonts w:ascii="Times New Roman" w:hAnsi="Times New Roman" w:cs="Times New Roman"/>
          <w:sz w:val="24"/>
          <w:szCs w:val="24"/>
        </w:rPr>
        <w:t>Parameters only appear in code related to “define” tagged statements. During type check, it is merged into the variables argument. During compilation, the appropriate values are put on the stack in the correct order in order to be accessed as arguments.</w:t>
      </w:r>
    </w:p>
    <w:bookmarkStart w:id="1" w:name="_MON_1711397032"/>
    <w:bookmarkEnd w:id="1"/>
    <w:p w14:paraId="5F6AA72D" w14:textId="53FAC6E4" w:rsidR="00C32174" w:rsidRPr="00974E81" w:rsidRDefault="00BE4DC4" w:rsidP="00F42313">
      <w:pPr>
        <w:pStyle w:val="ListParagraph"/>
        <w:numPr>
          <w:ilvl w:val="0"/>
          <w:numId w:val="1"/>
        </w:numPr>
        <w:rPr>
          <w:rFonts w:ascii="Times New Roman" w:hAnsi="Times New Roman" w:cs="Times New Roman"/>
          <w:sz w:val="24"/>
          <w:szCs w:val="24"/>
        </w:rPr>
      </w:pPr>
      <w:r w:rsidRPr="00974E81">
        <w:rPr>
          <w:rFonts w:ascii="Times New Roman" w:hAnsi="Times New Roman" w:cs="Times New Roman"/>
          <w:sz w:val="24"/>
          <w:szCs w:val="24"/>
        </w:rPr>
        <w:object w:dxaOrig="9360" w:dyaOrig="1009" w14:anchorId="04DD9A68">
          <v:shape id="_x0000_i1049" type="#_x0000_t75" style="width:468.3pt;height:50.7pt" o:ole="">
            <v:imagedata r:id="rId9" o:title=""/>
          </v:shape>
          <o:OLEObject Type="Embed" ProgID="Word.OpenDocumentText.12" ShapeID="_x0000_i1049" DrawAspect="Content" ObjectID="_1711399089" r:id="rId10"/>
        </w:object>
      </w:r>
      <w:r w:rsidR="00CD467E" w:rsidRPr="00974E81">
        <w:rPr>
          <w:rFonts w:ascii="Times New Roman" w:hAnsi="Times New Roman" w:cs="Times New Roman"/>
          <w:sz w:val="24"/>
          <w:szCs w:val="24"/>
        </w:rPr>
        <w:t>The page freezes. All interactions (including clicking on the button and interacting with the textbox) are not responsive.</w:t>
      </w:r>
    </w:p>
    <w:p w14:paraId="16BD3C0F" w14:textId="77777777" w:rsidR="00704BEF" w:rsidRPr="00974E81" w:rsidRDefault="00704BEF" w:rsidP="00F42313">
      <w:pPr>
        <w:pStyle w:val="ListParagraph"/>
        <w:numPr>
          <w:ilvl w:val="0"/>
          <w:numId w:val="1"/>
        </w:numPr>
        <w:rPr>
          <w:rFonts w:ascii="Times New Roman" w:hAnsi="Times New Roman" w:cs="Times New Roman"/>
          <w:sz w:val="24"/>
          <w:szCs w:val="24"/>
        </w:rPr>
      </w:pPr>
    </w:p>
    <w:p w14:paraId="61B0A5FE" w14:textId="77777777" w:rsidR="008E26FD" w:rsidRPr="00974E81" w:rsidRDefault="008E26FD" w:rsidP="00704BEF">
      <w:pPr>
        <w:pStyle w:val="ListParagraph"/>
        <w:numPr>
          <w:ilvl w:val="1"/>
          <w:numId w:val="1"/>
        </w:numPr>
        <w:rPr>
          <w:rFonts w:ascii="Times New Roman" w:hAnsi="Times New Roman" w:cs="Times New Roman"/>
          <w:sz w:val="24"/>
          <w:szCs w:val="24"/>
        </w:rPr>
        <w:sectPr w:rsidR="008E26FD" w:rsidRPr="00974E81">
          <w:headerReference w:type="default" r:id="rId11"/>
          <w:pgSz w:w="12240" w:h="15840"/>
          <w:pgMar w:top="1440" w:right="1440" w:bottom="1440" w:left="1440" w:header="720" w:footer="720" w:gutter="0"/>
          <w:cols w:space="720"/>
          <w:docGrid w:linePitch="360"/>
        </w:sectPr>
      </w:pPr>
    </w:p>
    <w:p w14:paraId="56ACFDC1" w14:textId="110FAC80" w:rsidR="00CD467E" w:rsidRPr="00974E81" w:rsidRDefault="00704BEF" w:rsidP="008E26FD">
      <w:pPr>
        <w:pStyle w:val="ListParagraph"/>
        <w:numPr>
          <w:ilvl w:val="1"/>
          <w:numId w:val="1"/>
        </w:numPr>
        <w:ind w:left="0"/>
        <w:rPr>
          <w:rFonts w:ascii="Times New Roman" w:hAnsi="Times New Roman" w:cs="Times New Roman"/>
          <w:sz w:val="24"/>
          <w:szCs w:val="24"/>
        </w:rPr>
      </w:pPr>
      <w:r w:rsidRPr="00974E81">
        <w:rPr>
          <w:rFonts w:ascii="Times New Roman" w:hAnsi="Times New Roman" w:cs="Times New Roman"/>
          <w:sz w:val="24"/>
          <w:szCs w:val="24"/>
        </w:rPr>
        <w:lastRenderedPageBreak/>
        <w:drawing>
          <wp:inline distT="0" distB="0" distL="0" distR="0" wp14:anchorId="34A5CC86" wp14:editId="1DEC6549">
            <wp:extent cx="2240748" cy="2399386"/>
            <wp:effectExtent l="0" t="0" r="7620" b="127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12"/>
                    <a:stretch>
                      <a:fillRect/>
                    </a:stretch>
                  </pic:blipFill>
                  <pic:spPr>
                    <a:xfrm>
                      <a:off x="0" y="0"/>
                      <a:ext cx="2240748" cy="2399386"/>
                    </a:xfrm>
                    <a:prstGeom prst="rect">
                      <a:avLst/>
                    </a:prstGeom>
                  </pic:spPr>
                </pic:pic>
              </a:graphicData>
            </a:graphic>
          </wp:inline>
        </w:drawing>
      </w:r>
    </w:p>
    <w:p w14:paraId="2159634C" w14:textId="737A2E5F" w:rsidR="00704BEF" w:rsidRPr="00974E81" w:rsidRDefault="00182EAF" w:rsidP="008E26FD">
      <w:pPr>
        <w:pStyle w:val="ListParagraph"/>
        <w:numPr>
          <w:ilvl w:val="1"/>
          <w:numId w:val="1"/>
        </w:numPr>
        <w:ind w:left="0"/>
        <w:rPr>
          <w:rFonts w:ascii="Times New Roman" w:hAnsi="Times New Roman" w:cs="Times New Roman"/>
          <w:sz w:val="24"/>
          <w:szCs w:val="24"/>
        </w:rPr>
      </w:pPr>
      <w:r w:rsidRPr="00974E81">
        <w:rPr>
          <w:rFonts w:ascii="Times New Roman" w:hAnsi="Times New Roman" w:cs="Times New Roman"/>
          <w:sz w:val="24"/>
          <w:szCs w:val="24"/>
        </w:rPr>
        <w:drawing>
          <wp:inline distT="0" distB="0" distL="0" distR="0" wp14:anchorId="11139FF1" wp14:editId="1B98D8FB">
            <wp:extent cx="2186668" cy="2479853"/>
            <wp:effectExtent l="0" t="0" r="4445"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3"/>
                    <a:stretch>
                      <a:fillRect/>
                    </a:stretch>
                  </pic:blipFill>
                  <pic:spPr>
                    <a:xfrm>
                      <a:off x="0" y="0"/>
                      <a:ext cx="2186668" cy="2479853"/>
                    </a:xfrm>
                    <a:prstGeom prst="rect">
                      <a:avLst/>
                    </a:prstGeom>
                  </pic:spPr>
                </pic:pic>
              </a:graphicData>
            </a:graphic>
          </wp:inline>
        </w:drawing>
      </w:r>
    </w:p>
    <w:p w14:paraId="3151DC3D" w14:textId="0EA97811" w:rsidR="00182EAF" w:rsidRPr="00974E81" w:rsidRDefault="009D2009" w:rsidP="008E26FD">
      <w:pPr>
        <w:pStyle w:val="ListParagraph"/>
        <w:numPr>
          <w:ilvl w:val="1"/>
          <w:numId w:val="1"/>
        </w:numPr>
        <w:ind w:left="0"/>
        <w:rPr>
          <w:rFonts w:ascii="Times New Roman" w:hAnsi="Times New Roman" w:cs="Times New Roman"/>
          <w:sz w:val="24"/>
          <w:szCs w:val="24"/>
        </w:rPr>
      </w:pPr>
      <w:r w:rsidRPr="00974E81">
        <w:rPr>
          <w:rFonts w:ascii="Times New Roman" w:hAnsi="Times New Roman" w:cs="Times New Roman"/>
          <w:sz w:val="24"/>
          <w:szCs w:val="24"/>
        </w:rPr>
        <w:drawing>
          <wp:inline distT="0" distB="0" distL="0" distR="0" wp14:anchorId="4D478AC8" wp14:editId="6B71FAA5">
            <wp:extent cx="2209190" cy="2494483"/>
            <wp:effectExtent l="0" t="0" r="635" b="127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2220575" cy="2507338"/>
                    </a:xfrm>
                    <a:prstGeom prst="rect">
                      <a:avLst/>
                    </a:prstGeom>
                  </pic:spPr>
                </pic:pic>
              </a:graphicData>
            </a:graphic>
          </wp:inline>
        </w:drawing>
      </w:r>
    </w:p>
    <w:p w14:paraId="166FDBDA" w14:textId="44DD105E" w:rsidR="009D2009" w:rsidRPr="00974E81" w:rsidRDefault="00D831DB" w:rsidP="00704BEF">
      <w:pPr>
        <w:pStyle w:val="ListParagraph"/>
        <w:numPr>
          <w:ilvl w:val="1"/>
          <w:numId w:val="1"/>
        </w:numPr>
        <w:rPr>
          <w:rFonts w:ascii="Times New Roman" w:hAnsi="Times New Roman" w:cs="Times New Roman"/>
          <w:sz w:val="24"/>
          <w:szCs w:val="24"/>
        </w:rPr>
      </w:pPr>
      <w:r w:rsidRPr="00974E81">
        <w:rPr>
          <w:rFonts w:ascii="Times New Roman" w:hAnsi="Times New Roman" w:cs="Times New Roman"/>
          <w:sz w:val="24"/>
          <w:szCs w:val="24"/>
        </w:rPr>
        <w:drawing>
          <wp:inline distT="0" distB="0" distL="0" distR="0" wp14:anchorId="31A1B7E4" wp14:editId="4BF74808">
            <wp:extent cx="2107594" cy="2399030"/>
            <wp:effectExtent l="0" t="0" r="6985" b="1270"/>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15"/>
                    <a:stretch>
                      <a:fillRect/>
                    </a:stretch>
                  </pic:blipFill>
                  <pic:spPr>
                    <a:xfrm>
                      <a:off x="0" y="0"/>
                      <a:ext cx="2132237" cy="2427081"/>
                    </a:xfrm>
                    <a:prstGeom prst="rect">
                      <a:avLst/>
                    </a:prstGeom>
                  </pic:spPr>
                </pic:pic>
              </a:graphicData>
            </a:graphic>
          </wp:inline>
        </w:drawing>
      </w:r>
    </w:p>
    <w:p w14:paraId="718036EB" w14:textId="4588E93F" w:rsidR="0039273A" w:rsidRPr="00974E81" w:rsidRDefault="0039273A" w:rsidP="0039273A">
      <w:pPr>
        <w:pStyle w:val="ListParagraph"/>
        <w:numPr>
          <w:ilvl w:val="1"/>
          <w:numId w:val="1"/>
        </w:numPr>
        <w:rPr>
          <w:rFonts w:ascii="Times New Roman" w:hAnsi="Times New Roman" w:cs="Times New Roman"/>
          <w:sz w:val="24"/>
          <w:szCs w:val="24"/>
        </w:rPr>
      </w:pPr>
      <w:r w:rsidRPr="00974E81">
        <w:rPr>
          <w:rFonts w:ascii="Times New Roman" w:hAnsi="Times New Roman" w:cs="Times New Roman"/>
          <w:sz w:val="24"/>
          <w:szCs w:val="24"/>
        </w:rPr>
        <w:drawing>
          <wp:inline distT="0" distB="0" distL="0" distR="0" wp14:anchorId="3068F9FE" wp14:editId="464B5286">
            <wp:extent cx="2304902" cy="2487168"/>
            <wp:effectExtent l="0" t="0" r="635" b="889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16"/>
                    <a:stretch>
                      <a:fillRect/>
                    </a:stretch>
                  </pic:blipFill>
                  <pic:spPr>
                    <a:xfrm>
                      <a:off x="0" y="0"/>
                      <a:ext cx="2326990" cy="2511002"/>
                    </a:xfrm>
                    <a:prstGeom prst="rect">
                      <a:avLst/>
                    </a:prstGeom>
                  </pic:spPr>
                </pic:pic>
              </a:graphicData>
            </a:graphic>
          </wp:inline>
        </w:drawing>
      </w:r>
    </w:p>
    <w:p w14:paraId="41A18BE8" w14:textId="299169AF" w:rsidR="0039273A" w:rsidRPr="00974E81" w:rsidRDefault="0039273A" w:rsidP="0039273A">
      <w:pPr>
        <w:pStyle w:val="ListParagraph"/>
        <w:numPr>
          <w:ilvl w:val="1"/>
          <w:numId w:val="1"/>
        </w:numPr>
        <w:rPr>
          <w:rFonts w:ascii="Times New Roman" w:hAnsi="Times New Roman" w:cs="Times New Roman"/>
          <w:sz w:val="24"/>
          <w:szCs w:val="24"/>
        </w:rPr>
      </w:pPr>
      <w:r w:rsidRPr="00974E81">
        <w:rPr>
          <w:rFonts w:ascii="Times New Roman" w:hAnsi="Times New Roman" w:cs="Times New Roman"/>
          <w:sz w:val="24"/>
          <w:szCs w:val="24"/>
        </w:rPr>
        <w:drawing>
          <wp:inline distT="0" distB="0" distL="0" distR="0" wp14:anchorId="4A90351E" wp14:editId="25EA7A4F">
            <wp:extent cx="2289657" cy="2588808"/>
            <wp:effectExtent l="0" t="0" r="0" b="254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2296148" cy="2596147"/>
                    </a:xfrm>
                    <a:prstGeom prst="rect">
                      <a:avLst/>
                    </a:prstGeom>
                  </pic:spPr>
                </pic:pic>
              </a:graphicData>
            </a:graphic>
          </wp:inline>
        </w:drawing>
      </w:r>
    </w:p>
    <w:p w14:paraId="31E5462A" w14:textId="77777777" w:rsidR="0039273A" w:rsidRPr="00974E81" w:rsidRDefault="0039273A" w:rsidP="0039273A">
      <w:pPr>
        <w:ind w:left="1080"/>
        <w:rPr>
          <w:rFonts w:ascii="Times New Roman" w:hAnsi="Times New Roman" w:cs="Times New Roman"/>
          <w:sz w:val="24"/>
          <w:szCs w:val="24"/>
        </w:rPr>
      </w:pPr>
    </w:p>
    <w:p w14:paraId="50DCFDCE" w14:textId="2EF61736" w:rsidR="0039273A" w:rsidRPr="00974E81" w:rsidRDefault="0039273A" w:rsidP="0039273A">
      <w:pPr>
        <w:ind w:left="1080"/>
        <w:rPr>
          <w:rFonts w:ascii="Times New Roman" w:hAnsi="Times New Roman" w:cs="Times New Roman"/>
          <w:sz w:val="24"/>
          <w:szCs w:val="24"/>
        </w:rPr>
        <w:sectPr w:rsidR="0039273A" w:rsidRPr="00974E81" w:rsidSect="008E26FD">
          <w:type w:val="continuous"/>
          <w:pgSz w:w="12240" w:h="15840"/>
          <w:pgMar w:top="1440" w:right="1440" w:bottom="1440" w:left="1440" w:header="720" w:footer="720" w:gutter="0"/>
          <w:cols w:num="2" w:space="720"/>
          <w:docGrid w:linePitch="360"/>
        </w:sectPr>
      </w:pPr>
    </w:p>
    <w:p w14:paraId="6FC9D03F" w14:textId="32170447" w:rsidR="00D831DB" w:rsidRPr="00974E81" w:rsidRDefault="00830A21" w:rsidP="008E26FD">
      <w:pPr>
        <w:pStyle w:val="ListParagraph"/>
        <w:numPr>
          <w:ilvl w:val="1"/>
          <w:numId w:val="1"/>
        </w:numPr>
        <w:ind w:left="0"/>
        <w:rPr>
          <w:rFonts w:ascii="Times New Roman" w:hAnsi="Times New Roman" w:cs="Times New Roman"/>
          <w:sz w:val="24"/>
          <w:szCs w:val="24"/>
        </w:rPr>
      </w:pPr>
      <w:r w:rsidRPr="00974E81">
        <w:rPr>
          <w:rFonts w:ascii="Times New Roman" w:hAnsi="Times New Roman" w:cs="Times New Roman"/>
          <w:sz w:val="24"/>
          <w:szCs w:val="24"/>
        </w:rPr>
        <w:lastRenderedPageBreak/>
        <w:drawing>
          <wp:inline distT="0" distB="0" distL="0" distR="0" wp14:anchorId="6A8BF264" wp14:editId="265C9C2D">
            <wp:extent cx="2832919" cy="3262579"/>
            <wp:effectExtent l="0" t="0" r="571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2843749" cy="3275051"/>
                    </a:xfrm>
                    <a:prstGeom prst="rect">
                      <a:avLst/>
                    </a:prstGeom>
                  </pic:spPr>
                </pic:pic>
              </a:graphicData>
            </a:graphic>
          </wp:inline>
        </w:drawing>
      </w:r>
    </w:p>
    <w:bookmarkStart w:id="2" w:name="_MON_1711398676"/>
    <w:bookmarkEnd w:id="2"/>
    <w:p w14:paraId="380BEE09" w14:textId="63FC6D1C" w:rsidR="008E50CB" w:rsidRPr="00974E81" w:rsidRDefault="008E50CB" w:rsidP="008E50CB">
      <w:pPr>
        <w:pStyle w:val="ListParagraph"/>
        <w:numPr>
          <w:ilvl w:val="0"/>
          <w:numId w:val="1"/>
        </w:numPr>
        <w:rPr>
          <w:rFonts w:ascii="Times New Roman" w:hAnsi="Times New Roman" w:cs="Times New Roman"/>
          <w:sz w:val="24"/>
          <w:szCs w:val="24"/>
        </w:rPr>
      </w:pPr>
      <w:r w:rsidRPr="00974E81">
        <w:rPr>
          <w:rFonts w:ascii="Times New Roman" w:hAnsi="Times New Roman" w:cs="Times New Roman"/>
          <w:sz w:val="24"/>
          <w:szCs w:val="24"/>
        </w:rPr>
        <w:object w:dxaOrig="9360" w:dyaOrig="1866" w14:anchorId="6CA2C9C7">
          <v:shape id="_x0000_i1053" type="#_x0000_t75" style="width:468.3pt;height:93.3pt" o:ole="">
            <v:imagedata r:id="rId19" o:title=""/>
          </v:shape>
          <o:OLEObject Type="Embed" ProgID="Word.OpenDocumentText.12" ShapeID="_x0000_i1053" DrawAspect="Content" ObjectID="_1711399090" r:id="rId20"/>
        </w:object>
      </w:r>
      <w:r w:rsidRPr="00974E81">
        <w:rPr>
          <w:rFonts w:ascii="Times New Roman" w:hAnsi="Times New Roman" w:cs="Times New Roman"/>
          <w:sz w:val="24"/>
          <w:szCs w:val="24"/>
        </w:rPr>
        <w:t xml:space="preserve">In example (1) the operands of “+” op were not typed int. Since WASM uses i32 representation for both Boolean and integer, not type checking here would cause an undefined behavior without any warning of such. </w:t>
      </w:r>
    </w:p>
    <w:p w14:paraId="65F2CA53" w14:textId="1617833A" w:rsidR="00974E81" w:rsidRPr="00974E81" w:rsidRDefault="00974E81" w:rsidP="008E50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did not implement the “is” binop. This is because I find it irrelevant given we are not tapping into memory locations and object references. The is statement here would simply always return False except in statements that look like “</w:t>
      </w:r>
      <w:r w:rsidRPr="00974E81">
        <w:rPr>
          <w:rFonts w:ascii="Segoe UI" w:hAnsi="Segoe UI" w:cs="Segoe UI"/>
          <w:sz w:val="24"/>
          <w:szCs w:val="24"/>
        </w:rPr>
        <w:t>a is a</w:t>
      </w:r>
      <w:r>
        <w:rPr>
          <w:rFonts w:ascii="Times New Roman" w:hAnsi="Times New Roman" w:cs="Times New Roman"/>
          <w:sz w:val="24"/>
          <w:szCs w:val="24"/>
        </w:rPr>
        <w:t>”. It cannot do anything useful since we cannot compare memory addresses at this point.</w:t>
      </w:r>
    </w:p>
    <w:sectPr w:rsidR="00974E81" w:rsidRPr="00974E81" w:rsidSect="008E26F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67C83" w14:textId="77777777" w:rsidR="00672C75" w:rsidRDefault="00672C75" w:rsidP="00974E81">
      <w:pPr>
        <w:spacing w:after="0" w:line="240" w:lineRule="auto"/>
      </w:pPr>
      <w:r>
        <w:separator/>
      </w:r>
    </w:p>
  </w:endnote>
  <w:endnote w:type="continuationSeparator" w:id="0">
    <w:p w14:paraId="13BE4F53" w14:textId="77777777" w:rsidR="00672C75" w:rsidRDefault="00672C75" w:rsidP="0097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BF11" w14:textId="77777777" w:rsidR="00672C75" w:rsidRDefault="00672C75" w:rsidP="00974E81">
      <w:pPr>
        <w:spacing w:after="0" w:line="240" w:lineRule="auto"/>
      </w:pPr>
      <w:r>
        <w:separator/>
      </w:r>
    </w:p>
  </w:footnote>
  <w:footnote w:type="continuationSeparator" w:id="0">
    <w:p w14:paraId="4478F7E2" w14:textId="77777777" w:rsidR="00672C75" w:rsidRDefault="00672C75" w:rsidP="00974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41C4" w14:textId="71D711C0" w:rsidR="00974E81" w:rsidRDefault="00974E81">
    <w:pPr>
      <w:pStyle w:val="Header"/>
    </w:pPr>
    <w:r>
      <w:t>PA2 Report</w:t>
    </w:r>
  </w:p>
  <w:p w14:paraId="077815A6" w14:textId="24E33CA6" w:rsidR="00974E81" w:rsidRDefault="00974E81">
    <w:pPr>
      <w:pStyle w:val="Header"/>
    </w:pPr>
    <w:r>
      <w:t>Zhao Tang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82595"/>
    <w:multiLevelType w:val="hybridMultilevel"/>
    <w:tmpl w:val="FA82020A"/>
    <w:lvl w:ilvl="0" w:tplc="77AEF30C">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82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0A"/>
    <w:rsid w:val="000530F6"/>
    <w:rsid w:val="00110683"/>
    <w:rsid w:val="00182EAF"/>
    <w:rsid w:val="00254646"/>
    <w:rsid w:val="00272BB1"/>
    <w:rsid w:val="00354432"/>
    <w:rsid w:val="0039273A"/>
    <w:rsid w:val="003E1EC5"/>
    <w:rsid w:val="004B5132"/>
    <w:rsid w:val="0055612D"/>
    <w:rsid w:val="00672C75"/>
    <w:rsid w:val="006E4E0A"/>
    <w:rsid w:val="00704BEF"/>
    <w:rsid w:val="007B05A7"/>
    <w:rsid w:val="00830A21"/>
    <w:rsid w:val="008E26FD"/>
    <w:rsid w:val="008E50CB"/>
    <w:rsid w:val="00913B3E"/>
    <w:rsid w:val="00974E81"/>
    <w:rsid w:val="009D2009"/>
    <w:rsid w:val="00A3715A"/>
    <w:rsid w:val="00BE4DC4"/>
    <w:rsid w:val="00C32174"/>
    <w:rsid w:val="00CD467E"/>
    <w:rsid w:val="00D255BC"/>
    <w:rsid w:val="00D831DB"/>
    <w:rsid w:val="00F42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4D18"/>
  <w15:chartTrackingRefBased/>
  <w15:docId w15:val="{3FCED127-CB0F-46C4-8236-7C60CF83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313"/>
    <w:pPr>
      <w:ind w:left="720"/>
      <w:contextualSpacing/>
    </w:pPr>
  </w:style>
  <w:style w:type="paragraph" w:styleId="Header">
    <w:name w:val="header"/>
    <w:basedOn w:val="Normal"/>
    <w:link w:val="HeaderChar"/>
    <w:uiPriority w:val="99"/>
    <w:unhideWhenUsed/>
    <w:rsid w:val="00974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E81"/>
  </w:style>
  <w:style w:type="paragraph" w:styleId="Footer">
    <w:name w:val="footer"/>
    <w:basedOn w:val="Normal"/>
    <w:link w:val="FooterChar"/>
    <w:uiPriority w:val="99"/>
    <w:unhideWhenUsed/>
    <w:rsid w:val="00974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zhao</dc:creator>
  <cp:keywords/>
  <dc:description/>
  <cp:lastModifiedBy>tang zhao</cp:lastModifiedBy>
  <cp:revision>70</cp:revision>
  <dcterms:created xsi:type="dcterms:W3CDTF">2022-04-14T05:59:00Z</dcterms:created>
  <dcterms:modified xsi:type="dcterms:W3CDTF">2022-04-14T06:51:00Z</dcterms:modified>
</cp:coreProperties>
</file>