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EA39FA" w:rsidRDefault="00F971A1" w:rsidP="00F971A1">
      <w:pPr>
        <w:jc w:val="right"/>
        <w:rPr>
          <w:rFonts w:ascii="Bookman Old Style" w:hAnsi="Bookman Old Style"/>
          <w:sz w:val="24"/>
          <w:szCs w:val="24"/>
        </w:rPr>
      </w:pPr>
      <w:r w:rsidRPr="00F971A1">
        <w:rPr>
          <w:rFonts w:ascii="Bookman Old Style" w:hAnsi="Bookman Old Style"/>
          <w:noProof/>
          <w:sz w:val="24"/>
          <w:szCs w:val="24"/>
          <w:lang w:eastAsia="ru-RU"/>
        </w:rPr>
        <w:drawing>
          <wp:inline distT="0" distB="0" distL="0" distR="0" wp14:anchorId="33BFD3A8" wp14:editId="61279CDC">
            <wp:extent cx="1066800" cy="927100"/>
            <wp:effectExtent l="0" t="0" r="0" b="6350"/>
            <wp:docPr id="15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1151C" w:rsidRPr="008621CD" w:rsidRDefault="0001151C" w:rsidP="0001151C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1</w:t>
      </w:r>
    </w:p>
    <w:p w:rsidR="0001151C" w:rsidRDefault="003C5742" w:rsidP="0001151C">
      <w:pPr>
        <w:rPr>
          <w:rFonts w:ascii="Bookman Old Style" w:hAnsi="Bookman Old Style"/>
          <w:sz w:val="24"/>
          <w:szCs w:val="24"/>
        </w:rPr>
      </w:pPr>
      <w:r w:rsidRPr="0001151C">
        <w:rPr>
          <w:rFonts w:ascii="Bookman Old Style" w:hAnsi="Bookman Old Style"/>
          <w:sz w:val="24"/>
          <w:szCs w:val="24"/>
        </w:rPr>
        <w:t xml:space="preserve">Декоративный натюрморт </w:t>
      </w:r>
    </w:p>
    <w:p w:rsidR="00011EF3" w:rsidRPr="008621CD" w:rsidRDefault="00011EF3" w:rsidP="0001151C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2</w:t>
      </w:r>
    </w:p>
    <w:p w:rsidR="00011EF3" w:rsidRPr="00011EF3" w:rsidRDefault="00011EF3" w:rsidP="00011EF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Натюрморт - </w:t>
      </w:r>
      <w:r>
        <w:rPr>
          <w:rFonts w:ascii="Bookman Old Style" w:hAnsi="Bookman Old Style" w:cs="Bookman Old Style"/>
          <w:sz w:val="24"/>
          <w:szCs w:val="24"/>
        </w:rPr>
        <w:t>о</w:t>
      </w:r>
      <w:r w:rsidRPr="00011EF3">
        <w:rPr>
          <w:rFonts w:ascii="Bookman Old Style" w:hAnsi="Bookman Old Style" w:cs="Bookman Old Style"/>
          <w:sz w:val="24"/>
          <w:szCs w:val="24"/>
        </w:rPr>
        <w:t>т</w:t>
      </w:r>
      <w:r w:rsidRPr="00011EF3">
        <w:rPr>
          <w:rFonts w:ascii="Bookman Old Style" w:hAnsi="Bookman Old Style"/>
          <w:sz w:val="24"/>
          <w:szCs w:val="24"/>
        </w:rPr>
        <w:t> (</w:t>
      </w:r>
      <w:hyperlink r:id="rId6" w:tooltip="Французский язык" w:history="1">
        <w:r w:rsidRPr="00011EF3">
          <w:rPr>
            <w:rStyle w:val="a4"/>
            <w:rFonts w:ascii="Bookman Old Style" w:hAnsi="Bookman Old Style"/>
            <w:color w:val="auto"/>
            <w:sz w:val="24"/>
            <w:szCs w:val="24"/>
            <w:u w:val="none"/>
          </w:rPr>
          <w:t>фр.</w:t>
        </w:r>
      </w:hyperlink>
      <w:r w:rsidRPr="00011EF3">
        <w:rPr>
          <w:rFonts w:ascii="Bookman Old Style" w:hAnsi="Bookman Old Style"/>
          <w:sz w:val="24"/>
          <w:szCs w:val="24"/>
        </w:rPr>
        <w:t> </w:t>
      </w:r>
      <w:proofErr w:type="spellStart"/>
      <w:r w:rsidRPr="00011EF3">
        <w:rPr>
          <w:rFonts w:ascii="Bookman Old Style" w:hAnsi="Bookman Old Style"/>
          <w:sz w:val="24"/>
          <w:szCs w:val="24"/>
        </w:rPr>
        <w:t>nature</w:t>
      </w:r>
      <w:proofErr w:type="spellEnd"/>
      <w:r w:rsidRPr="00011EF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1EF3">
        <w:rPr>
          <w:rFonts w:ascii="Bookman Old Style" w:hAnsi="Bookman Old Style"/>
          <w:sz w:val="24"/>
          <w:szCs w:val="24"/>
        </w:rPr>
        <w:t>morte</w:t>
      </w:r>
      <w:proofErr w:type="spellEnd"/>
      <w:r w:rsidRPr="00011EF3">
        <w:rPr>
          <w:rFonts w:ascii="Bookman Old Style" w:hAnsi="Bookman Old Style"/>
          <w:sz w:val="24"/>
          <w:szCs w:val="24"/>
        </w:rPr>
        <w:t xml:space="preserve"> с </w:t>
      </w:r>
      <w:proofErr w:type="spellStart"/>
      <w:r w:rsidRPr="00011EF3">
        <w:rPr>
          <w:rFonts w:ascii="Bookman Old Style" w:hAnsi="Bookman Old Style"/>
          <w:sz w:val="24"/>
          <w:szCs w:val="24"/>
        </w:rPr>
        <w:t>итальян</w:t>
      </w:r>
      <w:proofErr w:type="spellEnd"/>
      <w:r w:rsidRPr="00011EF3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011EF3">
        <w:rPr>
          <w:rFonts w:ascii="Bookman Old Style" w:hAnsi="Bookman Old Style"/>
          <w:sz w:val="24"/>
          <w:szCs w:val="24"/>
        </w:rPr>
        <w:t>natura</w:t>
      </w:r>
      <w:proofErr w:type="spellEnd"/>
      <w:r w:rsidRPr="00011EF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1EF3">
        <w:rPr>
          <w:rFonts w:ascii="Bookman Old Style" w:hAnsi="Bookman Old Style"/>
          <w:sz w:val="24"/>
          <w:szCs w:val="24"/>
        </w:rPr>
        <w:t>morta</w:t>
      </w:r>
      <w:proofErr w:type="spellEnd"/>
      <w:r w:rsidRPr="00011EF3">
        <w:rPr>
          <w:rFonts w:ascii="Bookman Old Style" w:hAnsi="Bookman Old Style"/>
          <w:sz w:val="24"/>
          <w:szCs w:val="24"/>
        </w:rPr>
        <w:t> — «мёртвая природа») — изображение неодушевлённых предметов в изобразительном искусстве, в отличие от </w:t>
      </w:r>
      <w:hyperlink r:id="rId7" w:tooltip="Портрет" w:history="1">
        <w:r w:rsidRPr="00011EF3">
          <w:rPr>
            <w:rStyle w:val="a4"/>
            <w:rFonts w:ascii="Bookman Old Style" w:hAnsi="Bookman Old Style"/>
            <w:color w:val="auto"/>
            <w:sz w:val="24"/>
            <w:szCs w:val="24"/>
            <w:u w:val="none"/>
          </w:rPr>
          <w:t>портретной</w:t>
        </w:r>
      </w:hyperlink>
      <w:r w:rsidRPr="00011EF3">
        <w:rPr>
          <w:rFonts w:ascii="Bookman Old Style" w:hAnsi="Bookman Old Style"/>
          <w:sz w:val="24"/>
          <w:szCs w:val="24"/>
        </w:rPr>
        <w:t>, жанровой, исторической и </w:t>
      </w:r>
      <w:hyperlink r:id="rId8" w:tooltip="Пейзаж" w:history="1">
        <w:r w:rsidRPr="00011EF3">
          <w:rPr>
            <w:rStyle w:val="a4"/>
            <w:rFonts w:ascii="Bookman Old Style" w:hAnsi="Bookman Old Style"/>
            <w:color w:val="auto"/>
            <w:sz w:val="24"/>
            <w:szCs w:val="24"/>
            <w:u w:val="none"/>
          </w:rPr>
          <w:t>пейзажной</w:t>
        </w:r>
      </w:hyperlink>
      <w:r w:rsidRPr="00011EF3">
        <w:rPr>
          <w:rFonts w:ascii="Bookman Old Style" w:hAnsi="Bookman Old Style"/>
          <w:sz w:val="24"/>
          <w:szCs w:val="24"/>
        </w:rPr>
        <w:t> тематики.</w:t>
      </w:r>
    </w:p>
    <w:p w:rsidR="003C5742" w:rsidRDefault="003C5742" w:rsidP="003C5742">
      <w:pPr>
        <w:rPr>
          <w:rFonts w:ascii="Bookman Old Style" w:hAnsi="Bookman Old Style"/>
          <w:sz w:val="24"/>
          <w:szCs w:val="24"/>
        </w:rPr>
      </w:pPr>
      <w:r w:rsidRPr="003C574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С давних времен человек стремился изображать все, что его окружает: природу, людей, предметы, вещи. И стремился все изображать реалистично, так как предмет выглядит на самом деле. Но с </w:t>
      </w:r>
      <w:r w:rsidRPr="003C5742">
        <w:rPr>
          <w:rFonts w:ascii="Bookman Old Style" w:hAnsi="Bookman Old Style"/>
          <w:sz w:val="24"/>
          <w:szCs w:val="24"/>
        </w:rPr>
        <w:t xml:space="preserve">развитием цивилизации появляется другой взгляд на искусство </w:t>
      </w:r>
      <w:r w:rsidR="00011EF3">
        <w:rPr>
          <w:rFonts w:ascii="Bookman Old Style" w:hAnsi="Bookman Old Style"/>
          <w:sz w:val="24"/>
          <w:szCs w:val="24"/>
        </w:rPr>
        <w:t xml:space="preserve">в целом и изображения </w:t>
      </w:r>
      <w:r w:rsidRPr="003C5742">
        <w:rPr>
          <w:rFonts w:ascii="Bookman Old Style" w:hAnsi="Bookman Old Style"/>
          <w:sz w:val="24"/>
          <w:szCs w:val="24"/>
        </w:rPr>
        <w:t>натюрморта</w:t>
      </w:r>
      <w:r w:rsidR="00011EF3">
        <w:rPr>
          <w:rFonts w:ascii="Bookman Old Style" w:hAnsi="Bookman Old Style"/>
          <w:sz w:val="24"/>
          <w:szCs w:val="24"/>
        </w:rPr>
        <w:t xml:space="preserve"> в частности</w:t>
      </w:r>
      <w:r w:rsidRPr="003C5742">
        <w:rPr>
          <w:rFonts w:ascii="Bookman Old Style" w:hAnsi="Bookman Old Style"/>
          <w:sz w:val="24"/>
          <w:szCs w:val="24"/>
        </w:rPr>
        <w:t xml:space="preserve">. Это происходит на рубеже XIX-XX веков. Художники создают новые приемы отражения действительности. Для создания своих произведений они используют </w:t>
      </w:r>
      <w:r w:rsidR="00011EF3">
        <w:rPr>
          <w:rFonts w:ascii="Bookman Old Style" w:hAnsi="Bookman Old Style"/>
          <w:sz w:val="24"/>
          <w:szCs w:val="24"/>
        </w:rPr>
        <w:t>новые техники и приемы</w:t>
      </w:r>
      <w:r w:rsidRPr="003C5742">
        <w:rPr>
          <w:rFonts w:ascii="Bookman Old Style" w:hAnsi="Bookman Old Style"/>
          <w:sz w:val="24"/>
          <w:szCs w:val="24"/>
        </w:rPr>
        <w:t xml:space="preserve"> передачи пространства и формы. </w:t>
      </w:r>
    </w:p>
    <w:p w:rsidR="007B2F7D" w:rsidRPr="008621CD" w:rsidRDefault="007B2F7D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3</w:t>
      </w:r>
    </w:p>
    <w:p w:rsidR="003C5742" w:rsidRPr="003C5742" w:rsidRDefault="003C5742" w:rsidP="003C5742">
      <w:pPr>
        <w:rPr>
          <w:rFonts w:ascii="Bookman Old Style" w:hAnsi="Bookman Old Style"/>
          <w:sz w:val="24"/>
          <w:szCs w:val="24"/>
        </w:rPr>
      </w:pPr>
      <w:r w:rsidRPr="003C5742">
        <w:rPr>
          <w:rFonts w:ascii="Bookman Old Style" w:hAnsi="Bookman Old Style"/>
          <w:sz w:val="24"/>
          <w:szCs w:val="24"/>
        </w:rPr>
        <w:t xml:space="preserve"> Поль Сезанн французский живописец В произведениях Сезанна конструктивно четкий рисунок, обобщенные формы. Художник использует чистый цвет, стремится передать гармоничную уравновешенность природы. Творчество Поля Сезанна оказало большое влияние на многих художников ХХ века. </w:t>
      </w:r>
      <w:r w:rsidR="00420C36">
        <w:rPr>
          <w:rFonts w:ascii="Bookman Old Style" w:hAnsi="Bookman Old Style"/>
          <w:sz w:val="24"/>
          <w:szCs w:val="24"/>
        </w:rPr>
        <w:t>Его работа «</w:t>
      </w:r>
      <w:r w:rsidRPr="003C5742">
        <w:rPr>
          <w:rFonts w:ascii="Bookman Old Style" w:hAnsi="Bookman Old Style"/>
          <w:sz w:val="24"/>
          <w:szCs w:val="24"/>
        </w:rPr>
        <w:t>Стол, салфетка и фрукты</w:t>
      </w:r>
      <w:r w:rsidR="00420C36">
        <w:rPr>
          <w:rFonts w:ascii="Bookman Old Style" w:hAnsi="Bookman Old Style"/>
          <w:sz w:val="24"/>
          <w:szCs w:val="24"/>
        </w:rPr>
        <w:t>»</w:t>
      </w:r>
      <w:r w:rsidRPr="003C5742">
        <w:rPr>
          <w:rFonts w:ascii="Bookman Old Style" w:hAnsi="Bookman Old Style"/>
          <w:sz w:val="24"/>
          <w:szCs w:val="24"/>
        </w:rPr>
        <w:t xml:space="preserve">. </w:t>
      </w:r>
    </w:p>
    <w:p w:rsidR="003C5742" w:rsidRDefault="00420C36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3C5742" w:rsidRPr="003C5742">
        <w:rPr>
          <w:rFonts w:ascii="Bookman Old Style" w:hAnsi="Bookman Old Style"/>
          <w:sz w:val="24"/>
          <w:szCs w:val="24"/>
        </w:rPr>
        <w:t xml:space="preserve">Винсент Ван Гог голландский живописец Его творческие поиски противоречивы. Одни картины пронизаны светом, чистейшими нежными оттенками, другие – выполнены в темной, земляной и даже несколько зловещей гамме. В. Ван Гог создает свои многочисленные картины в порыве вдохновения. Динамика мазка наполняет движение каждый предмет. </w:t>
      </w:r>
      <w:r>
        <w:rPr>
          <w:rFonts w:ascii="Bookman Old Style" w:hAnsi="Bookman Old Style"/>
          <w:sz w:val="24"/>
          <w:szCs w:val="24"/>
        </w:rPr>
        <w:t>Работа «ветвь цветущего миндаля</w:t>
      </w:r>
      <w:r w:rsidR="003C5742" w:rsidRPr="003C5742">
        <w:rPr>
          <w:rFonts w:ascii="Bookman Old Style" w:hAnsi="Bookman Old Style"/>
          <w:sz w:val="24"/>
          <w:szCs w:val="24"/>
        </w:rPr>
        <w:t xml:space="preserve">. </w:t>
      </w:r>
    </w:p>
    <w:p w:rsidR="00420C36" w:rsidRPr="008621CD" w:rsidRDefault="00420C36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4</w:t>
      </w:r>
    </w:p>
    <w:p w:rsidR="003C5742" w:rsidRPr="003C5742" w:rsidRDefault="003C5742" w:rsidP="003C5742">
      <w:pPr>
        <w:rPr>
          <w:rFonts w:ascii="Bookman Old Style" w:hAnsi="Bookman Old Style"/>
          <w:sz w:val="24"/>
          <w:szCs w:val="24"/>
        </w:rPr>
      </w:pPr>
      <w:r w:rsidRPr="003C5742">
        <w:rPr>
          <w:rFonts w:ascii="Bookman Old Style" w:hAnsi="Bookman Old Style"/>
          <w:sz w:val="24"/>
          <w:szCs w:val="24"/>
        </w:rPr>
        <w:t xml:space="preserve"> Матисс Анри французский живописец </w:t>
      </w:r>
      <w:r w:rsidR="00420C36">
        <w:rPr>
          <w:rFonts w:ascii="Bookman Old Style" w:hAnsi="Bookman Old Style"/>
          <w:sz w:val="24"/>
          <w:szCs w:val="24"/>
        </w:rPr>
        <w:t>передает</w:t>
      </w:r>
      <w:r w:rsidRPr="003C5742">
        <w:rPr>
          <w:rFonts w:ascii="Bookman Old Style" w:hAnsi="Bookman Old Style"/>
          <w:sz w:val="24"/>
          <w:szCs w:val="24"/>
        </w:rPr>
        <w:t xml:space="preserve"> эмоций через цвет и форму. В его картинах преобладают насыщенные чистые цвета, контрастные сочетания хроматических плоскостей, заключенных в темный широкий контур, обобщенность формы, лишенной объема. </w:t>
      </w:r>
      <w:r w:rsidR="00420C36">
        <w:rPr>
          <w:rFonts w:ascii="Bookman Old Style" w:hAnsi="Bookman Old Style"/>
          <w:sz w:val="24"/>
          <w:szCs w:val="24"/>
        </w:rPr>
        <w:t>Работа «</w:t>
      </w:r>
      <w:r w:rsidRPr="003C5742">
        <w:rPr>
          <w:rFonts w:ascii="Bookman Old Style" w:hAnsi="Bookman Old Style"/>
          <w:sz w:val="24"/>
          <w:szCs w:val="24"/>
        </w:rPr>
        <w:t>Окно</w:t>
      </w:r>
      <w:r w:rsidR="00420C36">
        <w:rPr>
          <w:rFonts w:ascii="Bookman Old Style" w:hAnsi="Bookman Old Style"/>
          <w:sz w:val="24"/>
          <w:szCs w:val="24"/>
        </w:rPr>
        <w:t>»</w:t>
      </w:r>
      <w:r w:rsidRPr="003C5742">
        <w:rPr>
          <w:rFonts w:ascii="Bookman Old Style" w:hAnsi="Bookman Old Style"/>
          <w:sz w:val="24"/>
          <w:szCs w:val="24"/>
        </w:rPr>
        <w:t xml:space="preserve">. </w:t>
      </w:r>
    </w:p>
    <w:p w:rsidR="003C5742" w:rsidRDefault="003C5742" w:rsidP="003C5742">
      <w:pPr>
        <w:rPr>
          <w:rFonts w:ascii="Bookman Old Style" w:hAnsi="Bookman Old Style"/>
          <w:sz w:val="24"/>
          <w:szCs w:val="24"/>
        </w:rPr>
      </w:pPr>
      <w:r w:rsidRPr="003C5742">
        <w:rPr>
          <w:rFonts w:ascii="Bookman Old Style" w:hAnsi="Bookman Old Style"/>
          <w:sz w:val="24"/>
          <w:szCs w:val="24"/>
        </w:rPr>
        <w:t xml:space="preserve"> Пикассо Пабло испанский художник Он уделяет особое внимание превращению форм в геометрические блоки, рассекает их на плоскости и грани. Перспектива исчезает, палитра тяготеет к монохромности. Картины Пикассо зачастую сводятся к непонятным ребусам. </w:t>
      </w:r>
      <w:r w:rsidR="00F70C2F">
        <w:rPr>
          <w:rFonts w:ascii="Bookman Old Style" w:hAnsi="Bookman Old Style"/>
          <w:sz w:val="24"/>
          <w:szCs w:val="24"/>
        </w:rPr>
        <w:t xml:space="preserve"> Работа «Яблочная шарлотка»</w:t>
      </w:r>
    </w:p>
    <w:p w:rsidR="00F971A1" w:rsidRDefault="00F971A1" w:rsidP="00F971A1">
      <w:pPr>
        <w:jc w:val="right"/>
        <w:rPr>
          <w:rFonts w:ascii="Bookman Old Style" w:hAnsi="Bookman Old Style"/>
          <w:sz w:val="24"/>
          <w:szCs w:val="24"/>
        </w:rPr>
      </w:pPr>
      <w:r w:rsidRPr="00F971A1">
        <w:rPr>
          <w:rFonts w:ascii="Bookman Old Style" w:hAnsi="Bookman Old Style"/>
          <w:noProof/>
          <w:sz w:val="24"/>
          <w:szCs w:val="24"/>
          <w:lang w:eastAsia="ru-RU"/>
        </w:rPr>
        <w:lastRenderedPageBreak/>
        <w:drawing>
          <wp:inline distT="0" distB="0" distL="0" distR="0" wp14:anchorId="66FB7B6F" wp14:editId="58BB4EC1">
            <wp:extent cx="1066800" cy="927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70C2F" w:rsidRPr="008621CD" w:rsidRDefault="00F70C2F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5</w:t>
      </w:r>
    </w:p>
    <w:p w:rsidR="003C5742" w:rsidRDefault="003C5742" w:rsidP="003C5742">
      <w:pPr>
        <w:rPr>
          <w:rFonts w:ascii="Bookman Old Style" w:hAnsi="Bookman Old Style"/>
          <w:sz w:val="24"/>
          <w:szCs w:val="24"/>
        </w:rPr>
      </w:pPr>
      <w:r w:rsidRPr="003C5742">
        <w:rPr>
          <w:rFonts w:ascii="Bookman Old Style" w:hAnsi="Bookman Old Style"/>
          <w:sz w:val="24"/>
          <w:szCs w:val="24"/>
        </w:rPr>
        <w:t xml:space="preserve">Казимир Малевич русский живописец Один из основателей абстрактного искусства. Он отошёл от отражения реальных вещей и явлений, трактовал предметную форму как комбинации контрастных по цвету геометрических элементов. </w:t>
      </w:r>
      <w:r w:rsidR="00F70C2F">
        <w:rPr>
          <w:rFonts w:ascii="Bookman Old Style" w:hAnsi="Bookman Old Style"/>
          <w:sz w:val="24"/>
          <w:szCs w:val="24"/>
        </w:rPr>
        <w:t xml:space="preserve"> Работа «</w:t>
      </w:r>
      <w:r w:rsidRPr="003C5742">
        <w:rPr>
          <w:rFonts w:ascii="Bookman Old Style" w:hAnsi="Bookman Old Style"/>
          <w:sz w:val="24"/>
          <w:szCs w:val="24"/>
        </w:rPr>
        <w:t>Натюрморт с фруктами</w:t>
      </w:r>
      <w:r w:rsidR="00F70C2F">
        <w:rPr>
          <w:rFonts w:ascii="Bookman Old Style" w:hAnsi="Bookman Old Style"/>
          <w:sz w:val="24"/>
          <w:szCs w:val="24"/>
        </w:rPr>
        <w:t>», «Музыкальный инструмент»</w:t>
      </w:r>
    </w:p>
    <w:p w:rsidR="00F70C2F" w:rsidRPr="008621CD" w:rsidRDefault="00F70C2F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6</w:t>
      </w:r>
      <w:r w:rsidR="00796C25" w:rsidRPr="008621CD">
        <w:rPr>
          <w:rFonts w:ascii="Bookman Old Style" w:hAnsi="Bookman Old Style"/>
          <w:b/>
          <w:sz w:val="24"/>
          <w:szCs w:val="24"/>
        </w:rPr>
        <w:t>-7</w:t>
      </w:r>
    </w:p>
    <w:p w:rsidR="00F70C2F" w:rsidRDefault="00B10AD3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Современный декоративный натюрморт отличается яркостью красок, цвет –доминирующая особенность живописи. </w:t>
      </w:r>
      <w:r w:rsidR="0003792C">
        <w:rPr>
          <w:rFonts w:ascii="Bookman Old Style" w:hAnsi="Bookman Old Style"/>
          <w:sz w:val="24"/>
          <w:szCs w:val="24"/>
        </w:rPr>
        <w:t xml:space="preserve">Для исполнения любой композиции важно уметь все видеть целостно. Сбалансированность и уравновешенность всех частей композиции и есть нахождения равновесия в работе. </w:t>
      </w:r>
      <w:r>
        <w:rPr>
          <w:rFonts w:ascii="Bookman Old Style" w:hAnsi="Bookman Old Style"/>
          <w:sz w:val="24"/>
          <w:szCs w:val="24"/>
        </w:rPr>
        <w:t xml:space="preserve">Формообразующим принципом построения композиции картины является, не построение предметов, а смысл работы. </w:t>
      </w:r>
      <w:r w:rsidR="0003792C">
        <w:rPr>
          <w:rFonts w:ascii="Bookman Old Style" w:hAnsi="Bookman Old Style"/>
          <w:sz w:val="24"/>
          <w:szCs w:val="24"/>
        </w:rPr>
        <w:t xml:space="preserve">Интересные декоративные находки и материалы. </w:t>
      </w:r>
    </w:p>
    <w:p w:rsidR="0027246A" w:rsidRPr="008621CD" w:rsidRDefault="00796C25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8</w:t>
      </w:r>
    </w:p>
    <w:p w:rsidR="00796C25" w:rsidRDefault="00796C25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Поэтапный пример изображения натюрморта. Начинаем  с </w:t>
      </w:r>
      <w:proofErr w:type="spellStart"/>
      <w:r>
        <w:rPr>
          <w:rFonts w:ascii="Bookman Old Style" w:hAnsi="Bookman Old Style"/>
          <w:sz w:val="24"/>
          <w:szCs w:val="24"/>
        </w:rPr>
        <w:t>компановки</w:t>
      </w:r>
      <w:proofErr w:type="spellEnd"/>
      <w:r>
        <w:rPr>
          <w:rFonts w:ascii="Bookman Old Style" w:hAnsi="Bookman Old Style"/>
          <w:sz w:val="24"/>
          <w:szCs w:val="24"/>
        </w:rPr>
        <w:t xml:space="preserve"> предметов на листе и линий построения, если вы хотите, что бы ваши предметы были ровные и объемные. Рис. (1) Вначале предмет рисуем </w:t>
      </w:r>
      <w:proofErr w:type="spellStart"/>
      <w:r>
        <w:rPr>
          <w:rFonts w:ascii="Bookman Old Style" w:hAnsi="Bookman Old Style"/>
          <w:sz w:val="24"/>
          <w:szCs w:val="24"/>
        </w:rPr>
        <w:t>обрубо</w:t>
      </w:r>
      <w:r w:rsidR="008621CD">
        <w:rPr>
          <w:rFonts w:ascii="Bookman Old Style" w:hAnsi="Bookman Old Style"/>
          <w:sz w:val="24"/>
          <w:szCs w:val="24"/>
        </w:rPr>
        <w:t>во</w:t>
      </w:r>
      <w:r>
        <w:rPr>
          <w:rFonts w:ascii="Bookman Old Style" w:hAnsi="Bookman Old Style"/>
          <w:sz w:val="24"/>
          <w:szCs w:val="24"/>
        </w:rPr>
        <w:t>чно</w:t>
      </w:r>
      <w:proofErr w:type="spellEnd"/>
      <w:r>
        <w:rPr>
          <w:rFonts w:ascii="Bookman Old Style" w:hAnsi="Bookman Old Style"/>
          <w:sz w:val="24"/>
          <w:szCs w:val="24"/>
        </w:rPr>
        <w:t xml:space="preserve">, намечаем форму предметов. рис. (2) Округляем </w:t>
      </w:r>
      <w:proofErr w:type="gramStart"/>
      <w:r>
        <w:rPr>
          <w:rFonts w:ascii="Bookman Old Style" w:hAnsi="Bookman Old Style"/>
          <w:sz w:val="24"/>
          <w:szCs w:val="24"/>
        </w:rPr>
        <w:t>предметы(</w:t>
      </w:r>
      <w:proofErr w:type="gramEnd"/>
      <w:r>
        <w:rPr>
          <w:rFonts w:ascii="Bookman Old Style" w:hAnsi="Bookman Old Style"/>
          <w:sz w:val="24"/>
          <w:szCs w:val="24"/>
        </w:rPr>
        <w:t xml:space="preserve">рис. (3). Прорисовываем  драпировку и другие предметы. </w:t>
      </w:r>
      <w:proofErr w:type="gramStart"/>
      <w:r>
        <w:rPr>
          <w:rFonts w:ascii="Bookman Old Style" w:hAnsi="Bookman Old Style"/>
          <w:sz w:val="24"/>
          <w:szCs w:val="24"/>
        </w:rPr>
        <w:t>Рис.(</w:t>
      </w:r>
      <w:proofErr w:type="gramEnd"/>
      <w:r>
        <w:rPr>
          <w:rFonts w:ascii="Bookman Old Style" w:hAnsi="Bookman Old Style"/>
          <w:sz w:val="24"/>
          <w:szCs w:val="24"/>
        </w:rPr>
        <w:t>4)</w:t>
      </w:r>
      <w:r w:rsidR="00307388">
        <w:rPr>
          <w:rFonts w:ascii="Bookman Old Style" w:hAnsi="Bookman Old Style"/>
          <w:sz w:val="24"/>
          <w:szCs w:val="24"/>
        </w:rPr>
        <w:t xml:space="preserve"> наносим рисунок на фон, орнаментируем драпировку. рис. (5) </w:t>
      </w:r>
    </w:p>
    <w:p w:rsidR="00307388" w:rsidRPr="008621CD" w:rsidRDefault="00307388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9</w:t>
      </w:r>
    </w:p>
    <w:p w:rsidR="00307388" w:rsidRDefault="00307388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Начинаем работать в цвете.  Работу ведем от светлого к темному цвету. Лучше начать работать цветом с фона, потом переходить к предметам. И завершающий этап работы, прорисовка мелких деталей и обводка контуров предметов и драпировки контрастным цветом. В декоративном натюрморте можно рисовать без объема, главное ценится идея, исполнение и правильно подобранная цветовая гамма.</w:t>
      </w:r>
    </w:p>
    <w:p w:rsidR="00307388" w:rsidRPr="008621CD" w:rsidRDefault="00307388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10</w:t>
      </w:r>
    </w:p>
    <w:p w:rsidR="00307388" w:rsidRDefault="00307388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Примеры декоративных натюрмортов. </w:t>
      </w:r>
    </w:p>
    <w:p w:rsidR="00307388" w:rsidRDefault="00307388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Может быть черно-белая работа. Перед работой в цвете, лист разлиновывается на квадраты, а дальше цвета чередуются. Можно </w:t>
      </w:r>
      <w:proofErr w:type="spellStart"/>
      <w:r>
        <w:rPr>
          <w:rFonts w:ascii="Bookman Old Style" w:hAnsi="Bookman Old Style"/>
          <w:sz w:val="24"/>
          <w:szCs w:val="24"/>
        </w:rPr>
        <w:t>добится</w:t>
      </w:r>
      <w:proofErr w:type="spellEnd"/>
      <w:r>
        <w:rPr>
          <w:rFonts w:ascii="Bookman Old Style" w:hAnsi="Bookman Old Style"/>
          <w:sz w:val="24"/>
          <w:szCs w:val="24"/>
        </w:rPr>
        <w:t xml:space="preserve"> таким способом эффекта иллюзии.</w:t>
      </w:r>
    </w:p>
    <w:p w:rsidR="00EA39FA" w:rsidRPr="008621CD" w:rsidRDefault="00EA39FA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11</w:t>
      </w:r>
    </w:p>
    <w:p w:rsidR="00EA39FA" w:rsidRDefault="00EA39FA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Главный элемент – линии разной толщины и орнамент.</w:t>
      </w:r>
    </w:p>
    <w:p w:rsidR="00F971A1" w:rsidRDefault="00F971A1" w:rsidP="003C5742">
      <w:pPr>
        <w:rPr>
          <w:rFonts w:ascii="Bookman Old Style" w:hAnsi="Bookman Old Style"/>
          <w:sz w:val="24"/>
          <w:szCs w:val="24"/>
        </w:rPr>
      </w:pPr>
    </w:p>
    <w:p w:rsidR="00F971A1" w:rsidRDefault="00F971A1" w:rsidP="00F971A1">
      <w:pPr>
        <w:jc w:val="right"/>
        <w:rPr>
          <w:rFonts w:ascii="Bookman Old Style" w:hAnsi="Bookman Old Style"/>
          <w:sz w:val="24"/>
          <w:szCs w:val="24"/>
        </w:rPr>
      </w:pPr>
      <w:r w:rsidRPr="00F971A1">
        <w:rPr>
          <w:rFonts w:ascii="Bookman Old Style" w:hAnsi="Bookman Old Style"/>
          <w:noProof/>
          <w:sz w:val="24"/>
          <w:szCs w:val="24"/>
          <w:lang w:eastAsia="ru-RU"/>
        </w:rPr>
        <w:lastRenderedPageBreak/>
        <w:drawing>
          <wp:inline distT="0" distB="0" distL="0" distR="0" wp14:anchorId="0F099DB3" wp14:editId="7EF38E9A">
            <wp:extent cx="1066800" cy="927100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A39FA" w:rsidRPr="008621CD" w:rsidRDefault="00EA39FA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12</w:t>
      </w:r>
    </w:p>
    <w:p w:rsidR="00EA39FA" w:rsidRDefault="00EA39FA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Внимание уделено фактурному фону.</w:t>
      </w:r>
    </w:p>
    <w:p w:rsidR="00EA39FA" w:rsidRPr="008621CD" w:rsidRDefault="00EA39FA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13</w:t>
      </w:r>
    </w:p>
    <w:p w:rsidR="00EA39FA" w:rsidRDefault="00EA39FA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Предметы похожи на осколки кристалла. Предметы выходят за края формы.</w:t>
      </w:r>
    </w:p>
    <w:p w:rsidR="00EA39FA" w:rsidRPr="008621CD" w:rsidRDefault="00EA39FA" w:rsidP="003C5742">
      <w:pPr>
        <w:rPr>
          <w:rFonts w:ascii="Bookman Old Style" w:hAnsi="Bookman Old Style"/>
          <w:b/>
          <w:sz w:val="24"/>
          <w:szCs w:val="24"/>
        </w:rPr>
      </w:pPr>
      <w:r w:rsidRPr="008621CD">
        <w:rPr>
          <w:rFonts w:ascii="Bookman Old Style" w:hAnsi="Bookman Old Style"/>
          <w:b/>
          <w:sz w:val="24"/>
          <w:szCs w:val="24"/>
        </w:rPr>
        <w:t>СЛАЙД 14</w:t>
      </w:r>
    </w:p>
    <w:p w:rsidR="00EA39FA" w:rsidRDefault="00EA39FA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Не обычная, динамичная композиция.</w:t>
      </w:r>
    </w:p>
    <w:p w:rsidR="00EA39FA" w:rsidRPr="008621CD" w:rsidRDefault="00EA39FA" w:rsidP="003C5742">
      <w:pPr>
        <w:rPr>
          <w:rFonts w:ascii="Bookman Old Style" w:hAnsi="Bookman Old Style"/>
          <w:b/>
          <w:sz w:val="24"/>
          <w:szCs w:val="24"/>
        </w:rPr>
      </w:pPr>
      <w:bookmarkStart w:id="0" w:name="_GoBack"/>
      <w:r w:rsidRPr="008621CD">
        <w:rPr>
          <w:rFonts w:ascii="Bookman Old Style" w:hAnsi="Bookman Old Style"/>
          <w:b/>
          <w:sz w:val="24"/>
          <w:szCs w:val="24"/>
        </w:rPr>
        <w:t>СЛАЙД 15</w:t>
      </w:r>
      <w:bookmarkEnd w:id="0"/>
    </w:p>
    <w:p w:rsidR="00EA39FA" w:rsidRPr="003C5742" w:rsidRDefault="00EA39FA" w:rsidP="003C57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Орнаментальные цветы</w:t>
      </w:r>
    </w:p>
    <w:sectPr w:rsidR="00EA39FA" w:rsidRPr="003C5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006"/>
    <w:multiLevelType w:val="hybridMultilevel"/>
    <w:tmpl w:val="3D5669F4"/>
    <w:lvl w:ilvl="0" w:tplc="1592E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82"/>
    <w:rsid w:val="0001151C"/>
    <w:rsid w:val="00011EF3"/>
    <w:rsid w:val="0003792C"/>
    <w:rsid w:val="0027246A"/>
    <w:rsid w:val="00307388"/>
    <w:rsid w:val="003C5742"/>
    <w:rsid w:val="00420C36"/>
    <w:rsid w:val="004A2082"/>
    <w:rsid w:val="00796C25"/>
    <w:rsid w:val="007B2F7D"/>
    <w:rsid w:val="008621CD"/>
    <w:rsid w:val="00B10AD3"/>
    <w:rsid w:val="00EA39FA"/>
    <w:rsid w:val="00F70C2F"/>
    <w:rsid w:val="00F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4B43"/>
  <w15:docId w15:val="{67E4C382-84B4-48B3-9578-13A55025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EF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0%B9%D0%B7%D0%B0%D0%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0%D1%82%D1%80%D0%B5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0%BD%D1%86%D1%83%D0%B7%D1%81%D0%BA%D0%B8%D0%B9_%D1%8F%D0%B7%D1%8B%D0%B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artek.rosizo@gmail.com</dc:creator>
  <cp:keywords/>
  <dc:description/>
  <cp:lastModifiedBy>Ilya Sheroukhov</cp:lastModifiedBy>
  <cp:revision>5</cp:revision>
  <dcterms:created xsi:type="dcterms:W3CDTF">2018-12-05T08:53:00Z</dcterms:created>
  <dcterms:modified xsi:type="dcterms:W3CDTF">2019-02-10T11:43:00Z</dcterms:modified>
</cp:coreProperties>
</file>