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16" w:rsidRDefault="00D56A6D" w:rsidP="00D56A6D">
      <w:pPr>
        <w:jc w:val="center"/>
        <w:rPr>
          <w:b/>
          <w:sz w:val="40"/>
          <w:szCs w:val="40"/>
          <w:u w:val="single"/>
          <w:lang w:val="hu-HU"/>
        </w:rPr>
      </w:pPr>
      <w:r w:rsidRPr="00D56A6D">
        <w:rPr>
          <w:b/>
          <w:sz w:val="40"/>
          <w:szCs w:val="40"/>
          <w:u w:val="single"/>
          <w:lang w:val="hu-HU"/>
        </w:rPr>
        <w:t>PCBS Specifikációk</w:t>
      </w:r>
    </w:p>
    <w:p w:rsidR="00D56A6D" w:rsidRDefault="00D56A6D" w:rsidP="00D56A6D">
      <w:pPr>
        <w:jc w:val="center"/>
        <w:rPr>
          <w:b/>
          <w:sz w:val="40"/>
          <w:szCs w:val="40"/>
          <w:u w:val="single"/>
          <w:lang w:val="hu-HU"/>
        </w:rPr>
      </w:pPr>
    </w:p>
    <w:tbl>
      <w:tblPr>
        <w:tblStyle w:val="Listaszertblzat5stt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56A6D" w:rsidTr="0079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Processzor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AMD </w:t>
            </w:r>
            <w:proofErr w:type="spellStart"/>
            <w:r>
              <w:rPr>
                <w:sz w:val="24"/>
                <w:szCs w:val="24"/>
                <w:lang w:val="hu-HU"/>
              </w:rPr>
              <w:t>Ryzen</w:t>
            </w:r>
            <w:proofErr w:type="spellEnd"/>
            <w:r>
              <w:rPr>
                <w:sz w:val="24"/>
                <w:szCs w:val="24"/>
                <w:lang w:val="hu-HU"/>
              </w:rPr>
              <w:t xml:space="preserve"> 5 1600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78364" cy="1081378"/>
                  <wp:effectExtent l="0" t="0" r="0" b="5080"/>
                  <wp:docPr id="5" name="Kép 5" descr="https://p1.akcdn.net/full/435689095.amd-ryzen-5-1600-6-core-3-2ghz-am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p1.akcdn.net/full/435689095.amd-ryzen-5-1600-6-core-3-2ghz-am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0117" cy="109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Ár: 48590Ft</w:t>
            </w:r>
          </w:p>
        </w:tc>
        <w:tc>
          <w:tcPr>
            <w:tcW w:w="6657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AMD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Ryzen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5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Magok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6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magos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Szálak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Processzor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foglalat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AMD Socket AM4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Processzor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órajel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3200 MHz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Processzor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Turbo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órajel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3600 MHz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Gyártási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technológia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 nm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Integrált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grafikai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processzor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Nincs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Cache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L2 cache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 MB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L3 cache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16 MB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További</w:t>
                  </w:r>
                  <w:proofErr w:type="spellEnd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tulajdonságok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TDP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65 W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A84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Processzor Hűtő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 w:rsidRPr="002E3FE1">
              <w:rPr>
                <w:sz w:val="24"/>
                <w:szCs w:val="24"/>
                <w:lang w:val="hu-HU"/>
              </w:rPr>
              <w:t xml:space="preserve">ARCTIC </w:t>
            </w:r>
            <w:proofErr w:type="spellStart"/>
            <w:r w:rsidRPr="002E3FE1">
              <w:rPr>
                <w:sz w:val="24"/>
                <w:szCs w:val="24"/>
                <w:lang w:val="hu-HU"/>
              </w:rPr>
              <w:t>Freezer</w:t>
            </w:r>
            <w:proofErr w:type="spellEnd"/>
            <w:r w:rsidRPr="002E3FE1">
              <w:rPr>
                <w:sz w:val="24"/>
                <w:szCs w:val="24"/>
                <w:lang w:val="hu-HU"/>
              </w:rPr>
              <w:t xml:space="preserve"> 34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76793" cy="1366877"/>
                  <wp:effectExtent l="0" t="0" r="4445" b="5080"/>
                  <wp:docPr id="6" name="Kép 6" descr="https://p1.akcdn.net/full/627376953.arctic-freezer-34-acfre00052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1.akcdn.net/full/627376953.arctic-freezer-34-acfre00052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99665" cy="1393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Ár: 9390Ft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6657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Aktív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hűtő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Hűtő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Processzor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Ventilátor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fordulatszáma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1800 rpm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Maximális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zajszint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28 dB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Levegőáramlás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28 CFM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Méretek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120 x 120 x 25 mm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Tömeg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605 g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</w:tbl>
    <w:p w:rsidR="002E3FE1" w:rsidRDefault="002E3FE1">
      <w:r>
        <w:br w:type="page"/>
      </w:r>
    </w:p>
    <w:tbl>
      <w:tblPr>
        <w:tblStyle w:val="Listaszertblzat5st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515"/>
      </w:tblGrid>
      <w:tr w:rsidR="00D56A6D" w:rsidTr="0079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lastRenderedPageBreak/>
              <w:t>Alaplap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 w:rsidRPr="002E3FE1">
              <w:rPr>
                <w:sz w:val="24"/>
                <w:szCs w:val="24"/>
                <w:lang w:val="hu-HU"/>
              </w:rPr>
              <w:t>GIGABYTE B450 AORUS M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FA06F5">
            <w:pPr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176793" cy="743196"/>
                  <wp:effectExtent l="0" t="0" r="4445" b="0"/>
                  <wp:docPr id="7" name="Kép 7" descr="https://p1.akcdn.net/full/513614010.gigabyte-b450-aorus-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p1.akcdn.net/full/513614010.gigabyte-b450-aorus-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100" cy="76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Ár: </w:t>
            </w:r>
            <w:r>
              <w:rPr>
                <w:rFonts w:ascii="Helvetica" w:hAnsi="Helvetica"/>
                <w:color w:val="1C1D1C"/>
                <w:shd w:val="clear" w:color="auto" w:fill="FFFFFF"/>
              </w:rPr>
              <w:t>26890 Ft</w:t>
            </w: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CPU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Foglalat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Socket AM4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Chipset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AMD B450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Processzor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gyártó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AMD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DDR4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Szerver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alaplap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Csatlakozók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foglalatok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Összes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PCI-Express 16x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PCI-Express 1x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Portok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SATA 3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6</w:t>
                  </w:r>
                </w:p>
              </w:tc>
            </w:tr>
            <w:tr w:rsidR="002E3FE1" w:rsidRPr="002E3FE1" w:rsidTr="002E3FE1">
              <w:trPr>
                <w:trHeight w:val="20"/>
              </w:trPr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m.2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Hátlapi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USB 2.0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portok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</w:t>
                  </w:r>
                </w:p>
              </w:tc>
            </w:tr>
            <w:tr w:rsidR="002E3FE1" w:rsidRPr="002E3FE1" w:rsidTr="002E3FE1">
              <w:trPr>
                <w:trHeight w:val="20"/>
              </w:trPr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Külső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PS/2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portok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További</w:t>
                  </w:r>
                  <w:proofErr w:type="spellEnd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tulajdonságok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Max.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mérete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64 GB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Integrált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hangkártya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Van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Hangkártya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csatorna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7.1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Digitális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hangkimenet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Nincs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Integrált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LAN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sebessége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10/100/1000 Mbit/s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RAID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vezérlő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Van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Méret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szabvány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microATX</w:t>
                  </w:r>
                  <w:proofErr w:type="spellEnd"/>
                </w:p>
              </w:tc>
            </w:tr>
          </w:tbl>
          <w:p w:rsidR="00D56A6D" w:rsidRDefault="00D56A6D" w:rsidP="00D56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79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Memória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 w:rsidRPr="002E3FE1">
              <w:rPr>
                <w:sz w:val="24"/>
                <w:szCs w:val="24"/>
                <w:lang w:val="hu-HU"/>
              </w:rPr>
              <w:t>ADATA XPG Hunter 8GB DDR4 3000MHz</w:t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351722" cy="318888"/>
                  <wp:effectExtent l="0" t="0" r="1270" b="5080"/>
                  <wp:docPr id="8" name="Kép 8" descr="https://p1.akcdn.net/full/800524920.adata-xpg-hunter-8gb-ddr4-3000mhz-ax4u30008g16a-sb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p1.akcdn.net/full/800524920.adata-xpg-hunter-8gb-ddr4-3000mhz-ax4u30008g16a-sb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751" cy="32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3FE1" w:rsidRDefault="002E3FE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E3FE1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Ár: </w:t>
            </w:r>
            <w:r>
              <w:rPr>
                <w:rFonts w:ascii="Helvetica" w:hAnsi="Helvetica"/>
                <w:color w:val="1C1D1C"/>
                <w:shd w:val="clear" w:color="auto" w:fill="FFFFFF"/>
              </w:rPr>
              <w:t>18090 Ft</w:t>
            </w: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PC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Kapacitás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8 GB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Kiszerelés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1x8GB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DDR4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Sebesség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3000 MHz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Többcsatornás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kiszerelés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Single-channel </w:t>
                  </w: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kiszerelés</w:t>
                  </w:r>
                  <w:proofErr w:type="spellEnd"/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Memóriakésleltetés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CL 16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Hűtőborda</w:t>
                  </w:r>
                  <w:proofErr w:type="spellEnd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Van</w:t>
                  </w:r>
                </w:p>
              </w:tc>
            </w:tr>
            <w:tr w:rsidR="002E3FE1" w:rsidRPr="002E3FE1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Feszültség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2E3FE1" w:rsidRPr="002E3FE1" w:rsidRDefault="002E3FE1" w:rsidP="002E3FE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2E3FE1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1.35 V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</w:tbl>
    <w:p w:rsidR="00B633CE" w:rsidRDefault="00B633CE">
      <w:r>
        <w:br w:type="page"/>
      </w:r>
    </w:p>
    <w:tbl>
      <w:tblPr>
        <w:tblStyle w:val="Listaszertblzat5st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515"/>
      </w:tblGrid>
      <w:tr w:rsidR="00D56A6D" w:rsidTr="0079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lastRenderedPageBreak/>
              <w:t>Videókártya</w:t>
            </w:r>
          </w:p>
          <w:p w:rsidR="00B633CE" w:rsidRDefault="00B633CE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B633CE" w:rsidRDefault="00B633CE" w:rsidP="00D56A6D">
            <w:pPr>
              <w:jc w:val="center"/>
              <w:rPr>
                <w:sz w:val="24"/>
                <w:szCs w:val="24"/>
                <w:lang w:val="hu-HU"/>
              </w:rPr>
            </w:pPr>
            <w:proofErr w:type="gramStart"/>
            <w:r w:rsidRPr="00B633CE">
              <w:rPr>
                <w:sz w:val="24"/>
                <w:szCs w:val="24"/>
                <w:lang w:val="hu-HU"/>
              </w:rPr>
              <w:t>Palit</w:t>
            </w:r>
            <w:proofErr w:type="gramEnd"/>
            <w:r w:rsidRPr="00B633CE">
              <w:rPr>
                <w:sz w:val="24"/>
                <w:szCs w:val="24"/>
                <w:lang w:val="hu-HU"/>
              </w:rPr>
              <w:t xml:space="preserve"> </w:t>
            </w:r>
            <w:proofErr w:type="spellStart"/>
            <w:r w:rsidRPr="00B633CE">
              <w:rPr>
                <w:sz w:val="24"/>
                <w:szCs w:val="24"/>
                <w:lang w:val="hu-HU"/>
              </w:rPr>
              <w:t>GeForce</w:t>
            </w:r>
            <w:proofErr w:type="spellEnd"/>
            <w:r w:rsidRPr="00B633CE">
              <w:rPr>
                <w:sz w:val="24"/>
                <w:szCs w:val="24"/>
                <w:lang w:val="hu-HU"/>
              </w:rPr>
              <w:t xml:space="preserve"> GTX 1050 Ti </w:t>
            </w:r>
            <w:proofErr w:type="spellStart"/>
            <w:r w:rsidRPr="00B633CE">
              <w:rPr>
                <w:sz w:val="24"/>
                <w:szCs w:val="24"/>
                <w:lang w:val="hu-HU"/>
              </w:rPr>
              <w:t>StormX</w:t>
            </w:r>
            <w:proofErr w:type="spellEnd"/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225971" w:rsidRDefault="00225971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B633CE" w:rsidRDefault="00B633CE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B633CE" w:rsidRDefault="00B633CE" w:rsidP="00D56A6D">
            <w:pPr>
              <w:jc w:val="center"/>
              <w:rPr>
                <w:sz w:val="24"/>
                <w:szCs w:val="24"/>
                <w:lang w:val="hu-HU"/>
              </w:rPr>
            </w:pPr>
            <w:r w:rsidRPr="00B633CE"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 wp14:anchorId="225E9D89" wp14:editId="6C84B15D">
                  <wp:extent cx="1480185" cy="1360805"/>
                  <wp:effectExtent l="0" t="0" r="5715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185" cy="136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33CE" w:rsidRDefault="00B633CE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B633CE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Ár: </w:t>
            </w:r>
            <w:r>
              <w:rPr>
                <w:rFonts w:ascii="Helvetica" w:hAnsi="Helvetica"/>
                <w:color w:val="1C1D1C"/>
                <w:shd w:val="clear" w:color="auto" w:fill="FFFFFF"/>
              </w:rPr>
              <w:t>129090 Ft</w:t>
            </w: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Csatolófelület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PCI-Express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Video chipset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Nvidia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GeForce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Video chipset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termékcsalád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GTX 1050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Ti</w:t>
                  </w:r>
                  <w:proofErr w:type="spellEnd"/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Hűtés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Aktív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hűtés</w:t>
                  </w:r>
                  <w:proofErr w:type="spellEnd"/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Ventilátorok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1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darab</w:t>
                  </w:r>
                  <w:proofErr w:type="spellEnd"/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Grafikus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chip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sebessége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1290 MHz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Grafikus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sebessége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7000 MHz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B633CE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Memória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mérete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 GB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GDDR5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Memória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sávszélesség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128 bit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B633CE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További</w:t>
                  </w:r>
                  <w:proofErr w:type="spellEnd"/>
                  <w:r w:rsidRPr="00B633CE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tulajdonságok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Maximális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felbontás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7680 x 4320 pixel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DirectX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OpenGL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4.5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Tápcsatlakozó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Nincs</w:t>
                  </w:r>
                  <w:proofErr w:type="spellEnd"/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Fogyasztás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75 W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Ajánlott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tápegység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300 W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Lite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Hash Rate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B633CE" w:rsidRPr="00B633CE" w:rsidTr="00B633CE">
              <w:trPr>
                <w:trHeight w:val="642"/>
              </w:trPr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Alkalmazott</w:t>
                  </w:r>
                  <w:proofErr w:type="spellEnd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technológiák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017A7F" w:rsidRDefault="00B633CE" w:rsidP="00017A7F">
                  <w:p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nVidia</w:t>
                  </w:r>
                  <w:proofErr w:type="spellEnd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CUDA</w:t>
                  </w:r>
                </w:p>
                <w:p w:rsidR="00B633CE" w:rsidRPr="00B633CE" w:rsidRDefault="00B633CE" w:rsidP="00017A7F">
                  <w:pPr>
                    <w:spacing w:after="0" w:line="240" w:lineRule="auto"/>
                    <w:ind w:left="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</w:p>
                <w:p w:rsidR="00B633CE" w:rsidRPr="00017A7F" w:rsidRDefault="00B633CE" w:rsidP="00017A7F">
                  <w:p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nVidia</w:t>
                  </w:r>
                  <w:proofErr w:type="spellEnd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PhysX</w:t>
                  </w:r>
                </w:p>
                <w:p w:rsidR="00B633CE" w:rsidRPr="00B633CE" w:rsidRDefault="00B633CE" w:rsidP="00017A7F">
                  <w:pPr>
                    <w:spacing w:after="0" w:line="240" w:lineRule="auto"/>
                    <w:ind w:left="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</w:p>
                <w:p w:rsidR="00B633CE" w:rsidRPr="00017A7F" w:rsidRDefault="00B633CE" w:rsidP="00017A7F">
                  <w:p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nVidia</w:t>
                  </w:r>
                  <w:proofErr w:type="spellEnd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Pure Video HD</w:t>
                  </w:r>
                </w:p>
                <w:p w:rsidR="00B633CE" w:rsidRPr="00B633CE" w:rsidRDefault="00B633CE" w:rsidP="00017A7F">
                  <w:pPr>
                    <w:spacing w:after="0" w:line="240" w:lineRule="auto"/>
                    <w:ind w:left="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</w:p>
                <w:p w:rsidR="00B633CE" w:rsidRPr="00017A7F" w:rsidRDefault="00B633CE" w:rsidP="00017A7F">
                  <w:pPr>
                    <w:spacing w:after="0" w:line="240" w:lineRule="auto"/>
                    <w:ind w:left="360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nVidia</w:t>
                  </w:r>
                  <w:proofErr w:type="spellEnd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3D Vision</w:t>
                  </w:r>
                </w:p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</w:tr>
            <w:tr w:rsidR="00B633CE" w:rsidRPr="00B633CE" w:rsidTr="00B633CE">
              <w:trPr>
                <w:trHeight w:val="883"/>
              </w:trPr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DVI</w:t>
                  </w:r>
                </w:p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HDMI</w:t>
                  </w:r>
                </w:p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DisplayPort</w:t>
                  </w:r>
                </w:p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B633CE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Méretek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Szélesség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112 mm</w:t>
                  </w:r>
                </w:p>
              </w:tc>
            </w:tr>
            <w:tr w:rsidR="00B633CE" w:rsidRPr="00B633CE" w:rsidTr="00B633CE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Hosszúság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B633CE" w:rsidRPr="00B633CE" w:rsidRDefault="00B633CE" w:rsidP="00B633C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B633CE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166 mm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</w:tbl>
    <w:p w:rsidR="00CE684F" w:rsidRDefault="00CE684F">
      <w:r>
        <w:br w:type="page"/>
      </w:r>
    </w:p>
    <w:tbl>
      <w:tblPr>
        <w:tblStyle w:val="Listaszertblzat5st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515"/>
      </w:tblGrid>
      <w:tr w:rsidR="00D56A6D" w:rsidTr="0079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lastRenderedPageBreak/>
              <w:t>Tárhely</w:t>
            </w:r>
          </w:p>
          <w:p w:rsidR="00CE684F" w:rsidRDefault="00CE684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CE684F" w:rsidRDefault="00CE684F" w:rsidP="00FA06F5">
            <w:pPr>
              <w:pStyle w:val="Cmsor1"/>
              <w:shd w:val="clear" w:color="auto" w:fill="FFFFFF"/>
              <w:spacing w:before="0"/>
              <w:jc w:val="center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CE684F">
              <w:rPr>
                <w:rFonts w:ascii="Arial" w:hAnsi="Arial" w:cs="Arial"/>
                <w:color w:val="333333"/>
                <w:sz w:val="24"/>
                <w:szCs w:val="24"/>
              </w:rPr>
              <w:t>Kingston A400 2.5 960GB SATA3</w:t>
            </w:r>
          </w:p>
          <w:p w:rsidR="00CE684F" w:rsidRPr="00CE684F" w:rsidRDefault="00CE684F" w:rsidP="00FA06F5">
            <w:pPr>
              <w:jc w:val="center"/>
            </w:pPr>
          </w:p>
          <w:p w:rsidR="00CE684F" w:rsidRDefault="00CE684F" w:rsidP="00FA06F5">
            <w:pPr>
              <w:jc w:val="center"/>
            </w:pPr>
          </w:p>
          <w:p w:rsidR="00CE684F" w:rsidRDefault="00CE684F" w:rsidP="00FA06F5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50411" cy="1041621"/>
                  <wp:effectExtent l="0" t="0" r="0" b="6350"/>
                  <wp:docPr id="10" name="Kép 10" descr="https://p1.akcdn.net/full/486929315.kingston-a400-2-5-960gb-sata3-sa400s37-960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p1.akcdn.net/full/486929315.kingston-a400-2-5-960gb-sata3-sa400s37-960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382" cy="1066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684F" w:rsidRDefault="00CE684F" w:rsidP="00FA06F5">
            <w:pPr>
              <w:jc w:val="center"/>
            </w:pPr>
          </w:p>
          <w:p w:rsidR="00CE684F" w:rsidRDefault="00CE684F" w:rsidP="00FA06F5">
            <w:pPr>
              <w:jc w:val="center"/>
            </w:pPr>
          </w:p>
          <w:p w:rsidR="00FA06F5" w:rsidRPr="00CE684F" w:rsidRDefault="00FA06F5" w:rsidP="00FA06F5">
            <w:pPr>
              <w:jc w:val="center"/>
            </w:pPr>
            <w:proofErr w:type="spellStart"/>
            <w:r>
              <w:t>Ár</w:t>
            </w:r>
            <w:proofErr w:type="spellEnd"/>
            <w:r>
              <w:t xml:space="preserve">: </w:t>
            </w:r>
            <w:r>
              <w:rPr>
                <w:rFonts w:ascii="Helvetica" w:hAnsi="Helvetica"/>
                <w:color w:val="1C1D1C"/>
                <w:shd w:val="clear" w:color="auto" w:fill="FFFFFF"/>
              </w:rPr>
              <w:t>32990 Ft</w:t>
            </w: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Kapacitás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960 GB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NAND flash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TLC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Maximális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SSD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olvasási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sebesség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500 MB/s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Maximális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SSD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írási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sebesség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450 MB/s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Írástűrés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(TBW)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300 TBW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SATA3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Méretek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Szélesség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100 mm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Magasság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7 mm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Mélység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69.9 mm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Tömeg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41 g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Kialakítás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2,5 inch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79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Tápegység</w:t>
            </w:r>
          </w:p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Adata </w:t>
            </w:r>
            <w:proofErr w:type="spellStart"/>
            <w:r>
              <w:rPr>
                <w:sz w:val="24"/>
                <w:szCs w:val="24"/>
                <w:lang w:val="hu-HU"/>
              </w:rPr>
              <w:t>Pylon</w:t>
            </w:r>
            <w:proofErr w:type="spellEnd"/>
            <w:r>
              <w:rPr>
                <w:sz w:val="24"/>
                <w:szCs w:val="24"/>
                <w:lang w:val="hu-HU"/>
              </w:rPr>
              <w:t xml:space="preserve"> 650W</w:t>
            </w:r>
          </w:p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399430" cy="1084257"/>
                  <wp:effectExtent l="0" t="0" r="0" b="1905"/>
                  <wp:docPr id="4" name="Kép 4" descr="https://p1.akcdn.net/full/755320461.adata-pylon-650w-pylon650b-bkce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1.akcdn.net/full/755320461.adata-pylon-650w-pylon650b-bkce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359" cy="11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Ár: </w:t>
            </w:r>
            <w:r>
              <w:rPr>
                <w:rFonts w:ascii="Helvetica" w:hAnsi="Helvetica"/>
                <w:color w:val="1C1D1C"/>
                <w:shd w:val="clear" w:color="auto" w:fill="FFFFFF"/>
              </w:rPr>
              <w:t>24290 Ft</w:t>
            </w: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Tápegység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Fix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kábelezésű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tápegység</w:t>
                  </w:r>
                  <w:proofErr w:type="spellEnd"/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Tápegység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teljesítménye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550 W</w:t>
                  </w:r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Hatásfok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80+ Bronze</w:t>
                  </w:r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PFC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Aktív</w:t>
                  </w:r>
                  <w:proofErr w:type="spellEnd"/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Ventilátor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mérete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120 mm</w:t>
                  </w:r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Tápkapcsoló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Van</w:t>
                  </w:r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110V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kapcsoló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Nincs</w:t>
                  </w:r>
                  <w:proofErr w:type="spellEnd"/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D56A6D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Csatlakozók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FDD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Nincs</w:t>
                  </w:r>
                  <w:proofErr w:type="spellEnd"/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HDD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</w:t>
                  </w:r>
                </w:p>
              </w:tc>
            </w:tr>
            <w:tr w:rsidR="00D56A6D" w:rsidRPr="00D56A6D" w:rsidTr="002E3FE1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SATA </w:t>
                  </w:r>
                  <w:proofErr w:type="spellStart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</w:t>
                  </w:r>
                  <w:proofErr w:type="spellEnd"/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D56A6D" w:rsidRPr="00D56A6D" w:rsidRDefault="00D56A6D" w:rsidP="00D56A6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D56A6D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8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790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6A6D" w:rsidRDefault="00D56A6D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Ház</w:t>
            </w:r>
          </w:p>
          <w:p w:rsidR="00CE684F" w:rsidRDefault="00CE684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CE684F" w:rsidRPr="00CE684F" w:rsidRDefault="00CE684F" w:rsidP="00CE684F">
            <w:pPr>
              <w:pStyle w:val="Cmsor1"/>
              <w:shd w:val="clear" w:color="auto" w:fill="FFFFFF"/>
              <w:spacing w:before="0"/>
              <w:jc w:val="center"/>
              <w:outlineLvl w:val="0"/>
              <w:rPr>
                <w:rFonts w:ascii="Arial" w:hAnsi="Arial" w:cs="Arial"/>
                <w:color w:val="333333"/>
                <w:sz w:val="24"/>
                <w:szCs w:val="24"/>
              </w:rPr>
            </w:pPr>
            <w:r w:rsidRPr="00CE684F">
              <w:rPr>
                <w:rFonts w:ascii="Arial" w:hAnsi="Arial" w:cs="Arial"/>
                <w:color w:val="333333"/>
                <w:sz w:val="24"/>
                <w:szCs w:val="24"/>
              </w:rPr>
              <w:t>NZXT H510</w:t>
            </w:r>
          </w:p>
          <w:p w:rsidR="00CE684F" w:rsidRDefault="00CE684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CE684F" w:rsidRDefault="00CE684F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23478" cy="1502797"/>
                  <wp:effectExtent l="0" t="0" r="0" b="2540"/>
                  <wp:docPr id="11" name="Kép 11" descr="https://p1.akcdn.net/gallery/494561169/full/900951.nzxt-h510-ca-h510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p1.akcdn.net/gallery/494561169/full/900951.nzxt-h510-ca-h510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273" cy="15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684F" w:rsidRDefault="00CE684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CE684F" w:rsidRDefault="00CE684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 xml:space="preserve">Ár: </w:t>
            </w:r>
            <w:r>
              <w:rPr>
                <w:rFonts w:ascii="Helvetica" w:hAnsi="Helvetica"/>
                <w:color w:val="1C1D1C"/>
                <w:shd w:val="clear" w:color="auto" w:fill="FFFFFF"/>
              </w:rPr>
              <w:t>26789 Ft</w:t>
            </w: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Méretek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Szélesség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210 mm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Magasság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435 mm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Mélység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428 mm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Támogatott</w:t>
                  </w:r>
                  <w:proofErr w:type="spellEnd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 xml:space="preserve"> </w:t>
                  </w:r>
                  <w:proofErr w:type="spellStart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alaplaptípusok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ATX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Igen</w:t>
                  </w:r>
                  <w:proofErr w:type="spellEnd"/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Micro ATX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Igen</w:t>
                  </w:r>
                  <w:proofErr w:type="spellEnd"/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Mini ITX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Igen</w:t>
                  </w:r>
                  <w:proofErr w:type="spellEnd"/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before="150" w:after="150" w:line="240" w:lineRule="auto"/>
                    <w:outlineLvl w:val="2"/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</w:pPr>
                  <w:proofErr w:type="spellStart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Előlapi</w:t>
                  </w:r>
                  <w:proofErr w:type="spellEnd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 xml:space="preserve"> </w:t>
                  </w:r>
                  <w:proofErr w:type="spellStart"/>
                  <w:r w:rsidRPr="00CE684F">
                    <w:rPr>
                      <w:rFonts w:ascii="inherit" w:eastAsia="Times New Roman" w:hAnsi="inherit" w:cs="Arial"/>
                      <w:b/>
                      <w:bCs/>
                      <w:color w:val="333333"/>
                      <w:sz w:val="25"/>
                      <w:szCs w:val="25"/>
                      <w:lang w:eastAsia="en-GB"/>
                    </w:rPr>
                    <w:t>csatlakozók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inherit" w:eastAsia="Times New Roman" w:hAnsi="inherit" w:cs="Arial"/>
                      <w:color w:val="333333"/>
                      <w:sz w:val="25"/>
                      <w:szCs w:val="25"/>
                      <w:lang w:eastAsia="en-GB"/>
                    </w:rPr>
                  </w:pP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USB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csatlakozók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száma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</w:t>
                  </w:r>
                </w:p>
              </w:tc>
            </w:tr>
            <w:tr w:rsidR="00CE684F" w:rsidRPr="00CE684F" w:rsidTr="00CE684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Audio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az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előlapon</w:t>
                  </w:r>
                  <w:proofErr w:type="spellEnd"/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CE684F" w:rsidRPr="00CE684F" w:rsidRDefault="00CE684F" w:rsidP="00CE684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CE684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Van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</w:tbl>
    <w:p w:rsidR="00FE1B3C" w:rsidRDefault="00FE1B3C">
      <w:r>
        <w:br w:type="page"/>
      </w:r>
    </w:p>
    <w:tbl>
      <w:tblPr>
        <w:tblStyle w:val="Listaszertblzat5stt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6515"/>
      </w:tblGrid>
      <w:tr w:rsidR="00D56A6D" w:rsidTr="0079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:rsidR="00D56A6D" w:rsidRDefault="00FE1B3C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lastRenderedPageBreak/>
              <w:t>Perifériák</w:t>
            </w:r>
          </w:p>
        </w:tc>
        <w:tc>
          <w:tcPr>
            <w:tcW w:w="6515" w:type="dxa"/>
          </w:tcPr>
          <w:p w:rsidR="00D56A6D" w:rsidRDefault="00D56A6D" w:rsidP="00D56A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79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6A6D" w:rsidRDefault="00FE1B3C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Monitor</w:t>
            </w:r>
          </w:p>
          <w:p w:rsidR="00FE1B3C" w:rsidRDefault="00FE1B3C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017A7F" w:rsidRDefault="00017A7F" w:rsidP="0075285F">
            <w:pPr>
              <w:pStyle w:val="Cmsor1"/>
              <w:shd w:val="clear" w:color="auto" w:fill="FFFFFF"/>
              <w:spacing w:before="0"/>
              <w:jc w:val="center"/>
              <w:outlineLvl w:val="0"/>
              <w:rPr>
                <w:rFonts w:cstheme="majorHAnsi"/>
                <w:color w:val="333333"/>
                <w:sz w:val="24"/>
                <w:szCs w:val="24"/>
              </w:rPr>
            </w:pPr>
            <w:r w:rsidRPr="0075285F">
              <w:rPr>
                <w:rFonts w:cstheme="majorHAnsi"/>
                <w:color w:val="333333"/>
                <w:sz w:val="24"/>
                <w:szCs w:val="24"/>
              </w:rPr>
              <w:t>Samsung S24F350FHU</w:t>
            </w:r>
          </w:p>
          <w:p w:rsidR="0075285F" w:rsidRPr="0075285F" w:rsidRDefault="0075285F" w:rsidP="0075285F"/>
          <w:p w:rsidR="00017A7F" w:rsidRPr="00017A7F" w:rsidRDefault="00017A7F" w:rsidP="00017A7F">
            <w:r>
              <w:rPr>
                <w:noProof/>
                <w:lang w:eastAsia="en-GB"/>
              </w:rPr>
              <w:drawing>
                <wp:inline distT="0" distB="0" distL="0" distR="0">
                  <wp:extent cx="1479235" cy="1129085"/>
                  <wp:effectExtent l="0" t="0" r="6985" b="0"/>
                  <wp:docPr id="12" name="Kép 12" descr="https://p1.akcdn.net/full/394597426.samsung-s24f350f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p1.akcdn.net/full/394597426.samsung-s24f350fh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5451" cy="114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B3C" w:rsidRDefault="00FE1B3C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Ár: 43710Ft</w:t>
            </w: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LED monitor</w:t>
                  </w:r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Panel </w:t>
                  </w: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PLS</w:t>
                  </w:r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Ívelt</w:t>
                  </w:r>
                  <w:proofErr w:type="spellEnd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kijelző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3D monitor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Érintőképernyő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Képátló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24 inch</w:t>
                  </w:r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Képarány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16:9</w:t>
                  </w:r>
                </w:p>
              </w:tc>
            </w:tr>
            <w:tr w:rsidR="00017A7F" w:rsidRPr="00017A7F" w:rsidTr="00017A7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Felbontás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017A7F" w:rsidRPr="00017A7F" w:rsidRDefault="00017A7F" w:rsidP="00017A7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017A7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1920 x 1080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7900B9">
        <w:trPr>
          <w:trHeight w:val="2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6A6D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Egér</w:t>
            </w:r>
          </w:p>
          <w:p w:rsidR="0075285F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AC6EC7" w:rsidRDefault="00AC6EC7" w:rsidP="00AC6EC7">
            <w:pPr>
              <w:jc w:val="center"/>
              <w:rPr>
                <w:sz w:val="24"/>
                <w:szCs w:val="24"/>
                <w:lang w:val="hu-HU"/>
              </w:rPr>
            </w:pPr>
            <w:proofErr w:type="spellStart"/>
            <w:r>
              <w:rPr>
                <w:sz w:val="24"/>
                <w:szCs w:val="24"/>
                <w:lang w:val="hu-HU"/>
              </w:rPr>
              <w:t>Logitech</w:t>
            </w:r>
            <w:proofErr w:type="spellEnd"/>
            <w:r>
              <w:rPr>
                <w:sz w:val="24"/>
                <w:szCs w:val="24"/>
                <w:lang w:val="hu-HU"/>
              </w:rPr>
              <w:t xml:space="preserve"> G102 </w:t>
            </w:r>
            <w:proofErr w:type="spellStart"/>
            <w:r>
              <w:rPr>
                <w:sz w:val="24"/>
                <w:szCs w:val="24"/>
                <w:lang w:val="hu-HU"/>
              </w:rPr>
              <w:t>LightSync</w:t>
            </w:r>
            <w:bookmarkStart w:id="0" w:name="_GoBack"/>
            <w:bookmarkEnd w:id="0"/>
            <w:proofErr w:type="spellEnd"/>
          </w:p>
          <w:p w:rsidR="0075285F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057524" cy="1091133"/>
                  <wp:effectExtent l="0" t="0" r="9525" b="0"/>
                  <wp:docPr id="14" name="Kép 14" descr="https://p1.akcdn.net/full/686535339.logitech-g102-lightsyn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p1.akcdn.net/full/686535339.logitech-g102-lightsyn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303" cy="110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FA06F5" w:rsidRDefault="00FA06F5" w:rsidP="00FA06F5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Ár: 7990Ft</w:t>
            </w:r>
          </w:p>
          <w:p w:rsidR="0075285F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Egér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típusa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Optikai</w:t>
                  </w:r>
                  <w:proofErr w:type="spellEnd"/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Egér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csatlakoztatása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USB</w:t>
                  </w:r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Vezeték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nélküli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Érzékenység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8000 DPI</w:t>
                  </w:r>
                </w:p>
              </w:tc>
            </w:tr>
          </w:tbl>
          <w:p w:rsidR="00D56A6D" w:rsidRDefault="00D56A6D" w:rsidP="00D56A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D56A6D" w:rsidTr="0079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56A6D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Billentyűzet</w:t>
            </w:r>
          </w:p>
          <w:p w:rsidR="0075285F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  <w:p w:rsidR="0075285F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  <w:proofErr w:type="spellStart"/>
            <w:r w:rsidRPr="0075285F">
              <w:rPr>
                <w:sz w:val="24"/>
                <w:szCs w:val="24"/>
                <w:lang w:val="hu-HU"/>
              </w:rPr>
              <w:t>Logitech</w:t>
            </w:r>
            <w:proofErr w:type="spellEnd"/>
            <w:r w:rsidRPr="0075285F">
              <w:rPr>
                <w:sz w:val="24"/>
                <w:szCs w:val="24"/>
                <w:lang w:val="hu-HU"/>
              </w:rPr>
              <w:t xml:space="preserve"> G413</w:t>
            </w:r>
          </w:p>
          <w:p w:rsidR="0075285F" w:rsidRDefault="0075285F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48106" cy="1248106"/>
                  <wp:effectExtent l="0" t="0" r="9525" b="9525"/>
                  <wp:docPr id="15" name="Kép 15" descr="Logitech G413 mechanikus gaming billentyűzet, LED háttérvilágítás, Ezüst, Nemzetközi kioszt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Logitech G413 mechanikus gaming billentyűzet, LED háttérvilágítás, Ezüst, Nemzetközi kioszt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740" cy="127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Ár: 28430Ft</w:t>
            </w:r>
          </w:p>
          <w:p w:rsidR="00FA06F5" w:rsidRDefault="00FA06F5" w:rsidP="00D56A6D">
            <w:pPr>
              <w:jc w:val="center"/>
              <w:rPr>
                <w:sz w:val="24"/>
                <w:szCs w:val="24"/>
                <w:lang w:val="hu-HU"/>
              </w:rPr>
            </w:pPr>
          </w:p>
        </w:tc>
        <w:tc>
          <w:tcPr>
            <w:tcW w:w="6515" w:type="dxa"/>
          </w:tcPr>
          <w:tbl>
            <w:tblPr>
              <w:tblW w:w="8550" w:type="dxa"/>
              <w:tblBorders>
                <w:top w:val="single" w:sz="6" w:space="0" w:color="E5E5E5"/>
                <w:left w:val="single" w:sz="2" w:space="0" w:color="E5E5E5"/>
                <w:bottom w:val="single" w:sz="2" w:space="0" w:color="E5E5E5"/>
                <w:right w:val="single" w:sz="6" w:space="0" w:color="E5E5E5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4"/>
              <w:gridCol w:w="5136"/>
            </w:tblGrid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Billentyűzet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csatlakoztatása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USB</w:t>
                  </w:r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Vezeték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 </w:t>
                  </w: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nélküli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Nem</w:t>
                  </w:r>
                  <w:proofErr w:type="spellEnd"/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 xml:space="preserve">Multimedia </w:t>
                  </w: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billentyűzet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Igen</w:t>
                  </w:r>
                  <w:proofErr w:type="spellEnd"/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Háttérvilágítás</w:t>
                  </w:r>
                  <w:proofErr w:type="spellEnd"/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Van</w:t>
                  </w:r>
                </w:p>
              </w:tc>
            </w:tr>
            <w:tr w:rsidR="0075285F" w:rsidRPr="0075285F" w:rsidTr="0075285F">
              <w:tc>
                <w:tcPr>
                  <w:tcW w:w="3414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Mechanikus</w:t>
                  </w:r>
                  <w:proofErr w:type="spellEnd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 </w:t>
                  </w:r>
                </w:p>
              </w:tc>
              <w:tc>
                <w:tcPr>
                  <w:tcW w:w="5136" w:type="dxa"/>
                  <w:tcBorders>
                    <w:top w:val="single" w:sz="2" w:space="0" w:color="E5E5E5"/>
                    <w:left w:val="single" w:sz="6" w:space="0" w:color="E5E5E5"/>
                    <w:bottom w:val="single" w:sz="6" w:space="0" w:color="E5E5E5"/>
                    <w:right w:val="single" w:sz="2" w:space="0" w:color="E5E5E5"/>
                  </w:tcBorders>
                  <w:shd w:val="clear" w:color="auto" w:fill="F5F5F5"/>
                  <w:tcMar>
                    <w:top w:w="45" w:type="dxa"/>
                    <w:left w:w="75" w:type="dxa"/>
                    <w:bottom w:w="45" w:type="dxa"/>
                    <w:right w:w="75" w:type="dxa"/>
                  </w:tcMar>
                  <w:vAlign w:val="center"/>
                  <w:hideMark/>
                </w:tcPr>
                <w:p w:rsidR="0075285F" w:rsidRPr="0075285F" w:rsidRDefault="0075285F" w:rsidP="0075285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</w:pPr>
                  <w:proofErr w:type="spellStart"/>
                  <w:r w:rsidRPr="0075285F"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eastAsia="en-GB"/>
                    </w:rPr>
                    <w:t>Igen</w:t>
                  </w:r>
                  <w:proofErr w:type="spellEnd"/>
                </w:p>
              </w:tc>
            </w:tr>
          </w:tbl>
          <w:p w:rsidR="00D56A6D" w:rsidRDefault="00D56A6D" w:rsidP="00D56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hu-HU"/>
              </w:rPr>
            </w:pPr>
          </w:p>
        </w:tc>
      </w:tr>
      <w:tr w:rsidR="003526FA" w:rsidRPr="003526FA" w:rsidTr="00790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3526FA" w:rsidRDefault="003526FA" w:rsidP="00D56A6D">
            <w:pPr>
              <w:jc w:val="center"/>
              <w:rPr>
                <w:sz w:val="24"/>
                <w:szCs w:val="24"/>
                <w:lang w:val="hu-HU"/>
              </w:rPr>
            </w:pPr>
            <w:r>
              <w:rPr>
                <w:sz w:val="24"/>
                <w:szCs w:val="24"/>
                <w:lang w:val="hu-HU"/>
              </w:rPr>
              <w:t>Végösszeg:</w:t>
            </w:r>
          </w:p>
        </w:tc>
        <w:tc>
          <w:tcPr>
            <w:tcW w:w="6515" w:type="dxa"/>
          </w:tcPr>
          <w:p w:rsidR="003526FA" w:rsidRPr="003526FA" w:rsidRDefault="003526FA" w:rsidP="003526F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1"/>
                <w:szCs w:val="21"/>
                <w:lang w:eastAsia="en-GB"/>
              </w:rPr>
            </w:pPr>
            <w:r w:rsidRPr="003526FA">
              <w:rPr>
                <w:rFonts w:ascii="Arial" w:eastAsia="Times New Roman" w:hAnsi="Arial" w:cs="Arial"/>
                <w:sz w:val="21"/>
                <w:szCs w:val="21"/>
                <w:lang w:eastAsia="en-GB"/>
              </w:rPr>
              <w:t>396,249Ft</w:t>
            </w:r>
          </w:p>
        </w:tc>
      </w:tr>
    </w:tbl>
    <w:p w:rsidR="00D56A6D" w:rsidRPr="00D56A6D" w:rsidRDefault="00D56A6D" w:rsidP="00D56A6D">
      <w:pPr>
        <w:jc w:val="center"/>
        <w:rPr>
          <w:sz w:val="24"/>
          <w:szCs w:val="24"/>
          <w:lang w:val="hu-HU"/>
        </w:rPr>
      </w:pPr>
    </w:p>
    <w:sectPr w:rsidR="00D56A6D" w:rsidRPr="00D56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37D8"/>
    <w:multiLevelType w:val="hybridMultilevel"/>
    <w:tmpl w:val="1D58FC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3A39"/>
    <w:multiLevelType w:val="hybridMultilevel"/>
    <w:tmpl w:val="B1442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24026"/>
    <w:multiLevelType w:val="hybridMultilevel"/>
    <w:tmpl w:val="5468A0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41FC"/>
    <w:multiLevelType w:val="hybridMultilevel"/>
    <w:tmpl w:val="57FCC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C4C06"/>
    <w:multiLevelType w:val="hybridMultilevel"/>
    <w:tmpl w:val="875E9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16"/>
    <w:rsid w:val="00017A7F"/>
    <w:rsid w:val="00057418"/>
    <w:rsid w:val="001C0DCC"/>
    <w:rsid w:val="001D2C16"/>
    <w:rsid w:val="00225971"/>
    <w:rsid w:val="00257205"/>
    <w:rsid w:val="002E3FE1"/>
    <w:rsid w:val="003306DC"/>
    <w:rsid w:val="003526FA"/>
    <w:rsid w:val="005D2843"/>
    <w:rsid w:val="0075285F"/>
    <w:rsid w:val="007900B9"/>
    <w:rsid w:val="00A84631"/>
    <w:rsid w:val="00AC6EC7"/>
    <w:rsid w:val="00B148C4"/>
    <w:rsid w:val="00B633CE"/>
    <w:rsid w:val="00CE684F"/>
    <w:rsid w:val="00D56A6D"/>
    <w:rsid w:val="00E12D92"/>
    <w:rsid w:val="00F603D8"/>
    <w:rsid w:val="00FA06F5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BFD9"/>
  <w15:chartTrackingRefBased/>
  <w15:docId w15:val="{5407A8C1-E3DA-4ED1-AB37-FDE957D1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6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E12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1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E12D9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aszerbekezds">
    <w:name w:val="List Paragraph"/>
    <w:basedOn w:val="Norml"/>
    <w:uiPriority w:val="34"/>
    <w:qFormat/>
    <w:rsid w:val="00B633C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E68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aszertblzat5stt">
    <w:name w:val="List Table 5 Dark"/>
    <w:basedOn w:val="Normltblzat"/>
    <w:uiPriority w:val="50"/>
    <w:rsid w:val="007900B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2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0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6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7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22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940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88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79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705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516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84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99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68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53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42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34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István</dc:creator>
  <cp:keywords/>
  <dc:description/>
  <cp:lastModifiedBy>Bálint István</cp:lastModifiedBy>
  <cp:revision>31</cp:revision>
  <dcterms:created xsi:type="dcterms:W3CDTF">2021-11-13T12:17:00Z</dcterms:created>
  <dcterms:modified xsi:type="dcterms:W3CDTF">2021-11-13T13:51:00Z</dcterms:modified>
</cp:coreProperties>
</file>