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Кассовая смена закрывается после закрытие кафе.</w:t>
        <w:br/>
        <w:br/>
        <w:t>Выходим в главное меню</w:t>
        <w:br/>
        <w:br/>
        <w:t>Нажимаем отчёты</w:t>
        <w:br/>
        <w:t>Выбираем все необходимые отчеты. Терминал их распечатывает. Чеки сохраняем и прикрепляем к сводному отчету работы заведения за сегодняшнюю дату.</w:t>
        <w:br/>
        <w:br/>
        <w:t>Какие отчеты необходимо распечатать:</w:t>
        <w:br/>
        <w:br/>
        <w:t>Отчёт №032 “Питание персонала”</w:t>
        <w:br/>
        <w:br/>
        <w:t>Отчёт №034 “Списание блюд”</w:t>
        <w:br/>
        <w:t>Выбираем все необходимые отчеты. Терминал их распечатывает. Чеки сохраняем и прикрепляем к сводному отчету работы заведения за сегодняшнюю дату.</w:t>
        <w:br/>
        <w:br/>
        <w:t>Какие отчеты необходимо распечатать:</w:t>
        <w:br/>
        <w:br/>
        <w:t>Отчёт №032 “Питание персонала”</w:t>
        <w:br/>
        <w:br/>
        <w:t>Отчёт №034 “Списание блюд”</w:t>
        <w:br/>
        <w:t>Также в конце дня делается сверка итогов по безналу. Сверка распечатывается в банковском терминале следующим образом:</w:t>
        <w:br/>
        <w:br/>
        <w:t>Выходим в главное меню</w:t>
        <w:br/>
        <w:br/>
        <w:t>Выбираем пункт “Служебные операции*</w:t>
        <w:br/>
        <w:br/>
        <w:t>Выбираем “Сверка итогов” и нажимаем окей:</w:t>
        <w:br/>
        <w:t>Чек со сверкой итогов также прикрепляется к сводному отчету о работе заведения за сегодняшнюю дату.</w:t>
        <w:br/>
        <w:br/>
        <w:t>Сверка итогов по безналу является закрывающим документом, таким же как отчёт о закрытии кассовой смены. Внимательно проверьте наличие чековой бумаги в обоих терминалах перед закрытием смен.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