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Дайте лекарство из аптечки и окажите первую помощь, сообщите в офис о состоянии коллеги.</w:t>
        <w:br/>
        <w:br/>
        <w:t>Если видите, что травма действительно серьезная незамедлительно вызовите скорую (103).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