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05F" w:rsidRPr="004E405F" w:rsidRDefault="004E405F" w:rsidP="004E4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</w:t>
      </w:r>
      <w:r w:rsidRPr="004E405F">
        <w:rPr>
          <w:rFonts w:ascii="Times New Roman" w:eastAsia="Times New Roman" w:hAnsi="Times New Roman" w:cs="Times New Roman"/>
          <w:b/>
          <w:bCs/>
          <w:sz w:val="36"/>
          <w:szCs w:val="36"/>
        </w:rPr>
        <w:t>ue d'ensemble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La gestion du stock est le cœur de votre entreprise. Ça peut être parfois compliqué, mais avec </w:t>
      </w:r>
      <w:proofErr w:type="spellStart"/>
      <w:r w:rsidRPr="004E405F">
        <w:rPr>
          <w:rFonts w:ascii="Times New Roman" w:eastAsia="Times New Roman" w:hAnsi="Times New Roman" w:cs="Times New Roman"/>
          <w:sz w:val="24"/>
          <w:szCs w:val="24"/>
        </w:rPr>
        <w:t>Odoo</w:t>
      </w:r>
      <w:proofErr w:type="spellEnd"/>
      <w:r w:rsidRPr="004E405F">
        <w:rPr>
          <w:rFonts w:ascii="Times New Roman" w:eastAsia="Times New Roman" w:hAnsi="Times New Roman" w:cs="Times New Roman"/>
          <w:sz w:val="24"/>
          <w:szCs w:val="24"/>
        </w:rPr>
        <w:t>, faire une réception ou une livraison n'a jamais été aussi facile. Nous allons vous montrer dans ce document comment faire facilement un cycle complet, de la réception à la livraison.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La Gestion du stock dans </w:t>
      </w:r>
      <w:proofErr w:type="spellStart"/>
      <w:r w:rsidRPr="004E405F">
        <w:rPr>
          <w:rFonts w:ascii="Times New Roman" w:eastAsia="Times New Roman" w:hAnsi="Times New Roman" w:cs="Times New Roman"/>
          <w:sz w:val="24"/>
          <w:szCs w:val="24"/>
        </w:rPr>
        <w:t>Odoo</w:t>
      </w:r>
      <w:proofErr w:type="spellEnd"/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est entièrement interfacée avec les autres applications, comme les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Achats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ou les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Ventes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. Mais pas seulement, car elle est également entièrement interfacée avec les applications de </w:t>
      </w:r>
      <w:proofErr w:type="spellStart"/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eCommerce</w:t>
      </w:r>
      <w:proofErr w:type="spellEnd"/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**, de **Fabrication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405F">
        <w:rPr>
          <w:rFonts w:ascii="Times New Roman" w:eastAsia="Times New Roman" w:hAnsi="Times New Roman" w:cs="Times New Roman"/>
          <w:b/>
          <w:bCs/>
          <w:sz w:val="36"/>
          <w:szCs w:val="36"/>
        </w:rPr>
        <w:t>Comment traiter une réception ?</w:t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05F">
        <w:rPr>
          <w:rFonts w:ascii="Times New Roman" w:eastAsia="Times New Roman" w:hAnsi="Times New Roman" w:cs="Times New Roman"/>
          <w:b/>
          <w:bCs/>
          <w:sz w:val="27"/>
          <w:szCs w:val="27"/>
        </w:rPr>
        <w:t>Installez l'application de Gestion des achats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Tout d'abord, vous devrez Installer l'application de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Gestion des achats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. Allez dans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et installez-la.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6075" cy="885825"/>
            <wp:effectExtent l="19050" t="0" r="9525" b="0"/>
            <wp:docPr id="1" name="Image 1" descr="https://www.odoo.com/documentation/user/9.0/fr/_images/sale_to_delivery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sale_to_delivery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05F">
        <w:rPr>
          <w:rFonts w:ascii="Times New Roman" w:eastAsia="Times New Roman" w:hAnsi="Times New Roman" w:cs="Times New Roman"/>
          <w:b/>
          <w:bCs/>
          <w:sz w:val="27"/>
          <w:szCs w:val="27"/>
        </w:rPr>
        <w:t>Passez une commande fournisseur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Allez dans l'application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Achats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. Le premier écran est la liste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Demande de Prix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. Cliquez sur le bouton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Créer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Complétez les informations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Fournisseur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puis cliquez sur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Ajouter un élément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pour ajouter quelques articles à votre demande de prix.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1650" cy="2586038"/>
            <wp:effectExtent l="19050" t="0" r="0" b="0"/>
            <wp:docPr id="2" name="Image 2" descr="https://www.odoo.com/documentation/user/9.0/fr/_images/sale_to_delivery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doo.com/documentation/user/9.0/fr/_images/sale_to_delivery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8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Cliquez sur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Confirmer la commande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quand vous êtes sûr des articles, des prix et des quantités.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05F">
        <w:rPr>
          <w:rFonts w:ascii="Times New Roman" w:eastAsia="Times New Roman" w:hAnsi="Times New Roman" w:cs="Times New Roman"/>
          <w:b/>
          <w:bCs/>
          <w:sz w:val="27"/>
          <w:szCs w:val="27"/>
        </w:rPr>
        <w:t>Récupérez la réception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>Vous pouvez récupérer l'ordre de réception de 2 façons :</w:t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Depuis la commande fournisseur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En haut à droite de votre commande fournisseur, vous trouverez un bouton avec la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Réception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concernée :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57300" cy="400050"/>
            <wp:effectExtent l="19050" t="0" r="0" b="0"/>
            <wp:docPr id="3" name="Image 3" descr="https://www.odoo.com/documentation/user/9.0/fr/_images/sale_to_delivery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doo.com/documentation/user/9.0/fr/_images/sale_to_delivery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>Cliquez dessus pour voir l'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Ordre de Transfert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Depuis le Tableau de bord de la Gestion de l'inventaire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A l'ouverture de l'application de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Gestion de l'inventaire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, cliquez sur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# à recevoir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pour voir la liste des réceptions à traiter.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9206" cy="2528888"/>
            <wp:effectExtent l="19050" t="0" r="7144" b="0"/>
            <wp:docPr id="4" name="Image 4" descr="https://www.odoo.com/documentation/user/9.0/fr/_images/sale_to_delivery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doo.com/documentation/user/9.0/fr/_images/sale_to_delivery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06" cy="252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>Dans la liste, cliquez sur celle relative à la commande fournisseur :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5838" cy="1028700"/>
            <wp:effectExtent l="19050" t="0" r="4762" b="0"/>
            <wp:docPr id="5" name="Image 5" descr="https://www.odoo.com/documentation/user/9.0/fr/_images/sale_to_delivery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doo.com/documentation/user/9.0/fr/_images/sale_to_delivery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38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05F">
        <w:rPr>
          <w:rFonts w:ascii="Times New Roman" w:eastAsia="Times New Roman" w:hAnsi="Times New Roman" w:cs="Times New Roman"/>
          <w:b/>
          <w:bCs/>
          <w:sz w:val="27"/>
          <w:szCs w:val="27"/>
        </w:rPr>
        <w:t>Traitez la Réception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33925" cy="2357438"/>
            <wp:effectExtent l="19050" t="0" r="9525" b="0"/>
            <wp:docPr id="6" name="Image 6" descr="https://www.odoo.com/documentation/user/9.0/fr/_images/sale_to_delivery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odoo.com/documentation/user/9.0/fr/_images/sale_to_delivery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5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Pour traiter le transfert de stock, cliquez simplement sur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Valider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pour terminer le transfert. Un message apparaîtra, vous demandant si vous souhaitez traiter l'ensemble de la commande, acceptez-le en cliquant sur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Appliquer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Les approvisionnements peuvent être automatisés. Pour plus d'informations, lisez notre documentation </w:t>
      </w:r>
      <w:hyperlink r:id="rId11" w:history="1">
        <w:r w:rsidRPr="004E40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Comment choisir entre des règles de stock minimum et l'approvisionnement à la commande </w:t>
        </w:r>
        <w:proofErr w:type="gramStart"/>
        <w:r w:rsidRPr="004E40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?</w:t>
        </w:r>
      </w:hyperlink>
      <w:r w:rsidRPr="004E40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E405F" w:rsidRPr="004E405F" w:rsidRDefault="004E405F" w:rsidP="004E4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405F">
        <w:rPr>
          <w:rFonts w:ascii="Times New Roman" w:eastAsia="Times New Roman" w:hAnsi="Times New Roman" w:cs="Times New Roman"/>
          <w:b/>
          <w:bCs/>
          <w:sz w:val="36"/>
          <w:szCs w:val="36"/>
        </w:rPr>
        <w:t>Comment traiter un ordre de livraison ?</w:t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05F">
        <w:rPr>
          <w:rFonts w:ascii="Times New Roman" w:eastAsia="Times New Roman" w:hAnsi="Times New Roman" w:cs="Times New Roman"/>
          <w:b/>
          <w:bCs/>
          <w:sz w:val="27"/>
          <w:szCs w:val="27"/>
        </w:rPr>
        <w:t>Installez l'application de Ventes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Tout d'abord, vous devrez installer l'application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Gestion des ventes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>. Aller à Applications et installez-la.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857250"/>
            <wp:effectExtent l="19050" t="0" r="0" b="0"/>
            <wp:docPr id="7" name="Image 7" descr="https://www.odoo.com/documentation/user/9.0/fr/_images/sale_to_delivery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odoo.com/documentation/user/9.0/fr/_images/sale_to_delivery0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05F">
        <w:rPr>
          <w:rFonts w:ascii="Times New Roman" w:eastAsia="Times New Roman" w:hAnsi="Times New Roman" w:cs="Times New Roman"/>
          <w:b/>
          <w:bCs/>
          <w:sz w:val="27"/>
          <w:szCs w:val="27"/>
        </w:rPr>
        <w:t>Passez une Commande Client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Allez dans l'application de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Ventes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. Cliquez sur le bouton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Devis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de votre équipe.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91025" cy="2266950"/>
            <wp:effectExtent l="19050" t="0" r="9525" b="0"/>
            <wp:docPr id="8" name="Image 8" descr="https://www.odoo.com/documentation/user/9.0/fr/_images/sale_to_delivery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odoo.com/documentation/user/9.0/fr/_images/sale_to_delivery0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Vous obtiendrez la liste de tous vos devis. Cliquez sur le bouton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Créer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Complétez les informations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, puis cliquez sur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Ajouter un élément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pour ajouter quelques articles à votre devis.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6888" cy="2747963"/>
            <wp:effectExtent l="19050" t="0" r="4762" b="0"/>
            <wp:docPr id="9" name="Image 9" descr="https://www.odoo.com/documentation/user/9.0/fr/_images/sale_to_delivery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odoo.com/documentation/user/9.0/fr/_images/sale_to_delivery0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88" cy="274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Cliquez sur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Confirmer la vente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pour passer la commande.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05F">
        <w:rPr>
          <w:rFonts w:ascii="Times New Roman" w:eastAsia="Times New Roman" w:hAnsi="Times New Roman" w:cs="Times New Roman"/>
          <w:b/>
          <w:bCs/>
          <w:sz w:val="27"/>
          <w:szCs w:val="27"/>
        </w:rPr>
        <w:t>Récupérez l'ordre de Livraison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>Vous pouvez récupérer l'ordre de livraison de 2 façons :</w:t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Depuis la commande client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En haut à droite de votre commande client, vous trouverez un bouton avec la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Livraison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concernée :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43025" cy="438150"/>
            <wp:effectExtent l="19050" t="0" r="9525" b="0"/>
            <wp:docPr id="10" name="Image 10" descr="https://www.odoo.com/documentation/user/9.0/fr/_images/sale_to_delivery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odoo.com/documentation/user/9.0/fr/_images/sale_to_delivery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lastRenderedPageBreak/>
        <w:t>Cliquez dessus pour voir l'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Ordre de Transfert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Depuis le Tableau de bord de la Gestion de l'inventaire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A l'ouverture de l'application de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Gestion de l'inventaire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, cliquez sur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# à faire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pour voir la liste des livraisons à traiter.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6138" cy="1685925"/>
            <wp:effectExtent l="19050" t="0" r="4762" b="0"/>
            <wp:docPr id="11" name="Image 11" descr="https://www.odoo.com/documentation/user/9.0/fr/_images/sale_to_delivery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odoo.com/documentation/user/9.0/fr/_images/sale_to_delivery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138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>Dans la liste, cliquez sur celle relative à la commande client :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01200" cy="1600200"/>
            <wp:effectExtent l="19050" t="0" r="0" b="0"/>
            <wp:docPr id="12" name="Image 12" descr="https://www.odoo.com/documentation/user/9.0/fr/_images/sale_to_delivery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odoo.com/documentation/user/9.0/fr/_images/sale_to_delivery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Si l'article n'est pas en stock, la commande client sera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En attente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sur votre tableau de bord.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05F">
        <w:rPr>
          <w:rFonts w:ascii="Times New Roman" w:eastAsia="Times New Roman" w:hAnsi="Times New Roman" w:cs="Times New Roman"/>
          <w:b/>
          <w:bCs/>
          <w:sz w:val="27"/>
          <w:szCs w:val="27"/>
        </w:rPr>
        <w:t>Traiter la livraison</w:t>
      </w:r>
    </w:p>
    <w:p w:rsidR="004E405F" w:rsidRPr="004E405F" w:rsidRDefault="004E405F" w:rsidP="004E4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01200" cy="1600200"/>
            <wp:effectExtent l="19050" t="0" r="0" b="0"/>
            <wp:docPr id="13" name="Image 13" descr="https://www.odoo.com/documentation/user/9.0/fr/_images/sale_to_delivery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odoo.com/documentation/user/9.0/fr/_images/sale_to_delivery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Pour traiter le transfert de stock, cliquez simplement sur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Valider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pour terminer le transfert. Un message apparaîtra, vous demandant si vous souhaitez traiter l'ensemble de la commande, acceptez-le en cliquant sur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Appliquer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lastRenderedPageBreak/>
        <w:t>Note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Les commandes </w:t>
      </w:r>
      <w:proofErr w:type="gramStart"/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4E405F">
        <w:rPr>
          <w:rFonts w:ascii="Times New Roman" w:eastAsia="Times New Roman" w:hAnsi="Times New Roman" w:cs="Times New Roman"/>
          <w:sz w:val="24"/>
          <w:szCs w:val="24"/>
        </w:rPr>
        <w:t>eCommerce</w:t>
      </w:r>
      <w:proofErr w:type="spellEnd"/>
      <w:proofErr w:type="gramEnd"/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sont traitées de la même façon.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>Astuce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Vous pouvez facilement intégrer vos ordres de livraison avec différentes méthodes de livraison. Lisez le document </w:t>
      </w:r>
      <w:hyperlink r:id="rId18" w:history="1">
        <w:r w:rsidRPr="004E40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Comment configurer une méthode de livraison </w:t>
        </w:r>
        <w:proofErr w:type="gramStart"/>
        <w:r w:rsidRPr="004E40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?</w:t>
        </w:r>
      </w:hyperlink>
      <w:r w:rsidRPr="004E40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E405F" w:rsidRPr="004E405F" w:rsidRDefault="004E405F" w:rsidP="004E4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405F">
        <w:rPr>
          <w:rFonts w:ascii="Times New Roman" w:eastAsia="Times New Roman" w:hAnsi="Times New Roman" w:cs="Times New Roman"/>
          <w:b/>
          <w:bCs/>
          <w:sz w:val="36"/>
          <w:szCs w:val="36"/>
        </w:rPr>
        <w:t>Flux avancés</w:t>
      </w:r>
    </w:p>
    <w:p w:rsidR="004E405F" w:rsidRPr="004E405F" w:rsidRDefault="004E405F" w:rsidP="004E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Dans ce document, seuls les flux plus simples sont expliqués. </w:t>
      </w:r>
      <w:proofErr w:type="spellStart"/>
      <w:r w:rsidRPr="004E405F">
        <w:rPr>
          <w:rFonts w:ascii="Times New Roman" w:eastAsia="Times New Roman" w:hAnsi="Times New Roman" w:cs="Times New Roman"/>
          <w:sz w:val="24"/>
          <w:szCs w:val="24"/>
        </w:rPr>
        <w:t>Odoo</w:t>
      </w:r>
      <w:proofErr w:type="spellEnd"/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convient aussi aux entreprises ayant une gestion d'entrepôt avancé.</w:t>
      </w:r>
    </w:p>
    <w:p w:rsidR="004E405F" w:rsidRPr="004E405F" w:rsidRDefault="004E405F" w:rsidP="004E40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Par défaut, seules les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réceptions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et les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livraisons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sont configurées, mais vous pouvez activer l'utilisation multi-emplacements et multi-entrepôts, et faire ainsi des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transferts internes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05F" w:rsidRPr="004E405F" w:rsidRDefault="004E405F" w:rsidP="004E40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: vous pouvez automatiser les flux avec des règles de flux poussés et tirés</w:t>
      </w:r>
    </w:p>
    <w:p w:rsidR="004E405F" w:rsidRPr="004E405F" w:rsidRDefault="004E405F" w:rsidP="004E40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Des réceptions et des livraisons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Multi-étapes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peuvent être facilement configurées</w:t>
      </w:r>
    </w:p>
    <w:p w:rsidR="004E405F" w:rsidRPr="004E405F" w:rsidRDefault="004E405F" w:rsidP="004E40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Encore plus de fonctionnalités :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Lecture de Codes à Barres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Numéros de Série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Lots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Transbordement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Livraison Directe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, interface avec un transporteur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tiers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, stratégies de 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Rangement en rayon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 et d'</w:t>
      </w:r>
      <w:r w:rsidRPr="004E405F">
        <w:rPr>
          <w:rFonts w:ascii="Times New Roman" w:eastAsia="Times New Roman" w:hAnsi="Times New Roman" w:cs="Times New Roman"/>
          <w:b/>
          <w:bCs/>
          <w:sz w:val="24"/>
          <w:szCs w:val="24"/>
        </w:rPr>
        <w:t>Enlèvement</w:t>
      </w:r>
      <w:r w:rsidRPr="004E405F">
        <w:rPr>
          <w:rFonts w:ascii="Times New Roman" w:eastAsia="Times New Roman" w:hAnsi="Times New Roman" w:cs="Times New Roman"/>
          <w:sz w:val="24"/>
          <w:szCs w:val="24"/>
        </w:rPr>
        <w:t xml:space="preserve">... Tout cela est possible avec </w:t>
      </w:r>
      <w:proofErr w:type="spellStart"/>
      <w:r w:rsidRPr="004E405F">
        <w:rPr>
          <w:rFonts w:ascii="Times New Roman" w:eastAsia="Times New Roman" w:hAnsi="Times New Roman" w:cs="Times New Roman"/>
          <w:sz w:val="24"/>
          <w:szCs w:val="24"/>
        </w:rPr>
        <w:t>Odoo</w:t>
      </w:r>
      <w:proofErr w:type="spellEnd"/>
      <w:r w:rsidRPr="004E4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6D2" w:rsidRDefault="00E416D2"/>
    <w:sectPr w:rsidR="00E41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1097D"/>
    <w:multiLevelType w:val="multilevel"/>
    <w:tmpl w:val="0322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E405F"/>
    <w:rsid w:val="004E405F"/>
    <w:rsid w:val="00E41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E4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E4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4E40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E40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4E40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4E40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4E405F"/>
    <w:rPr>
      <w:b/>
      <w:bCs/>
    </w:rPr>
  </w:style>
  <w:style w:type="paragraph" w:customStyle="1" w:styleId="alert-title">
    <w:name w:val="alert-title"/>
    <w:basedOn w:val="Normal"/>
    <w:rsid w:val="004E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4E405F"/>
    <w:rPr>
      <w:i/>
      <w:iCs/>
    </w:rPr>
  </w:style>
  <w:style w:type="character" w:customStyle="1" w:styleId="menuselection">
    <w:name w:val="menuselection"/>
    <w:basedOn w:val="Policepardfaut"/>
    <w:rsid w:val="004E405F"/>
  </w:style>
  <w:style w:type="paragraph" w:styleId="Textedebulles">
    <w:name w:val="Balloon Text"/>
    <w:basedOn w:val="Normal"/>
    <w:link w:val="TextedebullesCar"/>
    <w:uiPriority w:val="99"/>
    <w:semiHidden/>
    <w:unhideWhenUsed/>
    <w:rsid w:val="004E4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05F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E4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E4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odoo.com/documentation/user/9.0/fr/inventory/shipping/setup/delivery_metho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odoo.com/documentation/user/9.0/fr/inventory/management/adjustment/min_stock_rule_vs_mto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722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2017-11-20T11:57:00Z</dcterms:created>
  <dcterms:modified xsi:type="dcterms:W3CDTF">2017-11-20T11:59:00Z</dcterms:modified>
</cp:coreProperties>
</file>