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9BF" w:rsidRDefault="00B979BF" w:rsidP="00B979BF">
      <w:pPr>
        <w:pStyle w:val="Titr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Translating Modules</w:t>
      </w:r>
    </w:p>
    <w:p w:rsidR="00B979BF" w:rsidRPr="00B979BF" w:rsidRDefault="00B979BF" w:rsidP="00B97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979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Exporting translatable term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A number of terms in your modules are "implicitly translatable" as a result, even if you haven't done any specific work towards translation you can export your module's translatable terms and may find content to work with.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Translations export is performed via the administration interface by logging into the backend interface and opening Settings </w:t>
      </w:r>
      <w:r w:rsidRPr="00B979BF">
        <w:rPr>
          <w:rFonts w:ascii="MS Mincho" w:eastAsia="MS Mincho" w:hAnsi="MS Mincho" w:cs="MS Mincho" w:hint="eastAsia"/>
          <w:sz w:val="24"/>
          <w:szCs w:val="24"/>
          <w:lang w:val="en-US"/>
        </w:rPr>
        <w:t>‣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Translations </w:t>
      </w:r>
      <w:r w:rsidRPr="00B979BF">
        <w:rPr>
          <w:rFonts w:ascii="MS Mincho" w:eastAsia="MS Mincho" w:hAnsi="MS Mincho" w:cs="MS Mincho" w:hint="eastAsia"/>
          <w:sz w:val="24"/>
          <w:szCs w:val="24"/>
          <w:lang w:val="en-US"/>
        </w:rPr>
        <w:t>‣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/ Export </w:t>
      </w:r>
      <w:r w:rsidRPr="00B979BF">
        <w:rPr>
          <w:rFonts w:ascii="MS Mincho" w:eastAsia="MS Mincho" w:hAnsi="MS Mincho" w:cs="MS Mincho" w:hint="eastAsia"/>
          <w:sz w:val="24"/>
          <w:szCs w:val="24"/>
          <w:lang w:val="en-US"/>
        </w:rPr>
        <w:t>‣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Export Translations</w:t>
      </w:r>
    </w:p>
    <w:p w:rsidR="00B979BF" w:rsidRPr="00B979BF" w:rsidRDefault="00B979BF" w:rsidP="00B97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leave the language to the default (new language/empty template)</w:t>
      </w:r>
    </w:p>
    <w:p w:rsidR="00B979BF" w:rsidRPr="00B979BF" w:rsidRDefault="00B979BF" w:rsidP="00B97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9BF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hyperlink r:id="rId5" w:anchor="Translating" w:history="1">
        <w:r w:rsidRPr="00B979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 File</w:t>
        </w:r>
      </w:hyperlink>
      <w:r w:rsidRPr="00B979BF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:rsidR="00B979BF" w:rsidRPr="00B979BF" w:rsidRDefault="00B979BF" w:rsidP="00B97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9B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B979BF" w:rsidRPr="00B979BF" w:rsidRDefault="00B979BF" w:rsidP="00B97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click Export and download the file</w:t>
      </w:r>
    </w:p>
    <w:p w:rsidR="00B979BF" w:rsidRPr="00B979BF" w:rsidRDefault="00B979BF" w:rsidP="00B9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524875" cy="2581275"/>
            <wp:effectExtent l="19050" t="0" r="9525" b="0"/>
            <wp:docPr id="1" name="Image 1" descr="https://www.odoo.com/documentation/10.0/_images/po-expor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doo.com/documentation/10.0/_images/po-expor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gives you a file called </w:t>
      </w:r>
      <w:r w:rsidRPr="00B979BF">
        <w:rPr>
          <w:rFonts w:ascii="Courier New" w:eastAsia="Times New Roman" w:hAnsi="Courier New" w:cs="Courier New"/>
          <w:i/>
          <w:iCs/>
          <w:sz w:val="20"/>
          <w:lang w:val="en-US"/>
        </w:rPr>
        <w:t>yourmodule</w:t>
      </w:r>
      <w:r w:rsidRPr="00B979BF">
        <w:rPr>
          <w:rFonts w:ascii="Courier New" w:eastAsia="Times New Roman" w:hAnsi="Courier New" w:cs="Courier New"/>
          <w:sz w:val="20"/>
          <w:lang w:val="en-US"/>
        </w:rPr>
        <w:t>.pot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should be moved to the </w:t>
      </w:r>
      <w:proofErr w:type="spellStart"/>
      <w:r w:rsidRPr="00B979BF">
        <w:rPr>
          <w:rFonts w:ascii="Courier New" w:eastAsia="Times New Roman" w:hAnsi="Courier New" w:cs="Courier New"/>
          <w:i/>
          <w:iCs/>
          <w:sz w:val="20"/>
          <w:lang w:val="en-US"/>
        </w:rPr>
        <w:t>yourmodule</w:t>
      </w:r>
      <w:proofErr w:type="spellEnd"/>
      <w:r w:rsidRPr="00B979BF">
        <w:rPr>
          <w:rFonts w:ascii="Courier New" w:eastAsia="Times New Roman" w:hAnsi="Courier New" w:cs="Courier New"/>
          <w:sz w:val="20"/>
          <w:lang w:val="en-US"/>
        </w:rPr>
        <w:t>/i18n/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directory. The file is a </w:t>
      </w:r>
      <w:r w:rsidRPr="00B979B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PO Template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simply lists translatable strings and from which actual translations (PO files) can be created. PO files can be created using </w:t>
      </w:r>
      <w:hyperlink r:id="rId8" w:anchor="Creating" w:history="1">
        <w:proofErr w:type="spellStart"/>
        <w:r w:rsidRPr="00B979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msginit</w:t>
        </w:r>
        <w:proofErr w:type="spellEnd"/>
      </w:hyperlink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with a dedicated translation tool like </w:t>
      </w:r>
      <w:hyperlink r:id="rId9" w:history="1">
        <w:proofErr w:type="spellStart"/>
        <w:r w:rsidRPr="00B979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POEdit</w:t>
        </w:r>
        <w:proofErr w:type="spellEnd"/>
      </w:hyperlink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by simply copying the template to a new file called </w:t>
      </w:r>
      <w:proofErr w:type="spellStart"/>
      <w:r w:rsidRPr="00B979BF">
        <w:rPr>
          <w:rFonts w:ascii="Courier New" w:eastAsia="Times New Roman" w:hAnsi="Courier New" w:cs="Courier New"/>
          <w:i/>
          <w:iCs/>
          <w:sz w:val="20"/>
          <w:lang w:val="en-US"/>
        </w:rPr>
        <w:t>language</w:t>
      </w:r>
      <w:r w:rsidRPr="00B979BF">
        <w:rPr>
          <w:rFonts w:ascii="Courier New" w:eastAsia="Times New Roman" w:hAnsi="Courier New" w:cs="Courier New"/>
          <w:sz w:val="20"/>
          <w:lang w:val="en-US"/>
        </w:rPr>
        <w:t>.po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Translation files should be put in </w:t>
      </w:r>
      <w:proofErr w:type="spellStart"/>
      <w:r w:rsidRPr="00B979BF">
        <w:rPr>
          <w:rFonts w:ascii="Courier New" w:eastAsia="Times New Roman" w:hAnsi="Courier New" w:cs="Courier New"/>
          <w:i/>
          <w:iCs/>
          <w:sz w:val="20"/>
          <w:lang w:val="en-US"/>
        </w:rPr>
        <w:t>yourmodule</w:t>
      </w:r>
      <w:proofErr w:type="spellEnd"/>
      <w:r w:rsidRPr="00B979BF">
        <w:rPr>
          <w:rFonts w:ascii="Courier New" w:eastAsia="Times New Roman" w:hAnsi="Courier New" w:cs="Courier New"/>
          <w:sz w:val="20"/>
          <w:lang w:val="en-US"/>
        </w:rPr>
        <w:t>/i18n/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next to </w:t>
      </w:r>
      <w:r w:rsidRPr="00B979BF">
        <w:rPr>
          <w:rFonts w:ascii="Courier New" w:eastAsia="Times New Roman" w:hAnsi="Courier New" w:cs="Courier New"/>
          <w:i/>
          <w:iCs/>
          <w:sz w:val="20"/>
          <w:lang w:val="en-US"/>
        </w:rPr>
        <w:t>yourmodule</w:t>
      </w:r>
      <w:r w:rsidRPr="00B979BF">
        <w:rPr>
          <w:rFonts w:ascii="Courier New" w:eastAsia="Times New Roman" w:hAnsi="Courier New" w:cs="Courier New"/>
          <w:sz w:val="20"/>
          <w:lang w:val="en-US"/>
        </w:rPr>
        <w:t>.pot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will be automatically loaded by </w:t>
      </w: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the corresponding language is installed (via Settings </w:t>
      </w:r>
      <w:r w:rsidRPr="00B979BF">
        <w:rPr>
          <w:rFonts w:ascii="MS Mincho" w:eastAsia="MS Mincho" w:hAnsi="MS Mincho" w:cs="MS Mincho" w:hint="eastAsia"/>
          <w:sz w:val="24"/>
          <w:szCs w:val="24"/>
          <w:lang w:val="en-US"/>
        </w:rPr>
        <w:t>‣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Translations </w:t>
      </w:r>
      <w:r w:rsidRPr="00B979BF">
        <w:rPr>
          <w:rFonts w:ascii="MS Mincho" w:eastAsia="MS Mincho" w:hAnsi="MS Mincho" w:cs="MS Mincho" w:hint="eastAsia"/>
          <w:sz w:val="24"/>
          <w:szCs w:val="24"/>
          <w:lang w:val="en-US"/>
        </w:rPr>
        <w:t>‣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Load a Translation)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Note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translations</w:t>
      </w:r>
      <w:proofErr w:type="gram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all loaded languages are also installed or updated when installing or updating a module</w:t>
      </w:r>
    </w:p>
    <w:p w:rsidR="00B979BF" w:rsidRPr="00B979BF" w:rsidRDefault="00B979BF" w:rsidP="00B97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979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Implicit exports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Odoo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automatically exports translatable strings from "data"-type content:</w:t>
      </w:r>
    </w:p>
    <w:p w:rsidR="00B979BF" w:rsidRPr="00B979BF" w:rsidRDefault="00B979BF" w:rsidP="00B97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in non-</w:t>
      </w: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QWeb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views, all text nodes are exported as well as the content of the </w:t>
      </w:r>
      <w:r w:rsidRPr="00B979BF">
        <w:rPr>
          <w:rFonts w:ascii="Courier New" w:eastAsia="Times New Roman" w:hAnsi="Courier New" w:cs="Courier New"/>
          <w:sz w:val="20"/>
          <w:lang w:val="en-US"/>
        </w:rPr>
        <w:t>string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979BF">
        <w:rPr>
          <w:rFonts w:ascii="Courier New" w:eastAsia="Times New Roman" w:hAnsi="Courier New" w:cs="Courier New"/>
          <w:sz w:val="20"/>
          <w:lang w:val="en-US"/>
        </w:rPr>
        <w:t>help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979BF">
        <w:rPr>
          <w:rFonts w:ascii="Courier New" w:eastAsia="Times New Roman" w:hAnsi="Courier New" w:cs="Courier New"/>
          <w:sz w:val="20"/>
          <w:lang w:val="en-US"/>
        </w:rPr>
        <w:t>sum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979BF">
        <w:rPr>
          <w:rFonts w:ascii="Courier New" w:eastAsia="Times New Roman" w:hAnsi="Courier New" w:cs="Courier New"/>
          <w:sz w:val="20"/>
          <w:lang w:val="en-US"/>
        </w:rPr>
        <w:t>confirm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B979BF">
        <w:rPr>
          <w:rFonts w:ascii="Courier New" w:eastAsia="Times New Roman" w:hAnsi="Courier New" w:cs="Courier New"/>
          <w:sz w:val="20"/>
          <w:lang w:val="en-US"/>
        </w:rPr>
        <w:t>placeholder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attributes</w:t>
      </w:r>
    </w:p>
    <w:p w:rsidR="00B979BF" w:rsidRPr="00B979BF" w:rsidRDefault="00B979BF" w:rsidP="00B97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QWeb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templates (both server-side and client-side), all text nodes are exported except inside </w:t>
      </w:r>
      <w:r w:rsidRPr="00B979BF">
        <w:rPr>
          <w:rFonts w:ascii="Courier New" w:eastAsia="Times New Roman" w:hAnsi="Courier New" w:cs="Courier New"/>
          <w:sz w:val="20"/>
          <w:lang w:val="en-US"/>
        </w:rPr>
        <w:t>t-translation="off"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blocks, the content of the </w:t>
      </w:r>
      <w:r w:rsidRPr="00B979BF">
        <w:rPr>
          <w:rFonts w:ascii="Courier New" w:eastAsia="Times New Roman" w:hAnsi="Courier New" w:cs="Courier New"/>
          <w:sz w:val="20"/>
          <w:lang w:val="en-US"/>
        </w:rPr>
        <w:t>title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979BF">
        <w:rPr>
          <w:rFonts w:ascii="Courier New" w:eastAsia="Times New Roman" w:hAnsi="Courier New" w:cs="Courier New"/>
          <w:sz w:val="20"/>
          <w:lang w:val="en-US"/>
        </w:rPr>
        <w:t>alt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B979BF">
        <w:rPr>
          <w:rFonts w:ascii="Courier New" w:eastAsia="Times New Roman" w:hAnsi="Courier New" w:cs="Courier New"/>
          <w:sz w:val="20"/>
          <w:lang w:val="en-US"/>
        </w:rPr>
        <w:t>label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B979BF">
        <w:rPr>
          <w:rFonts w:ascii="Courier New" w:eastAsia="Times New Roman" w:hAnsi="Courier New" w:cs="Courier New"/>
          <w:sz w:val="20"/>
          <w:lang w:val="en-US"/>
        </w:rPr>
        <w:t>placeholder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attributes are also exported</w:t>
      </w:r>
    </w:p>
    <w:p w:rsidR="00B979BF" w:rsidRPr="00B979BF" w:rsidRDefault="00B979BF" w:rsidP="00B97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hyperlink r:id="rId10" w:anchor="odoo.fields.Field" w:tooltip="odoo.fields.Field" w:history="1">
        <w:r w:rsidRPr="00B979BF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Field</w:t>
        </w:r>
      </w:hyperlink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unless their model is marked with </w:t>
      </w:r>
      <w:r w:rsidRPr="00B979BF">
        <w:rPr>
          <w:rFonts w:ascii="Courier New" w:eastAsia="Times New Roman" w:hAnsi="Courier New" w:cs="Courier New"/>
          <w:sz w:val="20"/>
          <w:lang w:val="en-US"/>
        </w:rPr>
        <w:t>_translate = False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79BF" w:rsidRPr="00B979BF" w:rsidRDefault="00B979BF" w:rsidP="00B97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their </w:t>
      </w:r>
      <w:r w:rsidRPr="00B979BF">
        <w:rPr>
          <w:rFonts w:ascii="Courier New" w:eastAsia="Times New Roman" w:hAnsi="Courier New" w:cs="Courier New"/>
          <w:sz w:val="20"/>
          <w:lang w:val="en-US"/>
        </w:rPr>
        <w:t>string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B979BF">
        <w:rPr>
          <w:rFonts w:ascii="Courier New" w:eastAsia="Times New Roman" w:hAnsi="Courier New" w:cs="Courier New"/>
          <w:sz w:val="20"/>
          <w:lang w:val="en-US"/>
        </w:rPr>
        <w:t>help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attributes are exported</w:t>
      </w:r>
    </w:p>
    <w:p w:rsidR="00B979BF" w:rsidRPr="00B979BF" w:rsidRDefault="00B979BF" w:rsidP="00B97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 w:rsidRPr="00B979BF">
        <w:rPr>
          <w:rFonts w:ascii="Courier New" w:eastAsia="Times New Roman" w:hAnsi="Courier New" w:cs="Courier New"/>
          <w:sz w:val="20"/>
          <w:lang w:val="en-US"/>
        </w:rPr>
        <w:t>selection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present and a list (or </w:t>
      </w: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tuple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), it's exported</w:t>
      </w:r>
    </w:p>
    <w:p w:rsidR="00B979BF" w:rsidRPr="00B979BF" w:rsidRDefault="00B979BF" w:rsidP="00B979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their </w:t>
      </w:r>
      <w:r w:rsidRPr="00B979BF">
        <w:rPr>
          <w:rFonts w:ascii="Courier New" w:eastAsia="Times New Roman" w:hAnsi="Courier New" w:cs="Courier New"/>
          <w:sz w:val="20"/>
          <w:lang w:val="en-US"/>
        </w:rPr>
        <w:t>translate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is set to </w:t>
      </w:r>
      <w:r w:rsidRPr="00B979BF">
        <w:rPr>
          <w:rFonts w:ascii="Courier New" w:eastAsia="Times New Roman" w:hAnsi="Courier New" w:cs="Courier New"/>
          <w:sz w:val="20"/>
          <w:lang w:val="en-US"/>
        </w:rPr>
        <w:t>True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, all of their existing values (across all records) are exported</w:t>
      </w:r>
    </w:p>
    <w:p w:rsidR="00B979BF" w:rsidRPr="00B979BF" w:rsidRDefault="00B979BF" w:rsidP="00B97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help/error messages of </w:t>
      </w:r>
      <w:hyperlink r:id="rId11" w:anchor="odoo.models.Model._constraints" w:tooltip="odoo.models.Model._constraints" w:history="1">
        <w:r w:rsidRPr="00B979BF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_constraints</w:t>
        </w:r>
      </w:hyperlink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hyperlink r:id="rId12" w:anchor="odoo.models.Model._sql_constraints" w:tooltip="odoo.models.Model._sql_constraints" w:history="1">
        <w:r w:rsidRPr="00B979BF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_</w:t>
        </w:r>
        <w:proofErr w:type="spellStart"/>
        <w:r w:rsidRPr="00B979BF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sql_constraints</w:t>
        </w:r>
        <w:proofErr w:type="spellEnd"/>
      </w:hyperlink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exported</w:t>
      </w:r>
    </w:p>
    <w:p w:rsidR="00B979BF" w:rsidRPr="00B979BF" w:rsidRDefault="00B979BF" w:rsidP="00B979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B979B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Explicit exports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it comes to more "imperative" situations in Python code or </w:t>
      </w: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code, </w:t>
      </w:r>
      <w:proofErr w:type="spellStart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Odoo</w:t>
      </w:r>
      <w:proofErr w:type="spellEnd"/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cannot automatically export translatable terms so they must be marked explicitly for export. This is done by wrapping a literal string in a function call.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Python, the wrapping function is </w:t>
      </w:r>
      <w:proofErr w:type="spellStart"/>
      <w:r w:rsidRPr="00B979BF">
        <w:rPr>
          <w:rFonts w:ascii="Courier New" w:eastAsia="Times New Roman" w:hAnsi="Courier New" w:cs="Courier New"/>
          <w:sz w:val="20"/>
          <w:lang w:val="en-US"/>
        </w:rPr>
        <w:t>odoo</w:t>
      </w:r>
      <w:proofErr w:type="spellEnd"/>
      <w:r w:rsidRPr="00B979BF">
        <w:rPr>
          <w:rFonts w:ascii="Courier New" w:eastAsia="Times New Roman" w:hAnsi="Courier New" w:cs="Courier New"/>
          <w:sz w:val="20"/>
          <w:lang w:val="en-US"/>
        </w:rPr>
        <w:t>.</w:t>
      </w:r>
      <w:proofErr w:type="gramStart"/>
      <w:r w:rsidRPr="00B979BF">
        <w:rPr>
          <w:rFonts w:ascii="Courier New" w:eastAsia="Times New Roman" w:hAnsi="Courier New" w:cs="Courier New"/>
          <w:sz w:val="20"/>
          <w:lang w:val="en-US"/>
        </w:rPr>
        <w:t>_(</w:t>
      </w:r>
      <w:proofErr w:type="gramEnd"/>
      <w:r w:rsidRPr="00B979BF">
        <w:rPr>
          <w:rFonts w:ascii="Courier New" w:eastAsia="Times New Roman" w:hAnsi="Courier New" w:cs="Courier New"/>
          <w:sz w:val="20"/>
          <w:lang w:val="en-US"/>
        </w:rPr>
        <w:t>)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79BF" w:rsidRPr="00B979BF" w:rsidRDefault="00B979BF" w:rsidP="00B9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gramEnd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_("Bank Accounts")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JavaScript, the wrapping function is generally </w:t>
      </w:r>
      <w:proofErr w:type="spellStart"/>
      <w:r w:rsidRPr="00B979BF">
        <w:rPr>
          <w:rFonts w:ascii="Courier New" w:eastAsia="Times New Roman" w:hAnsi="Courier New" w:cs="Courier New"/>
          <w:sz w:val="20"/>
          <w:lang w:val="en-US"/>
        </w:rPr>
        <w:t>odoo.web._</w:t>
      </w:r>
      <w:proofErr w:type="gramStart"/>
      <w:r w:rsidRPr="00B979BF">
        <w:rPr>
          <w:rFonts w:ascii="Courier New" w:eastAsia="Times New Roman" w:hAnsi="Courier New" w:cs="Courier New"/>
          <w:sz w:val="20"/>
          <w:lang w:val="en-US"/>
        </w:rPr>
        <w:t>t</w:t>
      </w:r>
      <w:proofErr w:type="spellEnd"/>
      <w:r w:rsidRPr="00B979BF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979BF">
        <w:rPr>
          <w:rFonts w:ascii="Courier New" w:eastAsia="Times New Roman" w:hAnsi="Courier New" w:cs="Courier New"/>
          <w:sz w:val="20"/>
          <w:lang w:val="en-US"/>
        </w:rPr>
        <w:t>)</w:t>
      </w: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79BF" w:rsidRPr="00B979BF" w:rsidRDefault="00B979BF" w:rsidP="00B9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proofErr w:type="gramEnd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_t("Bank Accounts")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Warning</w:t>
      </w:r>
    </w:p>
    <w:p w:rsidR="00B979BF" w:rsidRPr="00B979BF" w:rsidRDefault="00B979BF" w:rsidP="00B97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79BF">
        <w:rPr>
          <w:rFonts w:ascii="Times New Roman" w:eastAsia="Times New Roman" w:hAnsi="Times New Roman" w:cs="Times New Roman"/>
          <w:sz w:val="24"/>
          <w:szCs w:val="24"/>
          <w:lang w:val="en-US"/>
        </w:rPr>
        <w:t>Only literal strings can be marked for exports, not expressions or variables. For situations where strings are formatted, this means the format string must be marked, not the formatted string:</w:t>
      </w:r>
    </w:p>
    <w:p w:rsidR="00B979BF" w:rsidRPr="00B979BF" w:rsidRDefault="00B979BF" w:rsidP="00B9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bad</w:t>
      </w:r>
      <w:proofErr w:type="gramEnd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, the extract may work but it will not translate the text correctly</w:t>
      </w:r>
    </w:p>
    <w:p w:rsidR="00B979BF" w:rsidRPr="00B979BF" w:rsidRDefault="00B979BF" w:rsidP="00B9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_(</w:t>
      </w:r>
      <w:proofErr w:type="gramEnd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"Scheduled meeting with %s" % invitee.name)</w:t>
      </w:r>
    </w:p>
    <w:p w:rsidR="00B979BF" w:rsidRPr="00B979BF" w:rsidRDefault="00B979BF" w:rsidP="00B9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979BF" w:rsidRPr="00B979BF" w:rsidRDefault="00B979BF" w:rsidP="00B9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good</w:t>
      </w:r>
      <w:proofErr w:type="gramEnd"/>
    </w:p>
    <w:p w:rsidR="00B979BF" w:rsidRPr="00B979BF" w:rsidRDefault="00B979BF" w:rsidP="00B9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_(</w:t>
      </w:r>
      <w:proofErr w:type="gramEnd"/>
      <w:r w:rsidRPr="00B979BF">
        <w:rPr>
          <w:rFonts w:ascii="Courier New" w:eastAsia="Times New Roman" w:hAnsi="Courier New" w:cs="Courier New"/>
          <w:sz w:val="20"/>
          <w:szCs w:val="20"/>
          <w:lang w:val="en-US"/>
        </w:rPr>
        <w:t>"Scheduled meeting with %s") % invitee.name</w:t>
      </w:r>
    </w:p>
    <w:p w:rsidR="00C83ED0" w:rsidRPr="00B979BF" w:rsidRDefault="00C83ED0">
      <w:pPr>
        <w:rPr>
          <w:lang w:val="en-US"/>
        </w:rPr>
      </w:pPr>
    </w:p>
    <w:sectPr w:rsidR="00C83ED0" w:rsidRPr="00B97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D202D"/>
    <w:multiLevelType w:val="multilevel"/>
    <w:tmpl w:val="FB4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F15EF"/>
    <w:multiLevelType w:val="multilevel"/>
    <w:tmpl w:val="4C5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79BF"/>
    <w:rsid w:val="00B979BF"/>
    <w:rsid w:val="00C8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979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979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uselection">
    <w:name w:val="menuselection"/>
    <w:basedOn w:val="Policepardfaut"/>
    <w:rsid w:val="00B979BF"/>
  </w:style>
  <w:style w:type="character" w:styleId="Lienhypertexte">
    <w:name w:val="Hyperlink"/>
    <w:basedOn w:val="Policepardfaut"/>
    <w:uiPriority w:val="99"/>
    <w:semiHidden/>
    <w:unhideWhenUsed/>
    <w:rsid w:val="00B979BF"/>
    <w:rPr>
      <w:color w:val="0000FF"/>
      <w:u w:val="single"/>
    </w:rPr>
  </w:style>
  <w:style w:type="character" w:customStyle="1" w:styleId="guilabel">
    <w:name w:val="guilabel"/>
    <w:basedOn w:val="Policepardfaut"/>
    <w:rsid w:val="00B979BF"/>
  </w:style>
  <w:style w:type="character" w:styleId="CodeHTML">
    <w:name w:val="HTML Code"/>
    <w:basedOn w:val="Policepardfaut"/>
    <w:uiPriority w:val="99"/>
    <w:semiHidden/>
    <w:unhideWhenUsed/>
    <w:rsid w:val="00B979B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979BF"/>
    <w:rPr>
      <w:i/>
      <w:iCs/>
    </w:rPr>
  </w:style>
  <w:style w:type="paragraph" w:customStyle="1" w:styleId="alert-title">
    <w:name w:val="alert-title"/>
    <w:basedOn w:val="Normal"/>
    <w:rsid w:val="00B9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7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79B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B979BF"/>
  </w:style>
  <w:style w:type="character" w:customStyle="1" w:styleId="o">
    <w:name w:val="o"/>
    <w:basedOn w:val="Policepardfaut"/>
    <w:rsid w:val="00B979BF"/>
  </w:style>
  <w:style w:type="character" w:customStyle="1" w:styleId="p">
    <w:name w:val="p"/>
    <w:basedOn w:val="Policepardfaut"/>
    <w:rsid w:val="00B979BF"/>
  </w:style>
  <w:style w:type="character" w:customStyle="1" w:styleId="s2">
    <w:name w:val="s2"/>
    <w:basedOn w:val="Policepardfaut"/>
    <w:rsid w:val="00B979BF"/>
  </w:style>
  <w:style w:type="character" w:customStyle="1" w:styleId="nx">
    <w:name w:val="nx"/>
    <w:basedOn w:val="Policepardfaut"/>
    <w:rsid w:val="00B979BF"/>
  </w:style>
  <w:style w:type="character" w:customStyle="1" w:styleId="c1">
    <w:name w:val="c1"/>
    <w:basedOn w:val="Policepardfaut"/>
    <w:rsid w:val="00B979BF"/>
  </w:style>
  <w:style w:type="character" w:customStyle="1" w:styleId="si">
    <w:name w:val="si"/>
    <w:basedOn w:val="Policepardfaut"/>
    <w:rsid w:val="00B979BF"/>
  </w:style>
  <w:style w:type="paragraph" w:styleId="Textedebulles">
    <w:name w:val="Balloon Text"/>
    <w:basedOn w:val="Normal"/>
    <w:link w:val="TextedebullesCar"/>
    <w:uiPriority w:val="99"/>
    <w:semiHidden/>
    <w:unhideWhenUsed/>
    <w:rsid w:val="00B9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79BF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79B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979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79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gettext/manual/gettex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doo.com/documentation/10.0/reference/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doo.com/documentation/10.0/_images/po-export.png" TargetMode="External"/><Relationship Id="rId11" Type="http://schemas.openxmlformats.org/officeDocument/2006/relationships/hyperlink" Target="https://www.odoo.com/documentation/10.0/reference/orm.html" TargetMode="External"/><Relationship Id="rId5" Type="http://schemas.openxmlformats.org/officeDocument/2006/relationships/hyperlink" Target="http://en.wikipedia.org/wiki/Gettext" TargetMode="External"/><Relationship Id="rId10" Type="http://schemas.openxmlformats.org/officeDocument/2006/relationships/hyperlink" Target="https://www.odoo.com/documentation/10.0/reference/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edit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2017-11-23T12:00:00Z</dcterms:created>
  <dcterms:modified xsi:type="dcterms:W3CDTF">2017-11-23T12:01:00Z</dcterms:modified>
</cp:coreProperties>
</file>