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DF0" w:rsidRDefault="002D4F4E" w:rsidP="002D4F4E">
      <w:pPr>
        <w:jc w:val="center"/>
        <w:rPr>
          <w:color w:val="FF0000"/>
          <w:sz w:val="48"/>
          <w:szCs w:val="48"/>
        </w:rPr>
      </w:pPr>
      <w:r w:rsidRPr="002D4F4E">
        <w:rPr>
          <w:color w:val="FF0000"/>
          <w:sz w:val="48"/>
          <w:szCs w:val="48"/>
        </w:rPr>
        <w:t>COMPTE-RENDU TP4</w:t>
      </w:r>
    </w:p>
    <w:p w:rsidR="00947B59" w:rsidRDefault="00947B59" w:rsidP="002D4F4E">
      <w:pPr>
        <w:jc w:val="center"/>
        <w:rPr>
          <w:color w:val="FF0000"/>
          <w:sz w:val="48"/>
          <w:szCs w:val="48"/>
        </w:rPr>
      </w:pPr>
      <w:r>
        <w:rPr>
          <w:color w:val="FF0000"/>
          <w:sz w:val="48"/>
          <w:szCs w:val="48"/>
        </w:rPr>
        <w:t>Activité 4</w:t>
      </w:r>
    </w:p>
    <w:p w:rsidR="00947B59" w:rsidRPr="00947B59" w:rsidRDefault="00947B59" w:rsidP="00947B59">
      <w:pPr>
        <w:rPr>
          <w:color w:val="C00000"/>
          <w:sz w:val="48"/>
          <w:szCs w:val="48"/>
        </w:rPr>
      </w:pPr>
      <w:r w:rsidRPr="00947B59">
        <w:rPr>
          <w:color w:val="C00000"/>
          <w:sz w:val="48"/>
          <w:szCs w:val="48"/>
        </w:rPr>
        <w:t xml:space="preserve">Lien </w:t>
      </w:r>
      <w:proofErr w:type="spellStart"/>
      <w:r w:rsidRPr="00947B59">
        <w:rPr>
          <w:color w:val="C00000"/>
          <w:sz w:val="48"/>
          <w:szCs w:val="48"/>
        </w:rPr>
        <w:t>Github</w:t>
      </w:r>
      <w:proofErr w:type="spellEnd"/>
      <w:r w:rsidRPr="00947B59">
        <w:rPr>
          <w:color w:val="C00000"/>
          <w:sz w:val="48"/>
          <w:szCs w:val="48"/>
        </w:rPr>
        <w:t> :</w:t>
      </w:r>
      <w:bookmarkStart w:id="0" w:name="_GoBack"/>
      <w:bookmarkEnd w:id="0"/>
    </w:p>
    <w:p w:rsidR="002D4F4E" w:rsidRPr="002D4F4E" w:rsidRDefault="002D4F4E" w:rsidP="002D4F4E">
      <w:pPr>
        <w:rPr>
          <w:color w:val="00B050"/>
          <w:sz w:val="36"/>
          <w:szCs w:val="36"/>
          <w:u w:val="single"/>
        </w:rPr>
      </w:pPr>
      <w:r w:rsidRPr="002D4F4E">
        <w:rPr>
          <w:color w:val="00B050"/>
          <w:sz w:val="36"/>
          <w:szCs w:val="36"/>
          <w:u w:val="single"/>
        </w:rPr>
        <w:t>Structure :</w:t>
      </w:r>
    </w:p>
    <w:p w:rsidR="002D4F4E" w:rsidRDefault="002D4F4E" w:rsidP="002D4F4E">
      <w:pPr>
        <w:jc w:val="center"/>
        <w:rPr>
          <w:color w:val="FF0000"/>
          <w:sz w:val="36"/>
          <w:szCs w:val="36"/>
        </w:rPr>
      </w:pPr>
      <w:r w:rsidRPr="002D4F4E">
        <w:rPr>
          <w:color w:val="FF0000"/>
          <w:sz w:val="36"/>
          <w:szCs w:val="36"/>
        </w:rPr>
        <w:drawing>
          <wp:inline distT="0" distB="0" distL="0" distR="0" wp14:anchorId="617283D5" wp14:editId="55F84CBC">
            <wp:extent cx="2455523" cy="1286818"/>
            <wp:effectExtent l="0" t="0" r="254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490951" cy="1305384"/>
                    </a:xfrm>
                    <a:prstGeom prst="rect">
                      <a:avLst/>
                    </a:prstGeom>
                  </pic:spPr>
                </pic:pic>
              </a:graphicData>
            </a:graphic>
          </wp:inline>
        </w:drawing>
      </w:r>
    </w:p>
    <w:p w:rsidR="002D4F4E" w:rsidRDefault="002D4F4E" w:rsidP="002D4F4E">
      <w:pPr>
        <w:rPr>
          <w:color w:val="00B050"/>
          <w:sz w:val="36"/>
          <w:szCs w:val="36"/>
        </w:rPr>
      </w:pPr>
      <w:r w:rsidRPr="002D4F4E">
        <w:rPr>
          <w:color w:val="00B050"/>
          <w:sz w:val="36"/>
          <w:szCs w:val="36"/>
        </w:rPr>
        <w:t>1/ServeurUDP.java :</w:t>
      </w:r>
    </w:p>
    <w:p w:rsidR="00CF02EF" w:rsidRPr="00CF02EF" w:rsidRDefault="00CF02EF" w:rsidP="00CF02EF">
      <w:pPr>
        <w:rPr>
          <w:sz w:val="36"/>
          <w:szCs w:val="36"/>
        </w:rPr>
      </w:pPr>
      <w:r w:rsidRPr="00CF02EF">
        <w:rPr>
          <w:sz w:val="24"/>
          <w:szCs w:val="24"/>
        </w:rPr>
        <w:t xml:space="preserve">Le serveur écoute sur le port 1234, il reçoit des messages envoyés par les clients et les affiche avec les adresses IP et le port de l’expéditeur. Il mémorise les adresses dans un </w:t>
      </w:r>
      <w:proofErr w:type="spellStart"/>
      <w:r w:rsidRPr="00CF02EF">
        <w:rPr>
          <w:sz w:val="24"/>
          <w:szCs w:val="24"/>
        </w:rPr>
        <w:t>Hashset</w:t>
      </w:r>
      <w:proofErr w:type="spellEnd"/>
      <w:r w:rsidRPr="00CF02EF">
        <w:rPr>
          <w:sz w:val="24"/>
          <w:szCs w:val="24"/>
        </w:rPr>
        <w:t xml:space="preserve"> et puis diffuse les messages reçus à tous les clients sauf l’expéditeur.</w:t>
      </w:r>
    </w:p>
    <w:p w:rsidR="00CF02EF" w:rsidRPr="002D4F4E" w:rsidRDefault="00CF02EF" w:rsidP="002D4F4E">
      <w:pPr>
        <w:rPr>
          <w:color w:val="00B050"/>
          <w:sz w:val="36"/>
          <w:szCs w:val="36"/>
        </w:rPr>
      </w:pPr>
    </w:p>
    <w:p w:rsidR="002D4F4E" w:rsidRDefault="00CF02EF" w:rsidP="002D4F4E">
      <w:pPr>
        <w:rPr>
          <w:color w:val="FF0000"/>
          <w:sz w:val="36"/>
          <w:szCs w:val="36"/>
        </w:rPr>
      </w:pPr>
      <w:r w:rsidRPr="00CF02EF">
        <w:rPr>
          <w:color w:val="FF0000"/>
          <w:sz w:val="36"/>
          <w:szCs w:val="36"/>
        </w:rPr>
        <w:drawing>
          <wp:inline distT="0" distB="0" distL="0" distR="0" wp14:anchorId="3A86B5A5" wp14:editId="7464CF37">
            <wp:extent cx="5760720" cy="398589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985895"/>
                    </a:xfrm>
                    <a:prstGeom prst="rect">
                      <a:avLst/>
                    </a:prstGeom>
                  </pic:spPr>
                </pic:pic>
              </a:graphicData>
            </a:graphic>
          </wp:inline>
        </w:drawing>
      </w:r>
    </w:p>
    <w:p w:rsidR="00CF02EF" w:rsidRDefault="00CF02EF" w:rsidP="002D4F4E">
      <w:pPr>
        <w:rPr>
          <w:color w:val="FF0000"/>
          <w:sz w:val="36"/>
          <w:szCs w:val="36"/>
        </w:rPr>
      </w:pPr>
    </w:p>
    <w:p w:rsidR="00CF02EF" w:rsidRDefault="00CF02EF" w:rsidP="002D4F4E">
      <w:pPr>
        <w:rPr>
          <w:color w:val="00B050"/>
          <w:sz w:val="36"/>
          <w:szCs w:val="36"/>
          <w:u w:val="single"/>
        </w:rPr>
      </w:pPr>
      <w:r w:rsidRPr="00CF02EF">
        <w:rPr>
          <w:color w:val="00B050"/>
          <w:sz w:val="36"/>
          <w:szCs w:val="36"/>
          <w:u w:val="single"/>
        </w:rPr>
        <w:t>2/Cient.java :</w:t>
      </w:r>
    </w:p>
    <w:p w:rsidR="00CF02EF" w:rsidRDefault="00CF02EF" w:rsidP="00CF02EF">
      <w:pPr>
        <w:rPr>
          <w:sz w:val="36"/>
          <w:szCs w:val="36"/>
        </w:rPr>
      </w:pPr>
      <w:r w:rsidRPr="00CF02EF">
        <w:rPr>
          <w:sz w:val="36"/>
          <w:szCs w:val="36"/>
        </w:rPr>
        <w:t>Le client permet</w:t>
      </w:r>
      <w:r>
        <w:rPr>
          <w:sz w:val="36"/>
          <w:szCs w:val="36"/>
        </w:rPr>
        <w:t xml:space="preserve"> d’envoyer et de recevoir des messages par le réseau sans ne communication permanente avec le </w:t>
      </w:r>
      <w:proofErr w:type="gramStart"/>
      <w:r>
        <w:rPr>
          <w:sz w:val="36"/>
          <w:szCs w:val="36"/>
        </w:rPr>
        <w:t xml:space="preserve">serveur </w:t>
      </w:r>
      <w:r w:rsidR="00400ED0">
        <w:rPr>
          <w:sz w:val="36"/>
          <w:szCs w:val="36"/>
        </w:rPr>
        <w:t>.</w:t>
      </w:r>
      <w:proofErr w:type="gramEnd"/>
    </w:p>
    <w:p w:rsidR="00400ED0" w:rsidRDefault="00400ED0" w:rsidP="00400ED0">
      <w:pPr>
        <w:rPr>
          <w:sz w:val="36"/>
          <w:szCs w:val="36"/>
        </w:rPr>
      </w:pPr>
      <w:r w:rsidRPr="00400ED0">
        <w:rPr>
          <w:sz w:val="36"/>
          <w:szCs w:val="36"/>
        </w:rPr>
        <w:drawing>
          <wp:inline distT="0" distB="0" distL="0" distR="0" wp14:anchorId="62255EE8" wp14:editId="23947B54">
            <wp:extent cx="4664467" cy="2903980"/>
            <wp:effectExtent l="0" t="0" r="317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79252" cy="2913185"/>
                    </a:xfrm>
                    <a:prstGeom prst="rect">
                      <a:avLst/>
                    </a:prstGeom>
                  </pic:spPr>
                </pic:pic>
              </a:graphicData>
            </a:graphic>
          </wp:inline>
        </w:drawing>
      </w:r>
    </w:p>
    <w:p w:rsidR="00400ED0" w:rsidRPr="00CF02EF" w:rsidRDefault="00400ED0" w:rsidP="00CF02EF">
      <w:pPr>
        <w:rPr>
          <w:sz w:val="36"/>
          <w:szCs w:val="36"/>
        </w:rPr>
      </w:pPr>
      <w:r>
        <w:rPr>
          <w:sz w:val="36"/>
          <w:szCs w:val="36"/>
        </w:rPr>
        <w:t>Résultat :</w:t>
      </w:r>
    </w:p>
    <w:p w:rsidR="00CF02EF" w:rsidRDefault="00400ED0" w:rsidP="002D4F4E">
      <w:pPr>
        <w:rPr>
          <w:color w:val="00B050"/>
          <w:sz w:val="36"/>
          <w:szCs w:val="36"/>
          <w:u w:val="single"/>
        </w:rPr>
      </w:pPr>
      <w:r w:rsidRPr="00400ED0">
        <w:rPr>
          <w:color w:val="00B050"/>
          <w:sz w:val="36"/>
          <w:szCs w:val="36"/>
          <w:u w:val="single"/>
        </w:rPr>
        <w:drawing>
          <wp:inline distT="0" distB="0" distL="0" distR="0" wp14:anchorId="7D95751D" wp14:editId="33EC0706">
            <wp:extent cx="5760720" cy="381698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816985"/>
                    </a:xfrm>
                    <a:prstGeom prst="rect">
                      <a:avLst/>
                    </a:prstGeom>
                  </pic:spPr>
                </pic:pic>
              </a:graphicData>
            </a:graphic>
          </wp:inline>
        </w:drawing>
      </w:r>
    </w:p>
    <w:p w:rsidR="00400ED0" w:rsidRDefault="00400ED0" w:rsidP="002D4F4E">
      <w:pPr>
        <w:rPr>
          <w:color w:val="00B050"/>
          <w:sz w:val="36"/>
          <w:szCs w:val="36"/>
          <w:u w:val="single"/>
        </w:rPr>
      </w:pPr>
      <w:r>
        <w:rPr>
          <w:color w:val="00B050"/>
          <w:sz w:val="36"/>
          <w:szCs w:val="36"/>
          <w:u w:val="single"/>
        </w:rPr>
        <w:lastRenderedPageBreak/>
        <w:t xml:space="preserve">Connecter plus </w:t>
      </w:r>
      <w:r w:rsidR="00947B59">
        <w:rPr>
          <w:color w:val="00B050"/>
          <w:sz w:val="36"/>
          <w:szCs w:val="36"/>
          <w:u w:val="single"/>
        </w:rPr>
        <w:t>qu’un client :</w:t>
      </w:r>
    </w:p>
    <w:p w:rsidR="00400ED0" w:rsidRDefault="00400ED0" w:rsidP="002D4F4E">
      <w:pPr>
        <w:rPr>
          <w:color w:val="00B050"/>
          <w:sz w:val="36"/>
          <w:szCs w:val="36"/>
          <w:u w:val="single"/>
        </w:rPr>
      </w:pPr>
      <w:r w:rsidRPr="00400ED0">
        <w:rPr>
          <w:color w:val="00B050"/>
          <w:sz w:val="36"/>
          <w:szCs w:val="36"/>
          <w:u w:val="single"/>
        </w:rPr>
        <w:drawing>
          <wp:inline distT="0" distB="0" distL="0" distR="0" wp14:anchorId="640D25FF" wp14:editId="5C066D24">
            <wp:extent cx="5760720" cy="3669665"/>
            <wp:effectExtent l="0" t="0" r="0" b="698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669665"/>
                    </a:xfrm>
                    <a:prstGeom prst="rect">
                      <a:avLst/>
                    </a:prstGeom>
                  </pic:spPr>
                </pic:pic>
              </a:graphicData>
            </a:graphic>
          </wp:inline>
        </w:drawing>
      </w:r>
    </w:p>
    <w:p w:rsidR="00947B59" w:rsidRDefault="00947B59" w:rsidP="002D4F4E">
      <w:pPr>
        <w:rPr>
          <w:color w:val="00B050"/>
          <w:sz w:val="36"/>
          <w:szCs w:val="36"/>
          <w:u w:val="single"/>
        </w:rPr>
      </w:pPr>
      <w:r>
        <w:rPr>
          <w:color w:val="00B050"/>
          <w:sz w:val="36"/>
          <w:szCs w:val="36"/>
          <w:u w:val="single"/>
        </w:rPr>
        <w:t>Résultat :</w:t>
      </w:r>
    </w:p>
    <w:p w:rsidR="00947B59" w:rsidRPr="00CF02EF" w:rsidRDefault="00947B59" w:rsidP="002D4F4E">
      <w:pPr>
        <w:rPr>
          <w:color w:val="00B050"/>
          <w:sz w:val="36"/>
          <w:szCs w:val="36"/>
          <w:u w:val="single"/>
        </w:rPr>
      </w:pPr>
      <w:r w:rsidRPr="00947B59">
        <w:rPr>
          <w:color w:val="00B050"/>
          <w:sz w:val="36"/>
          <w:szCs w:val="36"/>
          <w:u w:val="single"/>
        </w:rPr>
        <w:drawing>
          <wp:inline distT="0" distB="0" distL="0" distR="0" wp14:anchorId="0635C12D" wp14:editId="717B32D3">
            <wp:extent cx="5631061" cy="3534310"/>
            <wp:effectExtent l="0" t="0" r="8255"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33180" cy="3535640"/>
                    </a:xfrm>
                    <a:prstGeom prst="rect">
                      <a:avLst/>
                    </a:prstGeom>
                  </pic:spPr>
                </pic:pic>
              </a:graphicData>
            </a:graphic>
          </wp:inline>
        </w:drawing>
      </w:r>
    </w:p>
    <w:sectPr w:rsidR="00947B59" w:rsidRPr="00CF02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1BA"/>
    <w:rsid w:val="00002DF0"/>
    <w:rsid w:val="002D4F4E"/>
    <w:rsid w:val="00400ED0"/>
    <w:rsid w:val="008451BA"/>
    <w:rsid w:val="00947B59"/>
    <w:rsid w:val="00CF02E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A1AEB4-EF81-463B-B71F-BEECB6C05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82</Words>
  <Characters>454</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2025-11-01T15:08:00Z</dcterms:created>
  <dcterms:modified xsi:type="dcterms:W3CDTF">2025-11-01T15:47:00Z</dcterms:modified>
</cp:coreProperties>
</file>