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5AA" w:rsidRDefault="00571F45">
      <w:pPr>
        <w:spacing w:before="480" w:after="480" w:line="288" w:lineRule="auto"/>
      </w:pPr>
      <w:bookmarkStart w:id="0" w:name="_GoBack"/>
      <w:bookmarkEnd w:id="0"/>
      <w:r>
        <w:rPr>
          <w:rFonts w:ascii="Arial" w:eastAsia="等线" w:hAnsi="Arial" w:cs="Arial"/>
          <w:b/>
          <w:sz w:val="52"/>
        </w:rPr>
        <w:t>技术报告</w:t>
      </w:r>
    </w:p>
    <w:p w:rsidR="002D55AA" w:rsidRDefault="00571F45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摘要</w:t>
      </w:r>
      <w:r>
        <w:rPr>
          <w:rFonts w:ascii="Arial" w:eastAsia="等线" w:hAnsi="Arial" w:cs="Arial"/>
          <w:b/>
          <w:sz w:val="32"/>
        </w:rPr>
        <w:t>(Abstract)</w:t>
      </w:r>
      <w:bookmarkEnd w:id="1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本系统针对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多本教材的内容高度重复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学生重复阅读浪费时间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这一教学痛点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设计了一个完整的</w:t>
      </w:r>
      <w:r>
        <w:rPr>
          <w:rFonts w:ascii="Arial" w:eastAsia="等线" w:hAnsi="Arial" w:cs="Arial"/>
          <w:b/>
          <w:sz w:val="22"/>
        </w:rPr>
        <w:t>跨教材知识图谱整合</w:t>
      </w:r>
      <w:r>
        <w:rPr>
          <w:rFonts w:ascii="Arial" w:eastAsia="等线" w:hAnsi="Arial" w:cs="Arial"/>
          <w:b/>
          <w:sz w:val="22"/>
        </w:rPr>
        <w:t xml:space="preserve"> + RAG </w:t>
      </w:r>
      <w:r>
        <w:rPr>
          <w:rFonts w:ascii="Arial" w:eastAsia="等线" w:hAnsi="Arial" w:cs="Arial"/>
          <w:b/>
          <w:sz w:val="22"/>
        </w:rPr>
        <w:t>精准问答</w:t>
      </w:r>
      <w:r>
        <w:rPr>
          <w:rFonts w:ascii="Arial" w:eastAsia="等线" w:hAnsi="Arial" w:cs="Arial"/>
          <w:sz w:val="22"/>
        </w:rPr>
        <w:t>的智能系统。核心技术贡献有四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章节级</w:t>
      </w:r>
      <w:r>
        <w:rPr>
          <w:rFonts w:ascii="Arial" w:eastAsia="等线" w:hAnsi="Arial" w:cs="Arial"/>
          <w:b/>
          <w:sz w:val="22"/>
        </w:rPr>
        <w:t xml:space="preserve"> KG </w:t>
      </w:r>
      <w:r>
        <w:rPr>
          <w:rFonts w:ascii="Arial" w:eastAsia="等线" w:hAnsi="Arial" w:cs="Arial"/>
          <w:b/>
          <w:sz w:val="22"/>
        </w:rPr>
        <w:t>抽取的</w:t>
      </w:r>
      <w:r>
        <w:rPr>
          <w:rFonts w:ascii="Arial" w:eastAsia="等线" w:hAnsi="Arial" w:cs="Arial"/>
          <w:b/>
          <w:sz w:val="22"/>
        </w:rPr>
        <w:t xml:space="preserve"> prompt </w:t>
      </w:r>
      <w:r>
        <w:rPr>
          <w:rFonts w:ascii="Arial" w:eastAsia="等线" w:hAnsi="Arial" w:cs="Arial"/>
          <w:b/>
          <w:sz w:val="22"/>
        </w:rPr>
        <w:t>工程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用一个章节</w:t>
      </w:r>
      <w:r>
        <w:rPr>
          <w:rFonts w:ascii="Arial" w:eastAsia="等线" w:hAnsi="Arial" w:cs="Arial"/>
          <w:sz w:val="22"/>
        </w:rPr>
        <w:t xml:space="preserve">(≤6,000 </w:t>
      </w:r>
      <w:r>
        <w:rPr>
          <w:rFonts w:ascii="Arial" w:eastAsia="等线" w:hAnsi="Arial" w:cs="Arial"/>
          <w:sz w:val="22"/>
        </w:rPr>
        <w:t>字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一次</w:t>
      </w:r>
      <w:r>
        <w:rPr>
          <w:rFonts w:ascii="Arial" w:eastAsia="等线" w:hAnsi="Arial" w:cs="Arial"/>
          <w:sz w:val="22"/>
        </w:rPr>
        <w:t xml:space="preserve"> LLM </w:t>
      </w:r>
      <w:r>
        <w:rPr>
          <w:rFonts w:ascii="Arial" w:eastAsia="等线" w:hAnsi="Arial" w:cs="Arial"/>
          <w:sz w:val="22"/>
        </w:rPr>
        <w:t>调用产出节点</w:t>
      </w:r>
      <w:r>
        <w:rPr>
          <w:rFonts w:ascii="Arial" w:eastAsia="等线" w:hAnsi="Arial" w:cs="Arial"/>
          <w:sz w:val="22"/>
        </w:rPr>
        <w:t xml:space="preserve"> + 4 </w:t>
      </w:r>
      <w:r>
        <w:rPr>
          <w:rFonts w:ascii="Arial" w:eastAsia="等线" w:hAnsi="Arial" w:cs="Arial"/>
          <w:sz w:val="22"/>
        </w:rPr>
        <w:t>类关系的</w:t>
      </w:r>
      <w:r>
        <w:rPr>
          <w:rFonts w:ascii="Arial" w:eastAsia="等线" w:hAnsi="Arial" w:cs="Arial"/>
          <w:sz w:val="22"/>
        </w:rPr>
        <w:t xml:space="preserve"> JSON,</w:t>
      </w:r>
      <w:r>
        <w:rPr>
          <w:rFonts w:ascii="Arial" w:eastAsia="等线" w:hAnsi="Arial" w:cs="Arial"/>
          <w:sz w:val="22"/>
        </w:rPr>
        <w:t>避免整本上下文爆炸</w:t>
      </w:r>
      <w:r>
        <w:rPr>
          <w:rFonts w:ascii="Arial" w:eastAsia="等线" w:hAnsi="Arial" w:cs="Arial"/>
          <w:sz w:val="22"/>
        </w:rPr>
        <w:t xml:space="preserve">,140 </w:t>
      </w:r>
      <w:r>
        <w:rPr>
          <w:rFonts w:ascii="Arial" w:eastAsia="等线" w:hAnsi="Arial" w:cs="Arial"/>
          <w:sz w:val="22"/>
        </w:rPr>
        <w:t>章在</w:t>
      </w:r>
      <w:r>
        <w:rPr>
          <w:rFonts w:ascii="Arial" w:eastAsia="等线" w:hAnsi="Arial" w:cs="Arial"/>
          <w:sz w:val="22"/>
        </w:rPr>
        <w:t xml:space="preserve"> ~3 </w:t>
      </w:r>
      <w:r>
        <w:rPr>
          <w:rFonts w:ascii="Arial" w:eastAsia="等线" w:hAnsi="Arial" w:cs="Arial"/>
          <w:sz w:val="22"/>
        </w:rPr>
        <w:t>分钟内全部完成</w:t>
      </w:r>
    </w:p>
    <w:p w:rsidR="002D55AA" w:rsidRDefault="00571F45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双重对齐</w:t>
      </w:r>
      <w:r>
        <w:rPr>
          <w:rFonts w:ascii="Arial" w:eastAsia="等线" w:hAnsi="Arial" w:cs="Arial"/>
          <w:b/>
          <w:sz w:val="22"/>
        </w:rPr>
        <w:t xml:space="preserve">:embedding </w:t>
      </w:r>
      <w:r>
        <w:rPr>
          <w:rFonts w:ascii="Arial" w:eastAsia="等线" w:hAnsi="Arial" w:cs="Arial"/>
          <w:b/>
          <w:sz w:val="22"/>
        </w:rPr>
        <w:t>召回</w:t>
      </w:r>
      <w:r>
        <w:rPr>
          <w:rFonts w:ascii="Arial" w:eastAsia="等线" w:hAnsi="Arial" w:cs="Arial"/>
          <w:b/>
          <w:sz w:val="22"/>
        </w:rPr>
        <w:t xml:space="preserve"> + LLM </w:t>
      </w:r>
      <w:r>
        <w:rPr>
          <w:rFonts w:ascii="Arial" w:eastAsia="等线" w:hAnsi="Arial" w:cs="Arial"/>
          <w:b/>
          <w:sz w:val="22"/>
        </w:rPr>
        <w:t>边界裁决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把节点对按</w:t>
      </w:r>
      <w:r>
        <w:rPr>
          <w:rFonts w:ascii="Arial" w:eastAsia="等线" w:hAnsi="Arial" w:cs="Arial"/>
          <w:sz w:val="22"/>
        </w:rPr>
        <w:t xml:space="preserve"> BGE </w:t>
      </w:r>
      <w:r>
        <w:rPr>
          <w:rFonts w:ascii="Arial" w:eastAsia="等线" w:hAnsi="Arial" w:cs="Arial"/>
          <w:sz w:val="22"/>
        </w:rPr>
        <w:t>相似度分三档</w:t>
      </w:r>
      <w:r>
        <w:rPr>
          <w:rFonts w:ascii="Arial" w:eastAsia="等线" w:hAnsi="Arial" w:cs="Arial"/>
          <w:sz w:val="22"/>
        </w:rPr>
        <w:t xml:space="preserve">(&gt;0.93 </w:t>
      </w:r>
      <w:r>
        <w:rPr>
          <w:rFonts w:ascii="Arial" w:eastAsia="等线" w:hAnsi="Arial" w:cs="Arial"/>
          <w:sz w:val="22"/>
        </w:rPr>
        <w:t>直接合并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 xml:space="preserve">0.85-0.93 LLM </w:t>
      </w:r>
      <w:r>
        <w:rPr>
          <w:rFonts w:ascii="Arial" w:eastAsia="等线" w:hAnsi="Arial" w:cs="Arial"/>
          <w:sz w:val="22"/>
        </w:rPr>
        <w:t>裁决</w:t>
      </w:r>
      <w:r>
        <w:rPr>
          <w:rFonts w:ascii="Arial" w:eastAsia="等线" w:hAnsi="Arial" w:cs="Arial"/>
          <w:sz w:val="22"/>
        </w:rPr>
        <w:t xml:space="preserve"> / &lt;0.85 </w:t>
      </w:r>
      <w:r>
        <w:rPr>
          <w:rFonts w:ascii="Arial" w:eastAsia="等线" w:hAnsi="Arial" w:cs="Arial"/>
          <w:sz w:val="22"/>
        </w:rPr>
        <w:t>保留</w:t>
      </w:r>
      <w:r>
        <w:rPr>
          <w:rFonts w:ascii="Arial" w:eastAsia="等线" w:hAnsi="Arial" w:cs="Arial"/>
          <w:sz w:val="22"/>
        </w:rPr>
        <w:t>),</w:t>
      </w:r>
      <w:r>
        <w:rPr>
          <w:rFonts w:ascii="Arial" w:eastAsia="等线" w:hAnsi="Arial" w:cs="Arial"/>
          <w:sz w:val="22"/>
        </w:rPr>
        <w:t>让</w:t>
      </w:r>
      <w:r>
        <w:rPr>
          <w:rFonts w:ascii="Arial" w:eastAsia="等线" w:hAnsi="Arial" w:cs="Arial"/>
          <w:sz w:val="22"/>
        </w:rPr>
        <w:t xml:space="preserve"> LLM </w:t>
      </w:r>
      <w:r>
        <w:rPr>
          <w:rFonts w:ascii="Arial" w:eastAsia="等线" w:hAnsi="Arial" w:cs="Arial"/>
          <w:sz w:val="22"/>
        </w:rPr>
        <w:t>调用从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两两</w:t>
      </w:r>
      <w:r>
        <w:rPr>
          <w:rFonts w:ascii="Arial" w:eastAsia="等线" w:hAnsi="Arial" w:cs="Arial"/>
          <w:sz w:val="22"/>
        </w:rPr>
        <w:t xml:space="preserve"> 1.5M </w:t>
      </w:r>
      <w:r>
        <w:rPr>
          <w:rFonts w:ascii="Arial" w:eastAsia="等线" w:hAnsi="Arial" w:cs="Arial"/>
          <w:sz w:val="22"/>
        </w:rPr>
        <w:t>次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降到</w:t>
      </w:r>
      <w:r>
        <w:rPr>
          <w:rFonts w:ascii="Arial" w:eastAsia="等线" w:hAnsi="Arial" w:cs="Arial"/>
          <w:sz w:val="22"/>
        </w:rPr>
        <w:t xml:space="preserve"> ≤80 </w:t>
      </w:r>
      <w:r>
        <w:rPr>
          <w:rFonts w:ascii="Arial" w:eastAsia="等线" w:hAnsi="Arial" w:cs="Arial"/>
          <w:sz w:val="22"/>
        </w:rPr>
        <w:t>次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b/>
          <w:sz w:val="22"/>
        </w:rPr>
        <w:t>对齐成本降</w:t>
      </w:r>
      <w:r>
        <w:rPr>
          <w:rFonts w:ascii="Arial" w:eastAsia="等线" w:hAnsi="Arial" w:cs="Arial"/>
          <w:b/>
          <w:sz w:val="22"/>
        </w:rPr>
        <w:t xml:space="preserve"> 1000 </w:t>
      </w:r>
      <w:r>
        <w:rPr>
          <w:rFonts w:ascii="Arial" w:eastAsia="等线" w:hAnsi="Arial" w:cs="Arial"/>
          <w:b/>
          <w:sz w:val="22"/>
        </w:rPr>
        <w:t>倍</w:t>
      </w:r>
      <w:r>
        <w:rPr>
          <w:rFonts w:ascii="Arial" w:eastAsia="等线" w:hAnsi="Arial" w:cs="Arial"/>
          <w:sz w:val="22"/>
        </w:rPr>
        <w:t xml:space="preserve">,F1 </w:t>
      </w:r>
      <w:r>
        <w:rPr>
          <w:rFonts w:ascii="Arial" w:eastAsia="等线" w:hAnsi="Arial" w:cs="Arial"/>
          <w:sz w:val="22"/>
        </w:rPr>
        <w:t>损失</w:t>
      </w:r>
      <w:r>
        <w:rPr>
          <w:rFonts w:ascii="Arial" w:eastAsia="等线" w:hAnsi="Arial" w:cs="Arial"/>
          <w:sz w:val="22"/>
        </w:rPr>
        <w:t xml:space="preserve"> &lt; 5%</w:t>
      </w:r>
    </w:p>
    <w:p w:rsidR="002D55AA" w:rsidRDefault="00571F45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merge-first </w:t>
      </w:r>
      <w:r>
        <w:rPr>
          <w:rFonts w:ascii="Arial" w:eastAsia="等线" w:hAnsi="Arial" w:cs="Arial"/>
          <w:b/>
          <w:sz w:val="22"/>
        </w:rPr>
        <w:t>压缩策略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先做语义合并、再按置信度删冗余</w:t>
      </w:r>
      <w:r>
        <w:rPr>
          <w:rFonts w:ascii="Arial" w:eastAsia="等线" w:hAnsi="Arial" w:cs="Arial"/>
          <w:sz w:val="22"/>
        </w:rPr>
        <w:t xml:space="preserve">,30% </w:t>
      </w:r>
      <w:r>
        <w:rPr>
          <w:rFonts w:ascii="Arial" w:eastAsia="等线" w:hAnsi="Arial" w:cs="Arial"/>
          <w:sz w:val="22"/>
        </w:rPr>
        <w:t>上限永远只压缩</w:t>
      </w:r>
      <w:r>
        <w:rPr>
          <w:rFonts w:ascii="Arial" w:eastAsia="等线" w:hAnsi="Arial" w:cs="Arial"/>
          <w:sz w:val="22"/>
        </w:rPr>
        <w:t xml:space="preserve"> keep </w:t>
      </w:r>
      <w:r>
        <w:rPr>
          <w:rFonts w:ascii="Arial" w:eastAsia="等线" w:hAnsi="Arial" w:cs="Arial"/>
          <w:sz w:val="22"/>
        </w:rPr>
        <w:t>决策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b/>
          <w:sz w:val="22"/>
        </w:rPr>
        <w:t>让多源融合的核心知识</w:t>
      </w:r>
      <w:r>
        <w:rPr>
          <w:rFonts w:ascii="Arial" w:eastAsia="等线" w:hAnsi="Arial" w:cs="Arial"/>
          <w:b/>
          <w:sz w:val="22"/>
        </w:rPr>
        <w:t xml:space="preserve"> 100% </w:t>
      </w:r>
      <w:r>
        <w:rPr>
          <w:rFonts w:ascii="Arial" w:eastAsia="等线" w:hAnsi="Arial" w:cs="Arial"/>
          <w:b/>
          <w:sz w:val="22"/>
        </w:rPr>
        <w:t>不被反向打回</w:t>
      </w:r>
    </w:p>
    <w:p w:rsidR="002D55AA" w:rsidRDefault="00571F45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RAG </w:t>
      </w:r>
      <w:r>
        <w:rPr>
          <w:rFonts w:ascii="Arial" w:eastAsia="等线" w:hAnsi="Arial" w:cs="Arial"/>
          <w:b/>
          <w:sz w:val="22"/>
        </w:rPr>
        <w:t>的</w:t>
      </w:r>
      <w:r>
        <w:rPr>
          <w:rFonts w:ascii="Arial" w:eastAsia="等线" w:hAnsi="Arial" w:cs="Arial"/>
          <w:b/>
          <w:sz w:val="22"/>
        </w:rPr>
        <w:t xml:space="preserve"> RRF </w:t>
      </w:r>
      <w:r>
        <w:rPr>
          <w:rFonts w:ascii="Arial" w:eastAsia="等线" w:hAnsi="Arial" w:cs="Arial"/>
          <w:b/>
          <w:sz w:val="22"/>
        </w:rPr>
        <w:t>混合检索</w:t>
      </w:r>
      <w:r>
        <w:rPr>
          <w:rFonts w:ascii="Arial" w:eastAsia="等线" w:hAnsi="Arial" w:cs="Arial"/>
          <w:b/>
          <w:sz w:val="22"/>
        </w:rPr>
        <w:t xml:space="preserve"> + </w:t>
      </w:r>
      <w:r>
        <w:rPr>
          <w:rFonts w:ascii="Arial" w:eastAsia="等线" w:hAnsi="Arial" w:cs="Arial"/>
          <w:b/>
          <w:sz w:val="22"/>
        </w:rPr>
        <w:t>受控放权</w:t>
      </w:r>
      <w:r>
        <w:rPr>
          <w:rFonts w:ascii="Arial" w:eastAsia="等线" w:hAnsi="Arial" w:cs="Arial"/>
          <w:b/>
          <w:sz w:val="22"/>
        </w:rPr>
        <w:t xml:space="preserve"> prompt</w:t>
      </w:r>
      <w:r>
        <w:rPr>
          <w:rFonts w:ascii="Arial" w:eastAsia="等线" w:hAnsi="Arial" w:cs="Arial"/>
          <w:sz w:val="22"/>
        </w:rPr>
        <w:t xml:space="preserve">:600 </w:t>
      </w:r>
      <w:r>
        <w:rPr>
          <w:rFonts w:ascii="Arial" w:eastAsia="等线" w:hAnsi="Arial" w:cs="Arial"/>
          <w:sz w:val="22"/>
        </w:rPr>
        <w:t>字</w:t>
      </w:r>
      <w:r>
        <w:rPr>
          <w:rFonts w:ascii="Arial" w:eastAsia="等线" w:hAnsi="Arial" w:cs="Arial"/>
          <w:sz w:val="22"/>
        </w:rPr>
        <w:t xml:space="preserve">/80 </w:t>
      </w:r>
      <w:r>
        <w:rPr>
          <w:rFonts w:ascii="Arial" w:eastAsia="等线" w:hAnsi="Arial" w:cs="Arial"/>
          <w:sz w:val="22"/>
        </w:rPr>
        <w:t>重叠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向量</w:t>
      </w:r>
      <w:r>
        <w:rPr>
          <w:rFonts w:ascii="Arial" w:eastAsia="等线" w:hAnsi="Arial" w:cs="Arial"/>
          <w:sz w:val="22"/>
        </w:rPr>
        <w:t xml:space="preserve"> + BM25 → RRF top-5,prompt 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教材未涵盖时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允许模型自补但必须显式</w:t>
      </w:r>
      <w:r>
        <w:rPr>
          <w:rFonts w:ascii="Arial" w:eastAsia="等线" w:hAnsi="Arial" w:cs="Arial"/>
          <w:sz w:val="22"/>
        </w:rPr>
        <w:t xml:space="preserve"> ⚠ </w:t>
      </w:r>
      <w:r>
        <w:rPr>
          <w:rFonts w:ascii="Arial" w:eastAsia="等线" w:hAnsi="Arial" w:cs="Arial"/>
          <w:sz w:val="22"/>
        </w:rPr>
        <w:t>标记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在自建</w:t>
      </w:r>
      <w:r>
        <w:rPr>
          <w:rFonts w:ascii="Arial" w:eastAsia="等线" w:hAnsi="Arial" w:cs="Arial"/>
          <w:sz w:val="22"/>
        </w:rPr>
        <w:t xml:space="preserve"> 150 </w:t>
      </w:r>
      <w:r>
        <w:rPr>
          <w:rFonts w:ascii="Arial" w:eastAsia="等线" w:hAnsi="Arial" w:cs="Arial"/>
          <w:sz w:val="22"/>
        </w:rPr>
        <w:t>题</w:t>
      </w:r>
      <w:r>
        <w:rPr>
          <w:rFonts w:ascii="Arial" w:eastAsia="等线" w:hAnsi="Arial" w:cs="Arial"/>
          <w:sz w:val="22"/>
        </w:rPr>
        <w:t xml:space="preserve"> benchmark </w:t>
      </w:r>
      <w:r>
        <w:rPr>
          <w:rFonts w:ascii="Arial" w:eastAsia="等线" w:hAnsi="Arial" w:cs="Arial"/>
          <w:sz w:val="22"/>
        </w:rPr>
        <w:t>上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拒答准确率</w:t>
      </w:r>
      <w:r>
        <w:rPr>
          <w:rFonts w:ascii="Arial" w:eastAsia="等线" w:hAnsi="Arial" w:cs="Arial"/>
          <w:b/>
          <w:sz w:val="22"/>
        </w:rPr>
        <w:t xml:space="preserve"> 100%</w:t>
      </w:r>
      <w:r>
        <w:rPr>
          <w:rFonts w:ascii="Arial" w:eastAsia="等线" w:hAnsi="Arial" w:cs="Arial"/>
          <w:sz w:val="22"/>
        </w:rPr>
        <w:t>、整体</w:t>
      </w:r>
      <w:r>
        <w:rPr>
          <w:rFonts w:ascii="Arial" w:eastAsia="等线" w:hAnsi="Arial" w:cs="Arial"/>
          <w:sz w:val="22"/>
        </w:rPr>
        <w:t xml:space="preserve"> answer_score 0.49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7 </w:t>
      </w:r>
      <w:r>
        <w:rPr>
          <w:rFonts w:ascii="Arial" w:eastAsia="等线" w:hAnsi="Arial" w:cs="Arial"/>
          <w:sz w:val="22"/>
        </w:rPr>
        <w:t>本医学教材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共</w:t>
      </w:r>
      <w:r>
        <w:rPr>
          <w:rFonts w:ascii="Arial" w:eastAsia="等线" w:hAnsi="Arial" w:cs="Arial"/>
          <w:sz w:val="22"/>
        </w:rPr>
        <w:t xml:space="preserve"> 826MB / 333 </w:t>
      </w:r>
      <w:r>
        <w:rPr>
          <w:rFonts w:ascii="Arial" w:eastAsia="等线" w:hAnsi="Arial" w:cs="Arial"/>
          <w:sz w:val="22"/>
        </w:rPr>
        <w:t>万字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端到端</w:t>
      </w:r>
      <w:r>
        <w:rPr>
          <w:rFonts w:ascii="Arial" w:eastAsia="等线" w:hAnsi="Arial" w:cs="Arial"/>
          <w:sz w:val="22"/>
        </w:rPr>
        <w:t xml:space="preserve"> pipeline </w:t>
      </w:r>
      <w:r>
        <w:rPr>
          <w:rFonts w:ascii="Arial" w:eastAsia="等线" w:hAnsi="Arial" w:cs="Arial"/>
          <w:sz w:val="22"/>
        </w:rPr>
        <w:t>全程</w:t>
      </w:r>
      <w:r>
        <w:rPr>
          <w:rFonts w:ascii="Arial" w:eastAsia="等线" w:hAnsi="Arial" w:cs="Arial"/>
          <w:sz w:val="22"/>
        </w:rPr>
        <w:t xml:space="preserve"> &lt; 10 </w:t>
      </w:r>
      <w:r>
        <w:rPr>
          <w:rFonts w:ascii="Arial" w:eastAsia="等线" w:hAnsi="Arial" w:cs="Arial"/>
          <w:sz w:val="22"/>
        </w:rPr>
        <w:t>分钟</w:t>
      </w:r>
      <w:r>
        <w:rPr>
          <w:rFonts w:ascii="Arial" w:eastAsia="等线" w:hAnsi="Arial" w:cs="Arial"/>
          <w:sz w:val="22"/>
        </w:rPr>
        <w:t>;</w:t>
      </w:r>
      <w:r>
        <w:rPr>
          <w:rFonts w:ascii="Arial" w:eastAsia="等线" w:hAnsi="Arial" w:cs="Arial"/>
          <w:sz w:val="22"/>
        </w:rPr>
        <w:t>整合后压缩比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>4.43%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目标</w:t>
      </w:r>
      <w:r>
        <w:rPr>
          <w:rFonts w:ascii="Arial" w:eastAsia="等线" w:hAnsi="Arial" w:cs="Arial"/>
          <w:sz w:val="22"/>
        </w:rPr>
        <w:t xml:space="preserve"> ≤30%),</w:t>
      </w:r>
      <w:r>
        <w:rPr>
          <w:rFonts w:ascii="Arial" w:eastAsia="等线" w:hAnsi="Arial" w:cs="Arial"/>
          <w:sz w:val="22"/>
        </w:rPr>
        <w:t>保留</w:t>
      </w:r>
      <w:r>
        <w:rPr>
          <w:rFonts w:ascii="Arial" w:eastAsia="等线" w:hAnsi="Arial" w:cs="Arial"/>
          <w:sz w:val="22"/>
        </w:rPr>
        <w:t xml:space="preserve"> 2474 </w:t>
      </w:r>
      <w:r>
        <w:rPr>
          <w:rFonts w:ascii="Arial" w:eastAsia="等线" w:hAnsi="Arial" w:cs="Arial"/>
          <w:sz w:val="22"/>
        </w:rPr>
        <w:t>个核心知识点</w:t>
      </w:r>
      <w:r>
        <w:rPr>
          <w:rFonts w:ascii="Arial" w:eastAsia="等线" w:hAnsi="Arial" w:cs="Arial"/>
          <w:sz w:val="22"/>
        </w:rPr>
        <w:t xml:space="preserve"> + 69 </w:t>
      </w:r>
      <w:r>
        <w:rPr>
          <w:rFonts w:ascii="Arial" w:eastAsia="等线" w:hAnsi="Arial" w:cs="Arial"/>
          <w:sz w:val="22"/>
        </w:rPr>
        <w:t>个跨教材融合节点</w:t>
      </w:r>
      <w:r>
        <w:rPr>
          <w:rFonts w:ascii="Arial" w:eastAsia="等线" w:hAnsi="Arial" w:cs="Arial"/>
          <w:sz w:val="22"/>
        </w:rPr>
        <w:t xml:space="preserve">;DeepSeek API </w:t>
      </w:r>
      <w:r>
        <w:rPr>
          <w:rFonts w:ascii="Arial" w:eastAsia="等线" w:hAnsi="Arial" w:cs="Arial"/>
          <w:sz w:val="22"/>
        </w:rPr>
        <w:t>总</w:t>
      </w:r>
      <w:r>
        <w:rPr>
          <w:rFonts w:ascii="Arial" w:eastAsia="等线" w:hAnsi="Arial" w:cs="Arial"/>
          <w:sz w:val="22"/>
        </w:rPr>
        <w:t xml:space="preserve"> token </w:t>
      </w:r>
      <w:r>
        <w:rPr>
          <w:rFonts w:ascii="Arial" w:eastAsia="等线" w:hAnsi="Arial" w:cs="Arial"/>
          <w:sz w:val="22"/>
        </w:rPr>
        <w:t>消耗约</w:t>
      </w:r>
      <w:r>
        <w:rPr>
          <w:rFonts w:ascii="Arial" w:eastAsia="等线" w:hAnsi="Arial" w:cs="Arial"/>
          <w:sz w:val="22"/>
        </w:rPr>
        <w:t xml:space="preserve"> 73 </w:t>
      </w:r>
      <w:r>
        <w:rPr>
          <w:rFonts w:ascii="Arial" w:eastAsia="等线" w:hAnsi="Arial" w:cs="Arial"/>
          <w:sz w:val="22"/>
        </w:rPr>
        <w:t>万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折合</w:t>
      </w:r>
      <w:r>
        <w:rPr>
          <w:rFonts w:ascii="Arial" w:eastAsia="等线" w:hAnsi="Arial" w:cs="Arial"/>
          <w:sz w:val="22"/>
        </w:rPr>
        <w:t xml:space="preserve"> ¥1 </w:t>
      </w:r>
      <w:r>
        <w:rPr>
          <w:rFonts w:ascii="Arial" w:eastAsia="等线" w:hAnsi="Arial" w:cs="Arial"/>
          <w:sz w:val="22"/>
        </w:rPr>
        <w:t>以内。</w:t>
      </w:r>
    </w:p>
    <w:p w:rsidR="002D55AA" w:rsidRDefault="002D55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2D55AA" w:rsidRDefault="00571F45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color w:val="3370FF"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问题分析</w:t>
      </w:r>
      <w:r>
        <w:rPr>
          <w:rFonts w:ascii="Arial" w:eastAsia="等线" w:hAnsi="Arial" w:cs="Arial"/>
          <w:b/>
          <w:sz w:val="32"/>
        </w:rPr>
        <w:t>(Problem Statement)</w:t>
      </w:r>
      <w:bookmarkEnd w:id="2"/>
    </w:p>
    <w:p w:rsidR="002D55AA" w:rsidRDefault="00571F45">
      <w:pPr>
        <w:spacing w:before="300" w:after="120" w:line="288" w:lineRule="auto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教学场景的真实痛点</w:t>
      </w:r>
      <w:bookmarkEnd w:id="3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赛题设定了一个清晰的场景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同一学科领域往</w:t>
      </w:r>
      <w:r>
        <w:rPr>
          <w:rFonts w:ascii="Arial" w:eastAsia="等线" w:hAnsi="Arial" w:cs="Arial"/>
          <w:sz w:val="22"/>
        </w:rPr>
        <w:t>往存在</w:t>
      </w:r>
      <w:r>
        <w:rPr>
          <w:rFonts w:ascii="Arial" w:eastAsia="等线" w:hAnsi="Arial" w:cs="Arial"/>
          <w:sz w:val="22"/>
        </w:rPr>
        <w:t xml:space="preserve"> 7 </w:t>
      </w:r>
      <w:r>
        <w:rPr>
          <w:rFonts w:ascii="Arial" w:eastAsia="等线" w:hAnsi="Arial" w:cs="Arial"/>
          <w:sz w:val="22"/>
        </w:rPr>
        <w:t>本以上并行教材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学生大量时间浪费在重复阅读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教师难以系统评估教材交叉与缺失。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b/>
          <w:sz w:val="22"/>
        </w:rPr>
        <w:t>用</w:t>
      </w:r>
      <w:r>
        <w:rPr>
          <w:rFonts w:ascii="Arial" w:eastAsia="等线" w:hAnsi="Arial" w:cs="Arial"/>
          <w:b/>
          <w:sz w:val="22"/>
        </w:rPr>
        <w:t xml:space="preserve"> AI </w:t>
      </w:r>
      <w:r>
        <w:rPr>
          <w:rFonts w:ascii="Arial" w:eastAsia="等线" w:hAnsi="Arial" w:cs="Arial"/>
          <w:b/>
          <w:sz w:val="22"/>
        </w:rPr>
        <w:t>帮教师把</w:t>
      </w:r>
      <w:r>
        <w:rPr>
          <w:rFonts w:ascii="Arial" w:eastAsia="等线" w:hAnsi="Arial" w:cs="Arial"/>
          <w:b/>
          <w:sz w:val="22"/>
        </w:rPr>
        <w:t xml:space="preserve"> 7 </w:t>
      </w:r>
      <w:r>
        <w:rPr>
          <w:rFonts w:ascii="Arial" w:eastAsia="等线" w:hAnsi="Arial" w:cs="Arial"/>
          <w:b/>
          <w:sz w:val="22"/>
        </w:rPr>
        <w:t>本教材变成不到</w:t>
      </w:r>
      <w:r>
        <w:rPr>
          <w:rFonts w:ascii="Arial" w:eastAsia="等线" w:hAnsi="Arial" w:cs="Arial"/>
          <w:b/>
          <w:sz w:val="22"/>
        </w:rPr>
        <w:t xml:space="preserve"> 2.1 </w:t>
      </w:r>
      <w:r>
        <w:rPr>
          <w:rFonts w:ascii="Arial" w:eastAsia="等线" w:hAnsi="Arial" w:cs="Arial"/>
          <w:b/>
          <w:sz w:val="22"/>
        </w:rPr>
        <w:t>本的精华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是任务表述。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但落地时这是一个</w:t>
      </w:r>
      <w:r>
        <w:rPr>
          <w:rFonts w:ascii="Arial" w:eastAsia="等线" w:hAnsi="Arial" w:cs="Arial"/>
          <w:b/>
          <w:sz w:val="22"/>
        </w:rPr>
        <w:t>双约束优化问题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压缩约束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整合后字数</w:t>
      </w:r>
      <w:r>
        <w:rPr>
          <w:rFonts w:ascii="Arial" w:eastAsia="等线" w:hAnsi="Arial" w:cs="Arial"/>
          <w:sz w:val="22"/>
        </w:rPr>
        <w:t xml:space="preserve"> ≤ </w:t>
      </w:r>
      <w:r>
        <w:rPr>
          <w:rFonts w:ascii="Arial" w:eastAsia="等线" w:hAnsi="Arial" w:cs="Arial"/>
          <w:sz w:val="22"/>
        </w:rPr>
        <w:t>原始</w:t>
      </w:r>
      <w:r>
        <w:rPr>
          <w:rFonts w:ascii="Arial" w:eastAsia="等线" w:hAnsi="Arial" w:cs="Arial"/>
          <w:sz w:val="22"/>
        </w:rPr>
        <w:t xml:space="preserve"> 30%(</w:t>
      </w:r>
      <w:r>
        <w:rPr>
          <w:rFonts w:ascii="Arial" w:eastAsia="等线" w:hAnsi="Arial" w:cs="Arial"/>
          <w:sz w:val="22"/>
        </w:rPr>
        <w:t>硬指标</w:t>
      </w:r>
      <w:r>
        <w:rPr>
          <w:rFonts w:ascii="Arial" w:eastAsia="等线" w:hAnsi="Arial" w:cs="Arial"/>
          <w:sz w:val="22"/>
        </w:rPr>
        <w:t>)</w:t>
      </w:r>
    </w:p>
    <w:p w:rsidR="002D55AA" w:rsidRDefault="00571F45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完整性约束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压缩后教学链路不能断裂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软指标但更关键</w:t>
      </w:r>
      <w:r>
        <w:rPr>
          <w:rFonts w:ascii="Arial" w:eastAsia="等线" w:hAnsi="Arial" w:cs="Arial"/>
          <w:sz w:val="22"/>
        </w:rPr>
        <w:t>)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简单的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按字数砍</w:t>
      </w:r>
      <w:r>
        <w:rPr>
          <w:rFonts w:ascii="Arial" w:eastAsia="等线" w:hAnsi="Arial" w:cs="Arial"/>
          <w:sz w:val="22"/>
        </w:rPr>
        <w:t xml:space="preserve"> 70%"</w:t>
      </w:r>
      <w:r>
        <w:rPr>
          <w:rFonts w:ascii="Arial" w:eastAsia="等线" w:hAnsi="Arial" w:cs="Arial"/>
          <w:sz w:val="22"/>
        </w:rPr>
        <w:t>无法满足完整性。需要先抽取结构化知识点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再做语义对齐与有意识的合并。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4" w:name="heading_3"/>
      <w:r>
        <w:rPr>
          <w:rFonts w:ascii="Arial" w:eastAsia="等线" w:hAnsi="Arial" w:cs="Arial"/>
          <w:b/>
          <w:sz w:val="30"/>
        </w:rPr>
        <w:lastRenderedPageBreak/>
        <w:t xml:space="preserve">1.2 </w:t>
      </w:r>
      <w:r>
        <w:rPr>
          <w:rFonts w:ascii="Arial" w:eastAsia="等线" w:hAnsi="Arial" w:cs="Arial"/>
          <w:b/>
          <w:sz w:val="30"/>
        </w:rPr>
        <w:t>已有方案的瓶颈</w:t>
      </w:r>
      <w:bookmarkEnd w:id="4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我们调研了若干基线方案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spacing w:before="120" w:after="120" w:line="288" w:lineRule="auto"/>
      </w:pPr>
      <w:r>
        <w:object w:dxaOrig="8280" w:dyaOrig="39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96.9pt;mso-width-percent:0;mso-height-percent:0;mso-width-percent:0;mso-height-percent:0" o:ole="">
            <v:imagedata r:id="rId7" o:title=""/>
          </v:shape>
          <o:OLEObject Type="Embed" ProgID="Excel.Sheet.12" ShapeID="_x0000_i1025" DrawAspect="Icon" ObjectID="_1839950345" r:id="rId8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我们的核心权衡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b/>
          <w:sz w:val="22"/>
        </w:rPr>
        <w:t>在</w:t>
      </w:r>
      <w:r>
        <w:rPr>
          <w:rFonts w:ascii="Arial" w:eastAsia="等线" w:hAnsi="Arial" w:cs="Arial"/>
          <w:b/>
          <w:sz w:val="22"/>
        </w:rPr>
        <w:t xml:space="preserve"> 5 </w:t>
      </w:r>
      <w:r>
        <w:rPr>
          <w:rFonts w:ascii="Arial" w:eastAsia="等线" w:hAnsi="Arial" w:cs="Arial"/>
          <w:b/>
          <w:sz w:val="22"/>
        </w:rPr>
        <w:t>小时极限交付的约束下</w:t>
      </w:r>
      <w:r>
        <w:rPr>
          <w:rFonts w:ascii="Arial" w:eastAsia="等线" w:hAnsi="Arial" w:cs="Arial"/>
          <w:b/>
          <w:sz w:val="22"/>
        </w:rPr>
        <w:t>,</w:t>
      </w:r>
      <w:r>
        <w:rPr>
          <w:rFonts w:ascii="Arial" w:eastAsia="等线" w:hAnsi="Arial" w:cs="Arial"/>
          <w:b/>
          <w:sz w:val="22"/>
        </w:rPr>
        <w:t>所有创新都必须是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b/>
          <w:sz w:val="22"/>
        </w:rPr>
        <w:t>在精度与成本之间找最佳折中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b/>
          <w:sz w:val="22"/>
        </w:rPr>
        <w:t>的工程决策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子问题分解</w:t>
      </w:r>
      <w:bookmarkEnd w:id="5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把任务切成</w:t>
      </w:r>
      <w:r>
        <w:rPr>
          <w:rFonts w:ascii="Arial" w:eastAsia="等线" w:hAnsi="Arial" w:cs="Arial"/>
          <w:sz w:val="22"/>
        </w:rPr>
        <w:t xml:space="preserve"> 6 </w:t>
      </w:r>
      <w:r>
        <w:rPr>
          <w:rFonts w:ascii="Arial" w:eastAsia="等线" w:hAnsi="Arial" w:cs="Arial"/>
          <w:sz w:val="22"/>
        </w:rPr>
        <w:t>个相互独立、可独立验证的子模块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Parser  → KG Extractor → Integrator(Aligner→Decision→Compressor)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                               ↓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                          Master Graph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                               ↓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                         RAG Engine + Chat Feedback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每个子模块都有自己的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工程瓶颈</w:t>
      </w:r>
      <w:r>
        <w:rPr>
          <w:rFonts w:ascii="Arial" w:eastAsia="等线" w:hAnsi="Arial" w:cs="Arial"/>
          <w:sz w:val="22"/>
        </w:rPr>
        <w:t>"(</w:t>
      </w:r>
      <w:r>
        <w:rPr>
          <w:rFonts w:ascii="Arial" w:eastAsia="等线" w:hAnsi="Arial" w:cs="Arial"/>
          <w:sz w:val="22"/>
        </w:rPr>
        <w:t>章节切分</w:t>
      </w:r>
      <w:r>
        <w:rPr>
          <w:rFonts w:ascii="Arial" w:eastAsia="等线" w:hAnsi="Arial" w:cs="Arial"/>
          <w:sz w:val="22"/>
        </w:rPr>
        <w:t xml:space="preserve"> / prompt </w:t>
      </w:r>
      <w:r>
        <w:rPr>
          <w:rFonts w:ascii="Arial" w:eastAsia="等线" w:hAnsi="Arial" w:cs="Arial"/>
          <w:sz w:val="22"/>
        </w:rPr>
        <w:t>长度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对齐成本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压缩约束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检索精度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反馈热更新</w:t>
      </w:r>
      <w:r>
        <w:rPr>
          <w:rFonts w:ascii="Arial" w:eastAsia="等线" w:hAnsi="Arial" w:cs="Arial"/>
          <w:sz w:val="22"/>
        </w:rPr>
        <w:t>),</w:t>
      </w:r>
      <w:r>
        <w:rPr>
          <w:rFonts w:ascii="Arial" w:eastAsia="等线" w:hAnsi="Arial" w:cs="Arial"/>
          <w:sz w:val="22"/>
        </w:rPr>
        <w:t>后文逐一拆开论证。</w:t>
      </w:r>
    </w:p>
    <w:p w:rsidR="002D55AA" w:rsidRDefault="002D55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2D55AA" w:rsidRDefault="00571F45">
      <w:pPr>
        <w:spacing w:before="320" w:after="120" w:line="288" w:lineRule="auto"/>
        <w:jc w:val="left"/>
        <w:outlineLvl w:val="1"/>
      </w:pPr>
      <w:bookmarkStart w:id="6" w:name="heading_5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方案设计</w:t>
      </w:r>
      <w:r>
        <w:rPr>
          <w:rFonts w:ascii="Arial" w:eastAsia="等线" w:hAnsi="Arial" w:cs="Arial"/>
          <w:b/>
          <w:sz w:val="32"/>
        </w:rPr>
        <w:t>(Proposed Approach)</w:t>
      </w:r>
      <w:bookmarkEnd w:id="6"/>
    </w:p>
    <w:p w:rsidR="002D55AA" w:rsidRDefault="00571F45">
      <w:pPr>
        <w:spacing w:before="300" w:after="120" w:line="288" w:lineRule="auto"/>
        <w:jc w:val="left"/>
        <w:outlineLvl w:val="2"/>
      </w:pPr>
      <w:bookmarkStart w:id="7" w:name="heading_6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总体架构</w:t>
      </w:r>
      <w:bookmarkEnd w:id="7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单</w:t>
      </w:r>
      <w:r>
        <w:rPr>
          <w:rFonts w:ascii="Arial" w:eastAsia="等线" w:hAnsi="Arial" w:cs="Arial"/>
          <w:b/>
          <w:sz w:val="22"/>
        </w:rPr>
        <w:t xml:space="preserve"> Agent + </w:t>
      </w:r>
      <w:r>
        <w:rPr>
          <w:rFonts w:ascii="Arial" w:eastAsia="等线" w:hAnsi="Arial" w:cs="Arial"/>
          <w:b/>
          <w:sz w:val="22"/>
        </w:rPr>
        <w:t>工具编排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架构。所有功能由一个核心</w:t>
      </w:r>
      <w:r>
        <w:rPr>
          <w:rFonts w:ascii="Arial" w:eastAsia="等线" w:hAnsi="Arial" w:cs="Arial"/>
          <w:sz w:val="22"/>
        </w:rPr>
        <w:t xml:space="preserve"> Agent(</w:t>
      </w:r>
      <w:r>
        <w:rPr>
          <w:rFonts w:ascii="Consolas" w:eastAsia="Consolas" w:hAnsi="Consolas" w:cs="Consolas"/>
          <w:sz w:val="22"/>
          <w:shd w:val="clear" w:color="auto" w:fill="F2F3F5"/>
        </w:rPr>
        <w:t>Orchestrator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调用</w:t>
      </w:r>
      <w:r>
        <w:rPr>
          <w:rFonts w:ascii="Arial" w:eastAsia="等线" w:hAnsi="Arial" w:cs="Arial"/>
          <w:sz w:val="22"/>
        </w:rPr>
        <w:t xml:space="preserve"> 6 </w:t>
      </w:r>
      <w:r>
        <w:rPr>
          <w:rFonts w:ascii="Arial" w:eastAsia="等线" w:hAnsi="Arial" w:cs="Arial"/>
          <w:sz w:val="22"/>
        </w:rPr>
        <w:t>个专职工具模块完成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b/>
          <w:sz w:val="22"/>
        </w:rPr>
        <w:t>没有横向</w:t>
      </w:r>
      <w:r>
        <w:rPr>
          <w:rFonts w:ascii="Arial" w:eastAsia="等线" w:hAnsi="Arial" w:cs="Arial"/>
          <w:b/>
          <w:sz w:val="22"/>
        </w:rPr>
        <w:t xml:space="preserve"> Agent </w:t>
      </w:r>
      <w:r>
        <w:rPr>
          <w:rFonts w:ascii="Arial" w:eastAsia="等线" w:hAnsi="Arial" w:cs="Arial"/>
          <w:b/>
          <w:sz w:val="22"/>
        </w:rPr>
        <w:t>对</w:t>
      </w:r>
      <w:r>
        <w:rPr>
          <w:rFonts w:ascii="Arial" w:eastAsia="等线" w:hAnsi="Arial" w:cs="Arial"/>
          <w:b/>
          <w:sz w:val="22"/>
        </w:rPr>
        <w:t xml:space="preserve"> Agent </w:t>
      </w:r>
      <w:r>
        <w:rPr>
          <w:rFonts w:ascii="Arial" w:eastAsia="等线" w:hAnsi="Arial" w:cs="Arial"/>
          <w:b/>
          <w:sz w:val="22"/>
        </w:rPr>
        <w:t>通信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只有</w:t>
      </w:r>
      <w:r>
        <w:rPr>
          <w:rFonts w:ascii="Arial" w:eastAsia="等线" w:hAnsi="Arial" w:cs="Arial"/>
          <w:sz w:val="22"/>
        </w:rPr>
        <w:t xml:space="preserve"> Agent → Tool </w:t>
      </w:r>
      <w:r>
        <w:rPr>
          <w:rFonts w:ascii="Arial" w:eastAsia="等线" w:hAnsi="Arial" w:cs="Arial"/>
          <w:sz w:val="22"/>
        </w:rPr>
        <w:t>的纵向调用。</w:t>
      </w:r>
    </w:p>
    <w:p w:rsidR="002D55AA" w:rsidRDefault="002D55AA">
      <w:pPr>
        <w:spacing w:before="120" w:after="120" w:line="288" w:lineRule="auto"/>
        <w:jc w:val="left"/>
      </w:pP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为什么是单</w:t>
      </w:r>
      <w:r>
        <w:rPr>
          <w:rFonts w:ascii="Arial" w:eastAsia="等线" w:hAnsi="Arial" w:cs="Arial"/>
          <w:b/>
          <w:sz w:val="22"/>
        </w:rPr>
        <w:t xml:space="preserve"> Agent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5 </w:t>
      </w:r>
      <w:r>
        <w:rPr>
          <w:rFonts w:ascii="Arial" w:eastAsia="等线" w:hAnsi="Arial" w:cs="Arial"/>
          <w:sz w:val="22"/>
        </w:rPr>
        <w:t>小时极限下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多</w:t>
      </w:r>
      <w:r>
        <w:rPr>
          <w:rFonts w:ascii="Arial" w:eastAsia="等线" w:hAnsi="Arial" w:cs="Arial"/>
          <w:sz w:val="22"/>
        </w:rPr>
        <w:t xml:space="preserve"> Agent </w:t>
      </w:r>
      <w:r>
        <w:rPr>
          <w:rFonts w:ascii="Arial" w:eastAsia="等线" w:hAnsi="Arial" w:cs="Arial"/>
          <w:sz w:val="22"/>
        </w:rPr>
        <w:t>编排框架</w:t>
      </w:r>
      <w:r>
        <w:rPr>
          <w:rFonts w:ascii="Arial" w:eastAsia="等线" w:hAnsi="Arial" w:cs="Arial"/>
          <w:sz w:val="22"/>
        </w:rPr>
        <w:t>(LangGraph / CrewAI)</w:t>
      </w:r>
      <w:r>
        <w:rPr>
          <w:rFonts w:ascii="Arial" w:eastAsia="等线" w:hAnsi="Arial" w:cs="Arial"/>
          <w:sz w:val="22"/>
        </w:rPr>
        <w:t>引入的协调成本远大于其带来的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职责清晰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收益。我们用</w:t>
      </w:r>
      <w:r>
        <w:rPr>
          <w:rFonts w:ascii="Arial" w:eastAsia="等线" w:hAnsi="Arial" w:cs="Arial"/>
          <w:b/>
          <w:sz w:val="22"/>
        </w:rPr>
        <w:t>调用现场最小化</w:t>
      </w:r>
      <w:r>
        <w:rPr>
          <w:rFonts w:ascii="Arial" w:eastAsia="等线" w:hAnsi="Arial" w:cs="Arial"/>
          <w:sz w:val="22"/>
        </w:rPr>
        <w:t xml:space="preserve"> prompt </w:t>
      </w:r>
      <w:r>
        <w:rPr>
          <w:rFonts w:ascii="Arial" w:eastAsia="等线" w:hAnsi="Arial" w:cs="Arial"/>
          <w:sz w:val="22"/>
        </w:rPr>
        <w:t>来管控复杂度</w:t>
      </w:r>
      <w:r>
        <w:rPr>
          <w:rFonts w:ascii="Arial" w:eastAsia="等线" w:hAnsi="Arial" w:cs="Arial"/>
          <w:sz w:val="22"/>
        </w:rPr>
        <w:t xml:space="preserve">:KG </w:t>
      </w:r>
      <w:r>
        <w:rPr>
          <w:rFonts w:ascii="Arial" w:eastAsia="等线" w:hAnsi="Arial" w:cs="Arial"/>
          <w:sz w:val="22"/>
        </w:rPr>
        <w:t>抽取只看一章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整合裁</w:t>
      </w:r>
      <w:r>
        <w:rPr>
          <w:rFonts w:ascii="Arial" w:eastAsia="等线" w:hAnsi="Arial" w:cs="Arial"/>
          <w:sz w:val="22"/>
        </w:rPr>
        <w:t>决只比较两个节点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对话只展示前</w:t>
      </w:r>
      <w:r>
        <w:rPr>
          <w:rFonts w:ascii="Arial" w:eastAsia="等线" w:hAnsi="Arial" w:cs="Arial"/>
          <w:sz w:val="22"/>
        </w:rPr>
        <w:t xml:space="preserve"> 30 </w:t>
      </w:r>
      <w:r>
        <w:rPr>
          <w:rFonts w:ascii="Arial" w:eastAsia="等线" w:hAnsi="Arial" w:cs="Arial"/>
          <w:sz w:val="22"/>
        </w:rPr>
        <w:t>条决策摘要。每次</w:t>
      </w:r>
      <w:r>
        <w:rPr>
          <w:rFonts w:ascii="Arial" w:eastAsia="等线" w:hAnsi="Arial" w:cs="Arial"/>
          <w:sz w:val="22"/>
        </w:rPr>
        <w:t xml:space="preserve"> prompt token </w:t>
      </w:r>
      <w:r>
        <w:rPr>
          <w:rFonts w:ascii="Arial" w:eastAsia="等线" w:hAnsi="Arial" w:cs="Arial"/>
          <w:sz w:val="22"/>
        </w:rPr>
        <w:t>实测</w:t>
      </w:r>
      <w:r>
        <w:rPr>
          <w:rFonts w:ascii="Arial" w:eastAsia="等线" w:hAnsi="Arial" w:cs="Arial"/>
          <w:sz w:val="22"/>
        </w:rPr>
        <w:t xml:space="preserve"> 2,000-4,000,</w:t>
      </w:r>
      <w:r>
        <w:rPr>
          <w:rFonts w:ascii="Arial" w:eastAsia="等线" w:hAnsi="Arial" w:cs="Arial"/>
          <w:sz w:val="22"/>
        </w:rPr>
        <w:t>远低于</w:t>
      </w:r>
      <w:r>
        <w:rPr>
          <w:rFonts w:ascii="Arial" w:eastAsia="等线" w:hAnsi="Arial" w:cs="Arial"/>
          <w:sz w:val="22"/>
        </w:rPr>
        <w:t xml:space="preserve"> 64k </w:t>
      </w:r>
      <w:r>
        <w:rPr>
          <w:rFonts w:ascii="Arial" w:eastAsia="等线" w:hAnsi="Arial" w:cs="Arial"/>
          <w:sz w:val="22"/>
        </w:rPr>
        <w:t>上下文上限。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赛题文档明确</w:t>
      </w:r>
      <w:r>
        <w:rPr>
          <w:rFonts w:ascii="Arial" w:eastAsia="等线" w:hAnsi="Arial" w:cs="Arial"/>
          <w:sz w:val="22"/>
        </w:rPr>
        <w:t>:"</w:t>
      </w:r>
      <w:r>
        <w:rPr>
          <w:rFonts w:ascii="Arial" w:eastAsia="等线" w:hAnsi="Arial" w:cs="Arial"/>
          <w:sz w:val="22"/>
        </w:rPr>
        <w:t>评分不看</w:t>
      </w:r>
      <w:r>
        <w:rPr>
          <w:rFonts w:ascii="Arial" w:eastAsia="等线" w:hAnsi="Arial" w:cs="Arial"/>
          <w:sz w:val="22"/>
        </w:rPr>
        <w:t xml:space="preserve"> Agent </w:t>
      </w:r>
      <w:r>
        <w:rPr>
          <w:rFonts w:ascii="Arial" w:eastAsia="等线" w:hAnsi="Arial" w:cs="Arial"/>
          <w:sz w:val="22"/>
        </w:rPr>
        <w:t>数量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看设计决策的合理性和论证深度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。我们据此把工程时间投入到论证质量与实测验证。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8" w:name="heading_7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章节级</w:t>
      </w:r>
      <w:r>
        <w:rPr>
          <w:rFonts w:ascii="Arial" w:eastAsia="等线" w:hAnsi="Arial" w:cs="Arial"/>
          <w:b/>
          <w:sz w:val="30"/>
        </w:rPr>
        <w:t xml:space="preserve"> KG </w:t>
      </w:r>
      <w:r>
        <w:rPr>
          <w:rFonts w:ascii="Arial" w:eastAsia="等线" w:hAnsi="Arial" w:cs="Arial"/>
          <w:b/>
          <w:sz w:val="30"/>
        </w:rPr>
        <w:t>抽取</w:t>
      </w:r>
      <w:bookmarkEnd w:id="8"/>
    </w:p>
    <w:p w:rsidR="002D55AA" w:rsidRDefault="00571F45">
      <w:pPr>
        <w:spacing w:before="260" w:after="120" w:line="288" w:lineRule="auto"/>
        <w:jc w:val="left"/>
        <w:outlineLvl w:val="3"/>
      </w:pPr>
      <w:bookmarkStart w:id="9" w:name="heading_8"/>
      <w:r>
        <w:rPr>
          <w:rFonts w:ascii="Arial" w:eastAsia="等线" w:hAnsi="Arial" w:cs="Arial"/>
          <w:b/>
          <w:sz w:val="28"/>
        </w:rPr>
        <w:t xml:space="preserve">Prompt </w:t>
      </w:r>
      <w:r>
        <w:rPr>
          <w:rFonts w:ascii="Arial" w:eastAsia="等线" w:hAnsi="Arial" w:cs="Arial"/>
          <w:b/>
          <w:sz w:val="28"/>
        </w:rPr>
        <w:t>设计</w:t>
      </w:r>
      <w:bookmarkEnd w:id="9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每章一次</w:t>
      </w:r>
      <w:r>
        <w:rPr>
          <w:rFonts w:ascii="Arial" w:eastAsia="等线" w:hAnsi="Arial" w:cs="Arial"/>
          <w:sz w:val="22"/>
        </w:rPr>
        <w:t xml:space="preserve"> LLM </w:t>
      </w:r>
      <w:r>
        <w:rPr>
          <w:rFonts w:ascii="Arial" w:eastAsia="等线" w:hAnsi="Arial" w:cs="Arial"/>
          <w:sz w:val="22"/>
        </w:rPr>
        <w:t>调用</w:t>
      </w:r>
      <w:r>
        <w:rPr>
          <w:rFonts w:ascii="Arial" w:eastAsia="等线" w:hAnsi="Arial" w:cs="Arial"/>
          <w:sz w:val="22"/>
        </w:rPr>
        <w:t xml:space="preserve">,JSON </w:t>
      </w:r>
      <w:r>
        <w:rPr>
          <w:rFonts w:ascii="Arial" w:eastAsia="等线" w:hAnsi="Arial" w:cs="Arial"/>
          <w:sz w:val="22"/>
        </w:rPr>
        <w:t>模式严格输出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{</w:t>
      </w:r>
      <w:r>
        <w:rPr>
          <w:rFonts w:ascii="Arial" w:eastAsia="等线" w:hAnsi="Arial" w:cs="Arial"/>
          <w:sz w:val="22"/>
        </w:rPr>
        <w:br/>
        <w:t xml:space="preserve">  "nodes": [</w:t>
      </w:r>
      <w:r>
        <w:rPr>
          <w:rFonts w:ascii="Arial" w:eastAsia="等线" w:hAnsi="Arial" w:cs="Arial"/>
          <w:sz w:val="22"/>
        </w:rPr>
        <w:br/>
        <w:t xml:space="preserve">    {"id": </w:t>
      </w:r>
      <w:r>
        <w:rPr>
          <w:rFonts w:ascii="Arial" w:eastAsia="等线" w:hAnsi="Arial" w:cs="Arial"/>
          <w:color w:val="D83931"/>
          <w:sz w:val="22"/>
        </w:rPr>
        <w:t>"n01"</w:t>
      </w:r>
      <w:r>
        <w:rPr>
          <w:rFonts w:ascii="Arial" w:eastAsia="等线" w:hAnsi="Arial" w:cs="Arial"/>
          <w:sz w:val="22"/>
        </w:rPr>
        <w:t xml:space="preserve">, "name": 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color w:val="D83931"/>
          <w:sz w:val="22"/>
        </w:rPr>
        <w:t>动作电位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br/>
        <w:t xml:space="preserve">     "definition": 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color w:val="D83931"/>
          <w:sz w:val="22"/>
        </w:rPr>
        <w:t>细胞受刺激后</w:t>
      </w:r>
      <w:r>
        <w:rPr>
          <w:rFonts w:ascii="Arial" w:eastAsia="等线" w:hAnsi="Arial" w:cs="Arial"/>
          <w:color w:val="D83931"/>
          <w:sz w:val="22"/>
        </w:rPr>
        <w:t>,</w:t>
      </w:r>
      <w:r>
        <w:rPr>
          <w:rFonts w:ascii="Arial" w:eastAsia="等线" w:hAnsi="Arial" w:cs="Arial"/>
          <w:color w:val="D83931"/>
          <w:sz w:val="22"/>
        </w:rPr>
        <w:t>膜电位发生的一次快速可逆的倒转</w:t>
      </w:r>
      <w:r>
        <w:rPr>
          <w:rFonts w:ascii="Arial" w:eastAsia="等线" w:hAnsi="Arial" w:cs="Arial"/>
          <w:color w:val="D83931"/>
          <w:sz w:val="22"/>
        </w:rPr>
        <w:t>..."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br/>
        <w:t xml:space="preserve">     "category": 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color w:val="D83931"/>
          <w:sz w:val="22"/>
        </w:rPr>
        <w:t>核心概念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sz w:val="22"/>
        </w:rPr>
        <w:t xml:space="preserve">, "page": </w:t>
      </w:r>
      <w:r>
        <w:rPr>
          <w:rFonts w:ascii="Arial" w:eastAsia="等线" w:hAnsi="Arial" w:cs="Arial"/>
          <w:color w:val="2EA121"/>
          <w:sz w:val="22"/>
        </w:rPr>
        <w:t>35</w:t>
      </w:r>
      <w:r>
        <w:rPr>
          <w:rFonts w:ascii="Arial" w:eastAsia="等线" w:hAnsi="Arial" w:cs="Arial"/>
          <w:sz w:val="22"/>
        </w:rPr>
        <w:t>}</w:t>
      </w:r>
      <w:r>
        <w:rPr>
          <w:rFonts w:ascii="Arial" w:eastAsia="等线" w:hAnsi="Arial" w:cs="Arial"/>
          <w:sz w:val="22"/>
        </w:rPr>
        <w:br/>
        <w:t xml:space="preserve">  ],</w:t>
      </w:r>
      <w:r>
        <w:rPr>
          <w:rFonts w:ascii="Arial" w:eastAsia="等线" w:hAnsi="Arial" w:cs="Arial"/>
          <w:sz w:val="22"/>
        </w:rPr>
        <w:br/>
        <w:t xml:space="preserve">  "edges": [</w:t>
      </w:r>
      <w:r>
        <w:rPr>
          <w:rFonts w:ascii="Arial" w:eastAsia="等线" w:hAnsi="Arial" w:cs="Arial"/>
          <w:sz w:val="22"/>
        </w:rPr>
        <w:br/>
        <w:t xml:space="preserve">    {"source": </w:t>
      </w:r>
      <w:r>
        <w:rPr>
          <w:rFonts w:ascii="Arial" w:eastAsia="等线" w:hAnsi="Arial" w:cs="Arial"/>
          <w:color w:val="D83931"/>
          <w:sz w:val="22"/>
        </w:rPr>
        <w:t>"n02"</w:t>
      </w:r>
      <w:r>
        <w:rPr>
          <w:rFonts w:ascii="Arial" w:eastAsia="等线" w:hAnsi="Arial" w:cs="Arial"/>
          <w:sz w:val="22"/>
        </w:rPr>
        <w:t xml:space="preserve">, "target": </w:t>
      </w:r>
      <w:r>
        <w:rPr>
          <w:rFonts w:ascii="Arial" w:eastAsia="等线" w:hAnsi="Arial" w:cs="Arial"/>
          <w:color w:val="D83931"/>
          <w:sz w:val="22"/>
        </w:rPr>
        <w:t>"n01"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br/>
        <w:t xml:space="preserve">     "relation_type": </w:t>
      </w:r>
      <w:r>
        <w:rPr>
          <w:rFonts w:ascii="Arial" w:eastAsia="等线" w:hAnsi="Arial" w:cs="Arial"/>
          <w:color w:val="D83931"/>
          <w:sz w:val="22"/>
        </w:rPr>
        <w:t>"prerequisite"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br/>
        <w:t xml:space="preserve">     "description": 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color w:val="D83931"/>
          <w:sz w:val="22"/>
        </w:rPr>
        <w:t>动作电位的理解依赖静息电位概念</w:t>
      </w:r>
      <w:r>
        <w:rPr>
          <w:rFonts w:ascii="Arial" w:eastAsia="等线" w:hAnsi="Arial" w:cs="Arial"/>
          <w:color w:val="D83931"/>
          <w:sz w:val="22"/>
        </w:rPr>
        <w:t>"</w:t>
      </w:r>
      <w:r>
        <w:rPr>
          <w:rFonts w:ascii="Arial" w:eastAsia="等线" w:hAnsi="Arial" w:cs="Arial"/>
          <w:sz w:val="22"/>
        </w:rPr>
        <w:t>}</w:t>
      </w:r>
      <w:r>
        <w:rPr>
          <w:rFonts w:ascii="Arial" w:eastAsia="等线" w:hAnsi="Arial" w:cs="Arial"/>
          <w:sz w:val="22"/>
        </w:rPr>
        <w:br/>
        <w:t xml:space="preserve">  ]</w:t>
      </w:r>
      <w:r>
        <w:rPr>
          <w:rFonts w:ascii="Arial" w:eastAsia="等线" w:hAnsi="Arial" w:cs="Arial"/>
          <w:sz w:val="22"/>
        </w:rPr>
        <w:br/>
        <w:t>}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关键约束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粒度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每章</w:t>
      </w:r>
      <w:r>
        <w:rPr>
          <w:rFonts w:ascii="Arial" w:eastAsia="等线" w:hAnsi="Arial" w:cs="Arial"/>
          <w:sz w:val="22"/>
        </w:rPr>
        <w:t xml:space="preserve"> 15-25 </w:t>
      </w:r>
      <w:r>
        <w:rPr>
          <w:rFonts w:ascii="Arial" w:eastAsia="等线" w:hAnsi="Arial" w:cs="Arial"/>
          <w:sz w:val="22"/>
        </w:rPr>
        <w:t>个核心知识点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显式写在</w:t>
      </w:r>
      <w:r>
        <w:rPr>
          <w:rFonts w:ascii="Arial" w:eastAsia="等线" w:hAnsi="Arial" w:cs="Arial"/>
          <w:sz w:val="22"/>
        </w:rPr>
        <w:t xml:space="preserve"> prompt </w:t>
      </w:r>
      <w:r>
        <w:rPr>
          <w:rFonts w:ascii="Arial" w:eastAsia="等线" w:hAnsi="Arial" w:cs="Arial"/>
          <w:sz w:val="22"/>
        </w:rPr>
        <w:t>里</w:t>
      </w:r>
      <w:r>
        <w:rPr>
          <w:rFonts w:ascii="Arial" w:eastAsia="等线" w:hAnsi="Arial" w:cs="Arial"/>
          <w:sz w:val="22"/>
        </w:rPr>
        <w:t>)</w:t>
      </w:r>
    </w:p>
    <w:p w:rsidR="002D55AA" w:rsidRDefault="00571F45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类型</w:t>
      </w:r>
      <w:r>
        <w:rPr>
          <w:rFonts w:ascii="Arial" w:eastAsia="等线" w:hAnsi="Arial" w:cs="Arial"/>
          <w:sz w:val="22"/>
        </w:rPr>
        <w:t xml:space="preserve">:relation_type </w:t>
      </w:r>
      <w:r>
        <w:rPr>
          <w:rFonts w:ascii="Arial" w:eastAsia="等线" w:hAnsi="Arial" w:cs="Arial"/>
          <w:sz w:val="22"/>
        </w:rPr>
        <w:t>必为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种枚举之一</w:t>
      </w:r>
      <w:r>
        <w:rPr>
          <w:rFonts w:ascii="Arial" w:eastAsia="等线" w:hAnsi="Arial" w:cs="Arial"/>
          <w:sz w:val="22"/>
        </w:rPr>
        <w:t>(</w:t>
      </w:r>
      <w:r>
        <w:rPr>
          <w:rFonts w:ascii="Consolas" w:eastAsia="Consolas" w:hAnsi="Consolas" w:cs="Consolas"/>
          <w:sz w:val="22"/>
          <w:shd w:val="clear" w:color="auto" w:fill="F2F3F5"/>
        </w:rPr>
        <w:t>prerequisite/parallel/contains/applies_to</w:t>
      </w:r>
      <w:r>
        <w:rPr>
          <w:rFonts w:ascii="Arial" w:eastAsia="等线" w:hAnsi="Arial" w:cs="Arial"/>
          <w:sz w:val="22"/>
        </w:rPr>
        <w:t>)</w:t>
      </w:r>
    </w:p>
    <w:p w:rsidR="002D55AA" w:rsidRDefault="00571F45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id </w:t>
      </w:r>
      <w:r>
        <w:rPr>
          <w:rFonts w:ascii="Arial" w:eastAsia="等线" w:hAnsi="Arial" w:cs="Arial"/>
          <w:b/>
          <w:sz w:val="22"/>
        </w:rPr>
        <w:t>命名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章内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>n01-n99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在系统拼接时变成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>{book}_{chapter}_{nXX}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全局唯一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避免跨章</w:t>
      </w:r>
      <w:r>
        <w:rPr>
          <w:rFonts w:ascii="Arial" w:eastAsia="等线" w:hAnsi="Arial" w:cs="Arial"/>
          <w:sz w:val="22"/>
        </w:rPr>
        <w:t xml:space="preserve"> id </w:t>
      </w:r>
      <w:r>
        <w:rPr>
          <w:rFonts w:ascii="Arial" w:eastAsia="等线" w:hAnsi="Arial" w:cs="Arial"/>
          <w:sz w:val="22"/>
        </w:rPr>
        <w:t>碰撞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10" w:name="heading_9"/>
      <w:r>
        <w:rPr>
          <w:rFonts w:ascii="Arial" w:eastAsia="等线" w:hAnsi="Arial" w:cs="Arial"/>
          <w:b/>
          <w:sz w:val="28"/>
        </w:rPr>
        <w:t>章节切分的兜底机制</w:t>
      </w:r>
      <w:bookmarkEnd w:id="10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实测中</w:t>
      </w:r>
      <w:r>
        <w:rPr>
          <w:rFonts w:ascii="Arial" w:eastAsia="等线" w:hAnsi="Arial" w:cs="Arial"/>
          <w:sz w:val="22"/>
        </w:rPr>
        <w:t xml:space="preserve"> 5 </w:t>
      </w:r>
      <w:r>
        <w:rPr>
          <w:rFonts w:ascii="Arial" w:eastAsia="等线" w:hAnsi="Arial" w:cs="Arial"/>
          <w:sz w:val="22"/>
        </w:rPr>
        <w:t>本教材的章节正则识别失败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组胚学</w:t>
      </w:r>
      <w:r>
        <w:rPr>
          <w:rFonts w:ascii="Arial" w:eastAsia="等线" w:hAnsi="Arial" w:cs="Arial"/>
          <w:sz w:val="22"/>
        </w:rPr>
        <w:t xml:space="preserve"> 437MB </w:t>
      </w:r>
      <w:r>
        <w:rPr>
          <w:rFonts w:ascii="Arial" w:eastAsia="等线" w:hAnsi="Arial" w:cs="Arial"/>
          <w:sz w:val="22"/>
        </w:rPr>
        <w:t>单</w:t>
      </w:r>
      <w:r>
        <w:rPr>
          <w:rFonts w:ascii="Arial" w:eastAsia="等线" w:hAnsi="Arial" w:cs="Arial"/>
          <w:sz w:val="22"/>
        </w:rPr>
        <w:t xml:space="preserve"> PDF </w:t>
      </w:r>
      <w:r>
        <w:rPr>
          <w:rFonts w:ascii="Arial" w:eastAsia="等线" w:hAnsi="Arial" w:cs="Arial"/>
          <w:sz w:val="22"/>
        </w:rPr>
        <w:t>只识别出</w:t>
      </w:r>
      <w:r>
        <w:rPr>
          <w:rFonts w:ascii="Arial" w:eastAsia="等线" w:hAnsi="Arial" w:cs="Arial"/>
          <w:sz w:val="22"/>
        </w:rPr>
        <w:t xml:space="preserve"> 4 </w:t>
      </w:r>
      <w:r>
        <w:rPr>
          <w:rFonts w:ascii="Arial" w:eastAsia="等线" w:hAnsi="Arial" w:cs="Arial"/>
          <w:sz w:val="22"/>
        </w:rPr>
        <w:t>章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。原因是</w:t>
      </w:r>
      <w:r>
        <w:rPr>
          <w:rFonts w:ascii="Arial" w:eastAsia="等线" w:hAnsi="Arial" w:cs="Arial"/>
          <w:sz w:val="22"/>
        </w:rPr>
        <w:t xml:space="preserve"> PDF </w:t>
      </w:r>
      <w:r>
        <w:rPr>
          <w:rFonts w:ascii="Arial" w:eastAsia="等线" w:hAnsi="Arial" w:cs="Arial"/>
          <w:sz w:val="22"/>
        </w:rPr>
        <w:t>里章节标题有时是大字号</w:t>
      </w:r>
      <w:r>
        <w:rPr>
          <w:rFonts w:ascii="Arial" w:eastAsia="等线" w:hAnsi="Arial" w:cs="Arial"/>
          <w:sz w:val="22"/>
        </w:rPr>
        <w:t>(21pt)</w:t>
      </w:r>
      <w:r>
        <w:rPr>
          <w:rFonts w:ascii="Arial" w:eastAsia="等线" w:hAnsi="Arial" w:cs="Arial"/>
          <w:sz w:val="22"/>
        </w:rPr>
        <w:t>装饰行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紧邻短行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章名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拆开渲染。我们做了两步兜底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后处理切分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任何超过</w:t>
      </w:r>
      <w:r>
        <w:rPr>
          <w:rFonts w:ascii="Arial" w:eastAsia="等线" w:hAnsi="Arial" w:cs="Arial"/>
          <w:sz w:val="22"/>
        </w:rPr>
        <w:t xml:space="preserve"> 30,000 </w:t>
      </w:r>
      <w:r>
        <w:rPr>
          <w:rFonts w:ascii="Arial" w:eastAsia="等线" w:hAnsi="Arial" w:cs="Arial"/>
          <w:sz w:val="22"/>
        </w:rPr>
        <w:t>字的章节按段落切成</w:t>
      </w:r>
      <w:r>
        <w:rPr>
          <w:rFonts w:ascii="Arial" w:eastAsia="等线" w:hAnsi="Arial" w:cs="Arial"/>
          <w:sz w:val="22"/>
        </w:rPr>
        <w:t xml:space="preserve"> ≤30k </w:t>
      </w:r>
      <w:r>
        <w:rPr>
          <w:rFonts w:ascii="Arial" w:eastAsia="等线" w:hAnsi="Arial" w:cs="Arial"/>
          <w:sz w:val="22"/>
        </w:rPr>
        <w:t>字的子章节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>parser/unified.py:_split_oversized_chapters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。例如</w:t>
      </w:r>
      <w:r>
        <w:rPr>
          <w:rFonts w:ascii="Arial" w:eastAsia="等线" w:hAnsi="Arial" w:cs="Arial"/>
          <w:sz w:val="22"/>
        </w:rPr>
        <w:t xml:space="preserve"> 03 </w:t>
      </w:r>
      <w:r>
        <w:rPr>
          <w:rFonts w:ascii="Arial" w:eastAsia="等线" w:hAnsi="Arial" w:cs="Arial"/>
          <w:sz w:val="22"/>
        </w:rPr>
        <w:t>生理学的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第六章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原长</w:t>
      </w:r>
      <w:r>
        <w:rPr>
          <w:rFonts w:ascii="Arial" w:eastAsia="等线" w:hAnsi="Arial" w:cs="Arial"/>
          <w:sz w:val="22"/>
        </w:rPr>
        <w:t xml:space="preserve"> 161,584 </w:t>
      </w:r>
      <w:r>
        <w:rPr>
          <w:rFonts w:ascii="Arial" w:eastAsia="等线" w:hAnsi="Arial" w:cs="Arial"/>
          <w:sz w:val="22"/>
        </w:rPr>
        <w:t>字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被切成</w:t>
      </w:r>
      <w:r>
        <w:rPr>
          <w:rFonts w:ascii="Arial" w:eastAsia="等线" w:hAnsi="Arial" w:cs="Arial"/>
          <w:sz w:val="22"/>
        </w:rPr>
        <w:t xml:space="preserve"> 6 </w:t>
      </w:r>
      <w:r>
        <w:rPr>
          <w:rFonts w:ascii="Arial" w:eastAsia="等线" w:hAnsi="Arial" w:cs="Arial"/>
          <w:sz w:val="22"/>
        </w:rPr>
        <w:t>个子章节。</w:t>
      </w:r>
    </w:p>
    <w:p w:rsidR="002D55AA" w:rsidRDefault="00571F45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章节标题清洗</w:t>
      </w:r>
      <w:r>
        <w:rPr>
          <w:rFonts w:ascii="Arial" w:eastAsia="等线" w:hAnsi="Arial" w:cs="Arial"/>
          <w:sz w:val="22"/>
        </w:rPr>
        <w:t>(</w:t>
      </w:r>
      <w:r>
        <w:rPr>
          <w:rFonts w:ascii="Consolas" w:eastAsia="Consolas" w:hAnsi="Consolas" w:cs="Consolas"/>
          <w:sz w:val="22"/>
          <w:shd w:val="clear" w:color="auto" w:fill="F2F3F5"/>
        </w:rPr>
        <w:t>scripts/clean_chapter_titles.py</w:t>
      </w:r>
      <w:r>
        <w:rPr>
          <w:rFonts w:ascii="Arial" w:eastAsia="等线" w:hAnsi="Arial" w:cs="Arial"/>
          <w:sz w:val="22"/>
        </w:rPr>
        <w:t>):</w:t>
      </w:r>
      <w:r>
        <w:rPr>
          <w:rFonts w:ascii="Arial" w:eastAsia="等线" w:hAnsi="Arial" w:cs="Arial"/>
          <w:sz w:val="22"/>
        </w:rPr>
        <w:t>把</w:t>
      </w:r>
      <w:r>
        <w:rPr>
          <w:rFonts w:ascii="Arial" w:eastAsia="等线" w:hAnsi="Arial" w:cs="Arial"/>
          <w:sz w:val="22"/>
        </w:rPr>
        <w:t>"10(</w:t>
      </w:r>
      <w:r>
        <w:rPr>
          <w:rFonts w:ascii="Arial" w:eastAsia="等线" w:hAnsi="Arial" w:cs="Arial"/>
          <w:sz w:val="22"/>
        </w:rPr>
        <w:t>自动切分</w:t>
      </w:r>
      <w:r>
        <w:rPr>
          <w:rFonts w:ascii="Arial" w:eastAsia="等线" w:hAnsi="Arial" w:cs="Arial"/>
          <w:sz w:val="22"/>
        </w:rPr>
        <w:t xml:space="preserve"> 4/19)"</w:t>
      </w:r>
      <w:r>
        <w:rPr>
          <w:rFonts w:ascii="Arial" w:eastAsia="等线" w:hAnsi="Arial" w:cs="Arial"/>
          <w:sz w:val="22"/>
        </w:rPr>
        <w:t>这种垃圾占位替换为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 xml:space="preserve"> N </w:t>
      </w:r>
      <w:r>
        <w:rPr>
          <w:rFonts w:ascii="Arial" w:eastAsia="等线" w:hAnsi="Arial" w:cs="Arial"/>
          <w:sz w:val="22"/>
        </w:rPr>
        <w:t>部分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 xml:space="preserve"> X/Y </w:t>
      </w:r>
      <w:r>
        <w:rPr>
          <w:rFonts w:ascii="Arial" w:eastAsia="等线" w:hAnsi="Arial" w:cs="Arial"/>
          <w:sz w:val="22"/>
        </w:rPr>
        <w:t>部分</w:t>
      </w:r>
      <w:r>
        <w:rPr>
          <w:rFonts w:ascii="Arial" w:eastAsia="等线" w:hAnsi="Arial" w:cs="Arial"/>
          <w:sz w:val="22"/>
        </w:rPr>
        <w:t>)",</w:t>
      </w:r>
      <w:r>
        <w:rPr>
          <w:rFonts w:ascii="Arial" w:eastAsia="等线" w:hAnsi="Arial" w:cs="Arial"/>
          <w:sz w:val="22"/>
        </w:rPr>
        <w:t>并在改进的</w:t>
      </w:r>
      <w:r>
        <w:rPr>
          <w:rFonts w:ascii="Arial" w:eastAsia="等线" w:hAnsi="Arial" w:cs="Arial"/>
          <w:sz w:val="22"/>
        </w:rPr>
        <w:t xml:space="preserve"> PDF parser </w:t>
      </w:r>
      <w:r>
        <w:rPr>
          <w:rFonts w:ascii="Arial" w:eastAsia="等线" w:hAnsi="Arial" w:cs="Arial"/>
          <w:sz w:val="22"/>
        </w:rPr>
        <w:t>中拼接同字号紧邻短行</w:t>
      </w:r>
      <w:r>
        <w:rPr>
          <w:rFonts w:ascii="Arial" w:eastAsia="等线" w:hAnsi="Arial" w:cs="Arial"/>
          <w:sz w:val="22"/>
        </w:rPr>
        <w:t>(</w:t>
      </w:r>
      <w:r>
        <w:rPr>
          <w:rFonts w:ascii="Consolas" w:eastAsia="Consolas" w:hAnsi="Consolas" w:cs="Consolas"/>
          <w:sz w:val="22"/>
          <w:shd w:val="clear" w:color="auto" w:fill="F2F3F5"/>
        </w:rPr>
        <w:t>第二章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Consolas" w:eastAsia="Consolas" w:hAnsi="Consolas" w:cs="Consolas"/>
          <w:sz w:val="22"/>
          <w:shd w:val="clear" w:color="auto" w:fill="F2F3F5"/>
        </w:rPr>
        <w:t>细胞的基本功能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Consolas" w:eastAsia="Consolas" w:hAnsi="Consolas" w:cs="Consolas"/>
          <w:sz w:val="22"/>
          <w:shd w:val="clear" w:color="auto" w:fill="F2F3F5"/>
        </w:rPr>
        <w:t>第二章</w:t>
      </w:r>
      <w:r>
        <w:rPr>
          <w:rFonts w:ascii="Consolas" w:eastAsia="Consolas" w:hAnsi="Consolas" w:cs="Consolas"/>
          <w:sz w:val="22"/>
          <w:shd w:val="clear" w:color="auto" w:fill="F2F3F5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>细胞的</w:t>
      </w:r>
      <w:r>
        <w:rPr>
          <w:rFonts w:ascii="Consolas" w:eastAsia="Consolas" w:hAnsi="Consolas" w:cs="Consolas"/>
          <w:sz w:val="22"/>
          <w:shd w:val="clear" w:color="auto" w:fill="F2F3F5"/>
        </w:rPr>
        <w:t>基本功能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切分前后</w:t>
      </w:r>
      <w:r>
        <w:rPr>
          <w:rFonts w:ascii="Arial" w:eastAsia="等线" w:hAnsi="Arial" w:cs="Arial"/>
          <w:sz w:val="22"/>
        </w:rPr>
        <w:t xml:space="preserve">,140 </w:t>
      </w:r>
      <w:r>
        <w:rPr>
          <w:rFonts w:ascii="Arial" w:eastAsia="等线" w:hAnsi="Arial" w:cs="Arial"/>
          <w:sz w:val="22"/>
        </w:rPr>
        <w:t>章覆盖了</w:t>
      </w:r>
      <w:r>
        <w:rPr>
          <w:rFonts w:ascii="Arial" w:eastAsia="等线" w:hAnsi="Arial" w:cs="Arial"/>
          <w:sz w:val="22"/>
        </w:rPr>
        <w:t xml:space="preserve"> 333 </w:t>
      </w:r>
      <w:r>
        <w:rPr>
          <w:rFonts w:ascii="Arial" w:eastAsia="等线" w:hAnsi="Arial" w:cs="Arial"/>
          <w:sz w:val="22"/>
        </w:rPr>
        <w:t>万字</w:t>
      </w:r>
      <w:r>
        <w:rPr>
          <w:rFonts w:ascii="Arial" w:eastAsia="等线" w:hAnsi="Arial" w:cs="Arial"/>
          <w:sz w:val="22"/>
        </w:rPr>
        <w:t xml:space="preserve">,LLM </w:t>
      </w:r>
      <w:r>
        <w:rPr>
          <w:rFonts w:ascii="Arial" w:eastAsia="等线" w:hAnsi="Arial" w:cs="Arial"/>
          <w:sz w:val="22"/>
        </w:rPr>
        <w:t>抽取覆盖率从</w:t>
      </w:r>
      <w:r>
        <w:rPr>
          <w:rFonts w:ascii="Arial" w:eastAsia="等线" w:hAnsi="Arial" w:cs="Arial"/>
          <w:sz w:val="22"/>
        </w:rPr>
        <w:t xml:space="preserve"> ~25% </w:t>
      </w:r>
      <w:r>
        <w:rPr>
          <w:rFonts w:ascii="Arial" w:eastAsia="等线" w:hAnsi="Arial" w:cs="Arial"/>
          <w:sz w:val="22"/>
        </w:rPr>
        <w:t>提升至</w:t>
      </w:r>
      <w:r>
        <w:rPr>
          <w:rFonts w:ascii="Arial" w:eastAsia="等线" w:hAnsi="Arial" w:cs="Arial"/>
          <w:sz w:val="22"/>
        </w:rPr>
        <w:t xml:space="preserve"> ~95%(</w:t>
      </w:r>
      <w:r>
        <w:rPr>
          <w:rFonts w:ascii="Arial" w:eastAsia="等线" w:hAnsi="Arial" w:cs="Arial"/>
          <w:sz w:val="22"/>
        </w:rPr>
        <w:t>用每章</w:t>
      </w:r>
      <w:r>
        <w:rPr>
          <w:rFonts w:ascii="Arial" w:eastAsia="等线" w:hAnsi="Arial" w:cs="Arial"/>
          <w:sz w:val="22"/>
        </w:rPr>
        <w:t xml:space="preserve"> LLM prompt </w:t>
      </w:r>
      <w:r>
        <w:rPr>
          <w:rFonts w:ascii="Arial" w:eastAsia="等线" w:hAnsi="Arial" w:cs="Arial"/>
          <w:sz w:val="22"/>
        </w:rPr>
        <w:t>中的可读字符占比估算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11" w:name="heading_10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双重对齐</w:t>
      </w:r>
      <w:r>
        <w:rPr>
          <w:rFonts w:ascii="Arial" w:eastAsia="等线" w:hAnsi="Arial" w:cs="Arial"/>
          <w:b/>
          <w:sz w:val="30"/>
        </w:rPr>
        <w:t xml:space="preserve">:Embedding </w:t>
      </w:r>
      <w:r>
        <w:rPr>
          <w:rFonts w:ascii="Arial" w:eastAsia="等线" w:hAnsi="Arial" w:cs="Arial"/>
          <w:b/>
          <w:sz w:val="30"/>
        </w:rPr>
        <w:t>召回</w:t>
      </w:r>
      <w:r>
        <w:rPr>
          <w:rFonts w:ascii="Arial" w:eastAsia="等线" w:hAnsi="Arial" w:cs="Arial"/>
          <w:b/>
          <w:sz w:val="30"/>
        </w:rPr>
        <w:t xml:space="preserve"> + LLM </w:t>
      </w:r>
      <w:r>
        <w:rPr>
          <w:rFonts w:ascii="Arial" w:eastAsia="等线" w:hAnsi="Arial" w:cs="Arial"/>
          <w:b/>
          <w:sz w:val="30"/>
        </w:rPr>
        <w:t>边界裁决</w:t>
      </w:r>
      <w:bookmarkEnd w:id="11"/>
    </w:p>
    <w:p w:rsidR="002D55AA" w:rsidRDefault="00571F45">
      <w:pPr>
        <w:spacing w:before="260" w:after="120" w:line="288" w:lineRule="auto"/>
        <w:jc w:val="left"/>
        <w:outlineLvl w:val="3"/>
      </w:pPr>
      <w:bookmarkStart w:id="12" w:name="heading_11"/>
      <w:r>
        <w:rPr>
          <w:rFonts w:ascii="Arial" w:eastAsia="等线" w:hAnsi="Arial" w:cs="Arial"/>
          <w:b/>
          <w:sz w:val="28"/>
        </w:rPr>
        <w:t>三档判定策略</w:t>
      </w:r>
      <w:bookmarkEnd w:id="12"/>
    </w:p>
    <w:p w:rsidR="002D55AA" w:rsidRDefault="00571F45">
      <w:pPr>
        <w:spacing w:before="380" w:after="140" w:line="288" w:lineRule="auto"/>
        <w:jc w:val="left"/>
        <w:outlineLvl w:val="0"/>
      </w:pPr>
      <w:bookmarkStart w:id="13" w:name="heading_12"/>
      <w:r>
        <w:rPr>
          <w:rFonts w:ascii="Arial" w:eastAsia="等线" w:hAnsi="Arial" w:cs="Arial"/>
          <w:b/>
          <w:color w:val="DE7802"/>
          <w:sz w:val="36"/>
        </w:rPr>
        <w:t>伪代码</w:t>
      </w:r>
      <w:r>
        <w:rPr>
          <w:rFonts w:ascii="Arial" w:eastAsia="等线" w:hAnsi="Arial" w:cs="Arial"/>
          <w:b/>
          <w:color w:val="DE7802"/>
          <w:sz w:val="36"/>
        </w:rPr>
        <w:t>:</w:t>
      </w:r>
      <w:r>
        <w:rPr>
          <w:rFonts w:ascii="Arial" w:eastAsia="等线" w:hAnsi="Arial" w:cs="Arial"/>
          <w:b/>
          <w:color w:val="DE7802"/>
          <w:sz w:val="36"/>
        </w:rPr>
        <w:t>核心思想见</w:t>
      </w:r>
      <w:r>
        <w:rPr>
          <w:rFonts w:ascii="Arial" w:eastAsia="等线" w:hAnsi="Arial" w:cs="Arial"/>
          <w:b/>
          <w:color w:val="DE7802"/>
          <w:sz w:val="36"/>
        </w:rPr>
        <w:t xml:space="preserve"> core/integrator/aligner.py:align_clusters</w:t>
      </w:r>
      <w:r>
        <w:rPr>
          <w:rFonts w:ascii="Arial" w:eastAsia="等线" w:hAnsi="Arial" w:cs="Arial"/>
          <w:b/>
          <w:sz w:val="36"/>
        </w:rPr>
        <w:br/>
      </w:r>
      <w:r>
        <w:rPr>
          <w:rFonts w:ascii="Arial" w:eastAsia="等线" w:hAnsi="Arial" w:cs="Arial"/>
          <w:b/>
          <w:color w:val="6425D0"/>
          <w:sz w:val="36"/>
        </w:rPr>
        <w:t>for</w:t>
      </w:r>
      <w:r>
        <w:rPr>
          <w:rFonts w:ascii="Arial" w:eastAsia="等线" w:hAnsi="Arial" w:cs="Arial"/>
          <w:b/>
          <w:sz w:val="36"/>
        </w:rPr>
        <w:t xml:space="preserve"> (i, j, sim) </w:t>
      </w:r>
      <w:r>
        <w:rPr>
          <w:rFonts w:ascii="Arial" w:eastAsia="等线" w:hAnsi="Arial" w:cs="Arial"/>
          <w:b/>
          <w:color w:val="6425D0"/>
          <w:sz w:val="36"/>
        </w:rPr>
        <w:t>in</w:t>
      </w:r>
      <w:r>
        <w:rPr>
          <w:rFonts w:ascii="Arial" w:eastAsia="等线" w:hAnsi="Arial" w:cs="Arial"/>
          <w:b/>
          <w:sz w:val="36"/>
        </w:rPr>
        <w:t xml:space="preserve"> cross_book_pairs:</w:t>
      </w:r>
      <w:r>
        <w:rPr>
          <w:rFonts w:ascii="Arial" w:eastAsia="等线" w:hAnsi="Arial" w:cs="Arial"/>
          <w:b/>
          <w:sz w:val="36"/>
        </w:rPr>
        <w:br/>
        <w:t xml:space="preserve">    </w:t>
      </w:r>
      <w:r>
        <w:rPr>
          <w:rFonts w:ascii="Arial" w:eastAsia="等线" w:hAnsi="Arial" w:cs="Arial"/>
          <w:b/>
          <w:color w:val="6425D0"/>
          <w:sz w:val="36"/>
        </w:rPr>
        <w:t>if</w:t>
      </w:r>
      <w:r>
        <w:rPr>
          <w:rFonts w:ascii="Arial" w:eastAsia="等线" w:hAnsi="Arial" w:cs="Arial"/>
          <w:b/>
          <w:sz w:val="36"/>
        </w:rPr>
        <w:t xml:space="preserve"> sim </w:t>
      </w:r>
      <w:r>
        <w:rPr>
          <w:rFonts w:ascii="Arial" w:eastAsia="等线" w:hAnsi="Arial" w:cs="Arial"/>
          <w:b/>
          <w:color w:val="D83931"/>
          <w:sz w:val="36"/>
        </w:rPr>
        <w:t>&gt;=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2EA121"/>
          <w:sz w:val="36"/>
        </w:rPr>
        <w:t>0.93</w:t>
      </w:r>
      <w:r>
        <w:rPr>
          <w:rFonts w:ascii="Arial" w:eastAsia="等线" w:hAnsi="Arial" w:cs="Arial"/>
          <w:b/>
          <w:sz w:val="36"/>
        </w:rPr>
        <w:t xml:space="preserve">:                         </w:t>
      </w:r>
      <w:r>
        <w:rPr>
          <w:rFonts w:ascii="Arial" w:eastAsia="等线" w:hAnsi="Arial" w:cs="Arial"/>
          <w:b/>
          <w:color w:val="DE7802"/>
          <w:sz w:val="36"/>
        </w:rPr>
        <w:t xml:space="preserve"># </w:t>
      </w:r>
      <w:r>
        <w:rPr>
          <w:rFonts w:ascii="Arial" w:eastAsia="等线" w:hAnsi="Arial" w:cs="Arial"/>
          <w:b/>
          <w:color w:val="DE7802"/>
          <w:sz w:val="36"/>
        </w:rPr>
        <w:t>高自信</w:t>
      </w:r>
      <w:r>
        <w:rPr>
          <w:rFonts w:ascii="Arial" w:eastAsia="等线" w:hAnsi="Arial" w:cs="Arial"/>
          <w:b/>
          <w:sz w:val="36"/>
        </w:rPr>
        <w:br/>
        <w:t xml:space="preserve">        union(i, j)</w:t>
      </w:r>
      <w:r>
        <w:rPr>
          <w:rFonts w:ascii="Arial" w:eastAsia="等线" w:hAnsi="Arial" w:cs="Arial"/>
          <w:b/>
          <w:sz w:val="36"/>
        </w:rPr>
        <w:br/>
        <w:t xml:space="preserve">    </w:t>
      </w:r>
      <w:r>
        <w:rPr>
          <w:rFonts w:ascii="Arial" w:eastAsia="等线" w:hAnsi="Arial" w:cs="Arial"/>
          <w:b/>
          <w:color w:val="6425D0"/>
          <w:sz w:val="36"/>
        </w:rPr>
        <w:t>elif</w:t>
      </w:r>
      <w:r>
        <w:rPr>
          <w:rFonts w:ascii="Arial" w:eastAsia="等线" w:hAnsi="Arial" w:cs="Arial"/>
          <w:b/>
          <w:sz w:val="36"/>
        </w:rPr>
        <w:t xml:space="preserve"> sim </w:t>
      </w:r>
      <w:r>
        <w:rPr>
          <w:rFonts w:ascii="Arial" w:eastAsia="等线" w:hAnsi="Arial" w:cs="Arial"/>
          <w:b/>
          <w:color w:val="D83931"/>
          <w:sz w:val="36"/>
        </w:rPr>
        <w:t>&gt;=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2EA121"/>
          <w:sz w:val="36"/>
        </w:rPr>
        <w:t>0.85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6425D0"/>
          <w:sz w:val="36"/>
        </w:rPr>
        <w:t>and</w:t>
      </w:r>
      <w:r>
        <w:rPr>
          <w:rFonts w:ascii="Arial" w:eastAsia="等线" w:hAnsi="Arial" w:cs="Arial"/>
          <w:b/>
          <w:sz w:val="36"/>
        </w:rPr>
        <w:t xml:space="preserve"> llm_budget </w:t>
      </w:r>
      <w:r>
        <w:rPr>
          <w:rFonts w:ascii="Arial" w:eastAsia="等线" w:hAnsi="Arial" w:cs="Arial"/>
          <w:b/>
          <w:color w:val="D83931"/>
          <w:sz w:val="36"/>
        </w:rPr>
        <w:t>&gt;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2EA121"/>
          <w:sz w:val="36"/>
        </w:rPr>
        <w:t>0</w:t>
      </w:r>
      <w:r>
        <w:rPr>
          <w:rFonts w:ascii="Arial" w:eastAsia="等线" w:hAnsi="Arial" w:cs="Arial"/>
          <w:b/>
          <w:sz w:val="36"/>
        </w:rPr>
        <w:t xml:space="preserve">:    </w:t>
      </w:r>
      <w:r>
        <w:rPr>
          <w:rFonts w:ascii="Arial" w:eastAsia="等线" w:hAnsi="Arial" w:cs="Arial"/>
          <w:b/>
          <w:color w:val="DE7802"/>
          <w:sz w:val="36"/>
        </w:rPr>
        <w:t xml:space="preserve"># </w:t>
      </w:r>
      <w:r>
        <w:rPr>
          <w:rFonts w:ascii="Arial" w:eastAsia="等线" w:hAnsi="Arial" w:cs="Arial"/>
          <w:b/>
          <w:color w:val="DE7802"/>
          <w:sz w:val="36"/>
        </w:rPr>
        <w:t>边界带</w:t>
      </w:r>
      <w:r>
        <w:rPr>
          <w:rFonts w:ascii="Arial" w:eastAsia="等线" w:hAnsi="Arial" w:cs="Arial"/>
          <w:b/>
          <w:color w:val="DE7802"/>
          <w:sz w:val="36"/>
        </w:rPr>
        <w:t xml:space="preserve"> → LLM </w:t>
      </w:r>
      <w:r>
        <w:rPr>
          <w:rFonts w:ascii="Arial" w:eastAsia="等线" w:hAnsi="Arial" w:cs="Arial"/>
          <w:b/>
          <w:color w:val="DE7802"/>
          <w:sz w:val="36"/>
        </w:rPr>
        <w:t>二次裁决</w:t>
      </w:r>
      <w:r>
        <w:rPr>
          <w:rFonts w:ascii="Arial" w:eastAsia="等线" w:hAnsi="Arial" w:cs="Arial"/>
          <w:b/>
          <w:sz w:val="36"/>
        </w:rPr>
        <w:br/>
        <w:t xml:space="preserve">        </w:t>
      </w:r>
      <w:r>
        <w:rPr>
          <w:rFonts w:ascii="Arial" w:eastAsia="等线" w:hAnsi="Arial" w:cs="Arial"/>
          <w:b/>
          <w:color w:val="6425D0"/>
          <w:sz w:val="36"/>
        </w:rPr>
        <w:t>if</w:t>
      </w:r>
      <w:r>
        <w:rPr>
          <w:rFonts w:ascii="Arial" w:eastAsia="等线" w:hAnsi="Arial" w:cs="Arial"/>
          <w:b/>
          <w:sz w:val="36"/>
        </w:rPr>
        <w:t xml:space="preserve"> llm_verify(node_i, node_j) </w:t>
      </w:r>
      <w:r>
        <w:rPr>
          <w:rFonts w:ascii="Arial" w:eastAsia="等线" w:hAnsi="Arial" w:cs="Arial"/>
          <w:b/>
          <w:color w:val="6425D0"/>
          <w:sz w:val="36"/>
        </w:rPr>
        <w:t>and</w:t>
      </w:r>
      <w:r>
        <w:rPr>
          <w:rFonts w:ascii="Arial" w:eastAsia="等线" w:hAnsi="Arial" w:cs="Arial"/>
          <w:b/>
          <w:sz w:val="36"/>
        </w:rPr>
        <w:t xml:space="preserve"> confidence </w:t>
      </w:r>
      <w:r>
        <w:rPr>
          <w:rFonts w:ascii="Arial" w:eastAsia="等线" w:hAnsi="Arial" w:cs="Arial"/>
          <w:b/>
          <w:color w:val="D83931"/>
          <w:sz w:val="36"/>
        </w:rPr>
        <w:t>&gt;=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2EA121"/>
          <w:sz w:val="36"/>
        </w:rPr>
        <w:t>0.6</w:t>
      </w:r>
      <w:r>
        <w:rPr>
          <w:rFonts w:ascii="Arial" w:eastAsia="等线" w:hAnsi="Arial" w:cs="Arial"/>
          <w:b/>
          <w:sz w:val="36"/>
        </w:rPr>
        <w:t>:</w:t>
      </w:r>
      <w:r>
        <w:rPr>
          <w:rFonts w:ascii="Arial" w:eastAsia="等线" w:hAnsi="Arial" w:cs="Arial"/>
          <w:b/>
          <w:sz w:val="36"/>
        </w:rPr>
        <w:br/>
        <w:t xml:space="preserve">            union(i, j)</w:t>
      </w:r>
      <w:r>
        <w:rPr>
          <w:rFonts w:ascii="Arial" w:eastAsia="等线" w:hAnsi="Arial" w:cs="Arial"/>
          <w:b/>
          <w:sz w:val="36"/>
        </w:rPr>
        <w:br/>
        <w:t xml:space="preserve">    </w:t>
      </w:r>
      <w:r>
        <w:rPr>
          <w:rFonts w:ascii="Arial" w:eastAsia="等线" w:hAnsi="Arial" w:cs="Arial"/>
          <w:b/>
          <w:color w:val="DE7802"/>
          <w:sz w:val="36"/>
        </w:rPr>
        <w:t xml:space="preserve"># &lt; 0.85 </w:t>
      </w:r>
      <w:r>
        <w:rPr>
          <w:rFonts w:ascii="Arial" w:eastAsia="等线" w:hAnsi="Arial" w:cs="Arial"/>
          <w:b/>
          <w:color w:val="DE7802"/>
          <w:sz w:val="36"/>
        </w:rPr>
        <w:t>不合并</w:t>
      </w:r>
      <w:bookmarkEnd w:id="13"/>
    </w:p>
    <w:p w:rsidR="002D55AA" w:rsidRDefault="00571F45">
      <w:pPr>
        <w:spacing w:before="260" w:after="120" w:line="288" w:lineRule="auto"/>
        <w:jc w:val="left"/>
        <w:outlineLvl w:val="3"/>
      </w:pPr>
      <w:bookmarkStart w:id="14" w:name="heading_13"/>
      <w:r>
        <w:rPr>
          <w:rFonts w:ascii="Arial" w:eastAsia="等线" w:hAnsi="Arial" w:cs="Arial"/>
          <w:b/>
          <w:sz w:val="28"/>
        </w:rPr>
        <w:t>成本分析</w:t>
      </w:r>
      <w:bookmarkEnd w:id="14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7 </w:t>
      </w:r>
      <w:r>
        <w:rPr>
          <w:rFonts w:ascii="Arial" w:eastAsia="等线" w:hAnsi="Arial" w:cs="Arial"/>
          <w:sz w:val="22"/>
        </w:rPr>
        <w:t>本教材跨书节点对总数</w:t>
      </w:r>
      <w:r>
        <w:rPr>
          <w:rFonts w:ascii="Arial" w:eastAsia="等线" w:hAnsi="Arial" w:cs="Arial"/>
          <w:sz w:val="22"/>
        </w:rPr>
        <w:t xml:space="preserve"> ≈ C(2581, 2) - sum(C(bo</w:t>
      </w:r>
      <w:r>
        <w:rPr>
          <w:rFonts w:ascii="Arial" w:eastAsia="等线" w:hAnsi="Arial" w:cs="Arial"/>
          <w:sz w:val="22"/>
        </w:rPr>
        <w:t xml:space="preserve">ok_size, 2)) ≈ 280 </w:t>
      </w:r>
      <w:r>
        <w:rPr>
          <w:rFonts w:ascii="Arial" w:eastAsia="等线" w:hAnsi="Arial" w:cs="Arial"/>
          <w:sz w:val="22"/>
        </w:rPr>
        <w:t>万对。其中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高自信</w:t>
      </w:r>
      <w:r>
        <w:rPr>
          <w:rFonts w:ascii="Arial" w:eastAsia="等线" w:hAnsi="Arial" w:cs="Arial"/>
          <w:sz w:val="22"/>
        </w:rPr>
        <w:t xml:space="preserve">(&gt;0.93):~80 </w:t>
      </w: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直接</w:t>
      </w:r>
      <w:r>
        <w:rPr>
          <w:rFonts w:ascii="Arial" w:eastAsia="等线" w:hAnsi="Arial" w:cs="Arial"/>
          <w:sz w:val="22"/>
        </w:rPr>
        <w:t xml:space="preserve"> union</w:t>
      </w:r>
    </w:p>
    <w:p w:rsidR="002D55AA" w:rsidRDefault="00571F45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边界带</w:t>
      </w:r>
      <w:r>
        <w:rPr>
          <w:rFonts w:ascii="Arial" w:eastAsia="等线" w:hAnsi="Arial" w:cs="Arial"/>
          <w:sz w:val="22"/>
        </w:rPr>
        <w:t xml:space="preserve">(0.85-0.93):~136 </w:t>
      </w: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b/>
          <w:sz w:val="22"/>
        </w:rPr>
        <w:t>只对这部分跑</w:t>
      </w:r>
      <w:r>
        <w:rPr>
          <w:rFonts w:ascii="Arial" w:eastAsia="等线" w:hAnsi="Arial" w:cs="Arial"/>
          <w:b/>
          <w:sz w:val="22"/>
        </w:rPr>
        <w:t xml:space="preserve"> LLM verify</w:t>
      </w:r>
    </w:p>
    <w:p w:rsidR="002D55AA" w:rsidRDefault="00571F45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低相似</w:t>
      </w:r>
      <w:r>
        <w:rPr>
          <w:rFonts w:ascii="Arial" w:eastAsia="等线" w:hAnsi="Arial" w:cs="Arial"/>
          <w:sz w:val="22"/>
        </w:rPr>
        <w:t>(&lt;0.85):</w:t>
      </w:r>
      <w:r>
        <w:rPr>
          <w:rFonts w:ascii="Arial" w:eastAsia="等线" w:hAnsi="Arial" w:cs="Arial"/>
          <w:sz w:val="22"/>
        </w:rPr>
        <w:t>无视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实际</w:t>
      </w:r>
      <w:r>
        <w:rPr>
          <w:rFonts w:ascii="Arial" w:eastAsia="等线" w:hAnsi="Arial" w:cs="Arial"/>
          <w:sz w:val="22"/>
        </w:rPr>
        <w:t xml:space="preserve"> LLM </w:t>
      </w:r>
      <w:r>
        <w:rPr>
          <w:rFonts w:ascii="Arial" w:eastAsia="等线" w:hAnsi="Arial" w:cs="Arial"/>
          <w:sz w:val="22"/>
        </w:rPr>
        <w:t>调用预算上限</w:t>
      </w:r>
      <w:r>
        <w:rPr>
          <w:rFonts w:ascii="Arial" w:eastAsia="等线" w:hAnsi="Arial" w:cs="Arial"/>
          <w:sz w:val="22"/>
        </w:rPr>
        <w:t xml:space="preserve"> 80 </w:t>
      </w:r>
      <w:r>
        <w:rPr>
          <w:rFonts w:ascii="Arial" w:eastAsia="等线" w:hAnsi="Arial" w:cs="Arial"/>
          <w:sz w:val="22"/>
        </w:rPr>
        <w:t>次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随机采样边界带子集</w:t>
      </w:r>
      <w:r>
        <w:rPr>
          <w:rFonts w:ascii="Arial" w:eastAsia="等线" w:hAnsi="Arial" w:cs="Arial"/>
          <w:sz w:val="22"/>
        </w:rPr>
        <w:t>),</w:t>
      </w:r>
      <w:r>
        <w:rPr>
          <w:rFonts w:ascii="Arial" w:eastAsia="等线" w:hAnsi="Arial" w:cs="Arial"/>
          <w:b/>
          <w:sz w:val="22"/>
        </w:rPr>
        <w:t>比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b/>
          <w:sz w:val="22"/>
        </w:rPr>
        <w:t>全量</w:t>
      </w:r>
      <w:r>
        <w:rPr>
          <w:rFonts w:ascii="Arial" w:eastAsia="等线" w:hAnsi="Arial" w:cs="Arial"/>
          <w:b/>
          <w:sz w:val="22"/>
        </w:rPr>
        <w:t xml:space="preserve"> LLM </w:t>
      </w:r>
      <w:r>
        <w:rPr>
          <w:rFonts w:ascii="Arial" w:eastAsia="等线" w:hAnsi="Arial" w:cs="Arial"/>
          <w:b/>
          <w:sz w:val="22"/>
        </w:rPr>
        <w:t>两两</w:t>
      </w:r>
      <w:r>
        <w:rPr>
          <w:rFonts w:ascii="Arial" w:eastAsia="等线" w:hAnsi="Arial" w:cs="Arial"/>
          <w:b/>
          <w:sz w:val="22"/>
        </w:rPr>
        <w:t>"</w:t>
      </w:r>
      <w:r>
        <w:rPr>
          <w:rFonts w:ascii="Arial" w:eastAsia="等线" w:hAnsi="Arial" w:cs="Arial"/>
          <w:b/>
          <w:sz w:val="22"/>
        </w:rPr>
        <w:t>省</w:t>
      </w:r>
      <w:r>
        <w:rPr>
          <w:rFonts w:ascii="Arial" w:eastAsia="等线" w:hAnsi="Arial" w:cs="Arial"/>
          <w:b/>
          <w:sz w:val="22"/>
        </w:rPr>
        <w:t xml:space="preserve"> 35,000 </w:t>
      </w:r>
      <w:r>
        <w:rPr>
          <w:rFonts w:ascii="Arial" w:eastAsia="等线" w:hAnsi="Arial" w:cs="Arial"/>
          <w:b/>
          <w:sz w:val="22"/>
        </w:rPr>
        <w:t>倍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15" w:name="heading_14"/>
      <w:r>
        <w:rPr>
          <w:rFonts w:ascii="Arial" w:eastAsia="等线" w:hAnsi="Arial" w:cs="Arial"/>
          <w:b/>
          <w:sz w:val="28"/>
        </w:rPr>
        <w:t xml:space="preserve">F1 </w:t>
      </w:r>
      <w:r>
        <w:rPr>
          <w:rFonts w:ascii="Arial" w:eastAsia="等线" w:hAnsi="Arial" w:cs="Arial"/>
          <w:b/>
          <w:sz w:val="28"/>
        </w:rPr>
        <w:t>评估</w:t>
      </w:r>
      <w:bookmarkEnd w:id="15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我们对</w:t>
      </w:r>
      <w:r>
        <w:rPr>
          <w:rFonts w:ascii="Arial" w:eastAsia="等线" w:hAnsi="Arial" w:cs="Arial"/>
          <w:sz w:val="22"/>
        </w:rPr>
        <w:t xml:space="preserve"> 30 </w:t>
      </w:r>
      <w:r>
        <w:rPr>
          <w:rFonts w:ascii="Arial" w:eastAsia="等线" w:hAnsi="Arial" w:cs="Arial"/>
          <w:sz w:val="22"/>
        </w:rPr>
        <w:t>个人工标注的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应合并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应保留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对比对手工评估三种策略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spacing w:before="120" w:after="120" w:line="288" w:lineRule="auto"/>
      </w:pPr>
      <w:r>
        <w:object w:dxaOrig="8280" w:dyaOrig="3360">
          <v:shape id="_x0000_i1026" type="#_x0000_t75" style="width:414pt;height:168pt;mso-width-percent:0;mso-height-percent:0;mso-width-percent:0;mso-height-percent:0" o:ole="">
            <v:imagedata r:id="rId9" o:title=""/>
          </v:shape>
          <o:OLEObject Type="Embed" ProgID="Excel.Sheet.12" ShapeID="_x0000_i1026" DrawAspect="Icon" ObjectID="_1839950346" r:id="rId10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双重策略在工程实现里把</w:t>
      </w:r>
      <w:r>
        <w:rPr>
          <w:rFonts w:ascii="Arial" w:eastAsia="等线" w:hAnsi="Arial" w:cs="Arial"/>
          <w:sz w:val="22"/>
        </w:rPr>
        <w:t xml:space="preserve"> F1 </w:t>
      </w:r>
      <w:r>
        <w:rPr>
          <w:rFonts w:ascii="Arial" w:eastAsia="等线" w:hAnsi="Arial" w:cs="Arial"/>
          <w:sz w:val="22"/>
        </w:rPr>
        <w:t>从</w:t>
      </w:r>
      <w:r>
        <w:rPr>
          <w:rFonts w:ascii="Arial" w:eastAsia="等线" w:hAnsi="Arial" w:cs="Arial"/>
          <w:sz w:val="22"/>
        </w:rPr>
        <w:t xml:space="preserve"> 0.85 </w:t>
      </w:r>
      <w:r>
        <w:rPr>
          <w:rFonts w:ascii="Arial" w:eastAsia="等线" w:hAnsi="Arial" w:cs="Arial"/>
          <w:sz w:val="22"/>
        </w:rPr>
        <w:t>拉到</w:t>
      </w:r>
      <w:r>
        <w:rPr>
          <w:rFonts w:ascii="Arial" w:eastAsia="等线" w:hAnsi="Arial" w:cs="Arial"/>
          <w:sz w:val="22"/>
        </w:rPr>
        <w:t xml:space="preserve"> 0.92,</w:t>
      </w:r>
      <w:r>
        <w:rPr>
          <w:rFonts w:ascii="Arial" w:eastAsia="等线" w:hAnsi="Arial" w:cs="Arial"/>
          <w:sz w:val="22"/>
        </w:rPr>
        <w:t>接近全量</w:t>
      </w:r>
      <w:r>
        <w:rPr>
          <w:rFonts w:ascii="Arial" w:eastAsia="等线" w:hAnsi="Arial" w:cs="Arial"/>
          <w:sz w:val="22"/>
        </w:rPr>
        <w:t xml:space="preserve"> LLM </w:t>
      </w:r>
      <w:r>
        <w:rPr>
          <w:rFonts w:ascii="Arial" w:eastAsia="等线" w:hAnsi="Arial" w:cs="Arial"/>
          <w:sz w:val="22"/>
        </w:rPr>
        <w:t>但成本降</w:t>
      </w:r>
      <w:r>
        <w:rPr>
          <w:rFonts w:ascii="Arial" w:eastAsia="等线" w:hAnsi="Arial" w:cs="Arial"/>
          <w:sz w:val="22"/>
        </w:rPr>
        <w:t xml:space="preserve"> 100 </w:t>
      </w:r>
      <w:r>
        <w:rPr>
          <w:rFonts w:ascii="Arial" w:eastAsia="等线" w:hAnsi="Arial" w:cs="Arial"/>
          <w:sz w:val="22"/>
        </w:rPr>
        <w:t>倍以上。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16" w:name="heading_15"/>
      <w:r>
        <w:rPr>
          <w:rFonts w:ascii="Arial" w:eastAsia="等线" w:hAnsi="Arial" w:cs="Arial"/>
          <w:b/>
          <w:sz w:val="28"/>
        </w:rPr>
        <w:t>关键工程细节</w:t>
      </w:r>
      <w:r>
        <w:rPr>
          <w:rFonts w:ascii="Arial" w:eastAsia="等线" w:hAnsi="Arial" w:cs="Arial"/>
          <w:b/>
          <w:sz w:val="28"/>
        </w:rPr>
        <w:t>:</w:t>
      </w:r>
      <w:r>
        <w:rPr>
          <w:rFonts w:ascii="Arial" w:eastAsia="等线" w:hAnsi="Arial" w:cs="Arial"/>
          <w:b/>
          <w:sz w:val="28"/>
        </w:rPr>
        <w:t>模型选择</w:t>
      </w:r>
      <w:bookmarkEnd w:id="16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V4 Pro </w:t>
      </w:r>
      <w:r>
        <w:rPr>
          <w:rFonts w:ascii="Arial" w:eastAsia="等线" w:hAnsi="Arial" w:cs="Arial"/>
          <w:sz w:val="22"/>
        </w:rPr>
        <w:t>是</w:t>
      </w:r>
      <w:r>
        <w:rPr>
          <w:rFonts w:ascii="Arial" w:eastAsia="等线" w:hAnsi="Arial" w:cs="Arial"/>
          <w:sz w:val="22"/>
        </w:rPr>
        <w:t xml:space="preserve"> reasoning </w:t>
      </w:r>
      <w:r>
        <w:rPr>
          <w:rFonts w:ascii="Arial" w:eastAsia="等线" w:hAnsi="Arial" w:cs="Arial"/>
          <w:sz w:val="22"/>
        </w:rPr>
        <w:t>模型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align_verify(</w:t>
      </w:r>
      <w:r>
        <w:rPr>
          <w:rFonts w:ascii="Arial" w:eastAsia="等线" w:hAnsi="Arial" w:cs="Arial"/>
          <w:sz w:val="22"/>
        </w:rPr>
        <w:t>二元判定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上</w:t>
      </w:r>
      <w:r>
        <w:rPr>
          <w:rFonts w:ascii="Arial" w:eastAsia="等线" w:hAnsi="Arial" w:cs="Arial"/>
          <w:b/>
          <w:sz w:val="22"/>
        </w:rPr>
        <w:t>反而</w:t>
      </w:r>
      <w:r>
        <w:rPr>
          <w:rFonts w:ascii="Arial" w:eastAsia="等线" w:hAnsi="Arial" w:cs="Arial"/>
          <w:b/>
          <w:sz w:val="22"/>
        </w:rPr>
        <w:t xml:space="preserve"> JSON </w:t>
      </w:r>
      <w:r>
        <w:rPr>
          <w:rFonts w:ascii="Arial" w:eastAsia="等线" w:hAnsi="Arial" w:cs="Arial"/>
          <w:b/>
          <w:sz w:val="22"/>
        </w:rPr>
        <w:t>输出不稳</w:t>
      </w:r>
      <w:r>
        <w:rPr>
          <w:rFonts w:ascii="Arial" w:eastAsia="等线" w:hAnsi="Arial" w:cs="Arial"/>
          <w:sz w:val="22"/>
        </w:rPr>
        <w:t xml:space="preserve">(reasoning </w:t>
      </w:r>
      <w:r>
        <w:rPr>
          <w:rFonts w:ascii="Arial" w:eastAsia="等线" w:hAnsi="Arial" w:cs="Arial"/>
          <w:sz w:val="22"/>
        </w:rPr>
        <w:t>占用</w:t>
      </w:r>
      <w:r>
        <w:rPr>
          <w:rFonts w:ascii="Arial" w:eastAsia="等线" w:hAnsi="Arial" w:cs="Arial"/>
          <w:sz w:val="22"/>
        </w:rPr>
        <w:t xml:space="preserve"> token </w:t>
      </w:r>
      <w:r>
        <w:rPr>
          <w:rFonts w:ascii="Arial" w:eastAsia="等线" w:hAnsi="Arial" w:cs="Arial"/>
          <w:sz w:val="22"/>
        </w:rPr>
        <w:t>导致截断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。我们做了</w:t>
      </w:r>
      <w:r>
        <w:rPr>
          <w:rFonts w:ascii="Arial" w:eastAsia="等线" w:hAnsi="Arial" w:cs="Arial"/>
          <w:b/>
          <w:sz w:val="22"/>
        </w:rPr>
        <w:t xml:space="preserve">per-call </w:t>
      </w:r>
      <w:r>
        <w:rPr>
          <w:rFonts w:ascii="Arial" w:eastAsia="等线" w:hAnsi="Arial" w:cs="Arial"/>
          <w:b/>
          <w:sz w:val="22"/>
        </w:rPr>
        <w:t>模型覆盖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spacing w:before="380" w:after="140" w:line="288" w:lineRule="auto"/>
        <w:jc w:val="left"/>
        <w:outlineLvl w:val="0"/>
      </w:pPr>
      <w:bookmarkStart w:id="17" w:name="heading_16"/>
      <w:r>
        <w:rPr>
          <w:rFonts w:ascii="Arial" w:eastAsia="等线" w:hAnsi="Arial" w:cs="Arial"/>
          <w:b/>
          <w:color w:val="DE7802"/>
          <w:sz w:val="36"/>
        </w:rPr>
        <w:t>core/integrator/aligner.py:_llm_verify_pair</w:t>
      </w:r>
      <w:r>
        <w:rPr>
          <w:rFonts w:ascii="Arial" w:eastAsia="等线" w:hAnsi="Arial" w:cs="Arial"/>
          <w:b/>
          <w:sz w:val="36"/>
        </w:rPr>
        <w:br/>
        <w:t xml:space="preserve">result 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sz w:val="36"/>
        </w:rPr>
        <w:t xml:space="preserve"> get_llm().complete_json(</w:t>
      </w:r>
      <w:r>
        <w:rPr>
          <w:rFonts w:ascii="Arial" w:eastAsia="等线" w:hAnsi="Arial" w:cs="Arial"/>
          <w:b/>
          <w:sz w:val="36"/>
        </w:rPr>
        <w:br/>
        <w:t xml:space="preserve">    prompt, system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sz w:val="36"/>
        </w:rPr>
        <w:t>ALIGN_VERIFY_SYSTEM, max_tokens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color w:val="2EA121"/>
          <w:sz w:val="36"/>
        </w:rPr>
        <w:t>200</w:t>
      </w:r>
      <w:r>
        <w:rPr>
          <w:rFonts w:ascii="Arial" w:eastAsia="等线" w:hAnsi="Arial" w:cs="Arial"/>
          <w:b/>
          <w:sz w:val="36"/>
        </w:rPr>
        <w:t>,</w:t>
      </w:r>
      <w:r>
        <w:rPr>
          <w:rFonts w:ascii="Arial" w:eastAsia="等线" w:hAnsi="Arial" w:cs="Arial"/>
          <w:b/>
          <w:sz w:val="36"/>
        </w:rPr>
        <w:br/>
        <w:t xml:space="preserve">    model</w:t>
      </w:r>
      <w:r>
        <w:rPr>
          <w:rFonts w:ascii="Arial" w:eastAsia="等线" w:hAnsi="Arial" w:cs="Arial"/>
          <w:b/>
          <w:color w:val="D83931"/>
          <w:sz w:val="36"/>
        </w:rPr>
        <w:t>="deepseek-chat"</w:t>
      </w:r>
      <w:r>
        <w:rPr>
          <w:rFonts w:ascii="Arial" w:eastAsia="等线" w:hAnsi="Arial" w:cs="Arial"/>
          <w:b/>
          <w:sz w:val="36"/>
        </w:rPr>
        <w:t xml:space="preserve">,  </w:t>
      </w:r>
      <w:r>
        <w:rPr>
          <w:rFonts w:ascii="Arial" w:eastAsia="等线" w:hAnsi="Arial" w:cs="Arial"/>
          <w:b/>
          <w:color w:val="DE7802"/>
          <w:sz w:val="36"/>
        </w:rPr>
        <w:t xml:space="preserve"># </w:t>
      </w:r>
      <w:r>
        <w:rPr>
          <w:rFonts w:ascii="Arial" w:eastAsia="等线" w:hAnsi="Arial" w:cs="Arial"/>
          <w:b/>
          <w:color w:val="DE7802"/>
          <w:sz w:val="36"/>
        </w:rPr>
        <w:t>显式覆盖</w:t>
      </w:r>
      <w:r>
        <w:rPr>
          <w:rFonts w:ascii="Arial" w:eastAsia="等线" w:hAnsi="Arial" w:cs="Arial"/>
          <w:b/>
          <w:color w:val="DE7802"/>
          <w:sz w:val="36"/>
        </w:rPr>
        <w:t>,</w:t>
      </w:r>
      <w:r>
        <w:rPr>
          <w:rFonts w:ascii="Arial" w:eastAsia="等线" w:hAnsi="Arial" w:cs="Arial"/>
          <w:b/>
          <w:color w:val="DE7802"/>
          <w:sz w:val="36"/>
        </w:rPr>
        <w:t>推理模型对二元判定无收益且</w:t>
      </w:r>
      <w:r>
        <w:rPr>
          <w:rFonts w:ascii="Arial" w:eastAsia="等线" w:hAnsi="Arial" w:cs="Arial"/>
          <w:b/>
          <w:color w:val="DE7802"/>
          <w:sz w:val="36"/>
        </w:rPr>
        <w:t xml:space="preserve"> JSON </w:t>
      </w:r>
      <w:r>
        <w:rPr>
          <w:rFonts w:ascii="Arial" w:eastAsia="等线" w:hAnsi="Arial" w:cs="Arial"/>
          <w:b/>
          <w:color w:val="DE7802"/>
          <w:sz w:val="36"/>
        </w:rPr>
        <w:t>不稳</w:t>
      </w:r>
      <w:r>
        <w:rPr>
          <w:rFonts w:ascii="Arial" w:eastAsia="等线" w:hAnsi="Arial" w:cs="Arial"/>
          <w:b/>
          <w:sz w:val="36"/>
        </w:rPr>
        <w:br/>
        <w:t>)</w:t>
      </w:r>
      <w:bookmarkEnd w:id="17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KG </w:t>
      </w:r>
      <w:r>
        <w:rPr>
          <w:rFonts w:ascii="Arial" w:eastAsia="等线" w:hAnsi="Arial" w:cs="Arial"/>
          <w:sz w:val="22"/>
        </w:rPr>
        <w:t>抽取与</w:t>
      </w:r>
      <w:r>
        <w:rPr>
          <w:rFonts w:ascii="Arial" w:eastAsia="等线" w:hAnsi="Arial" w:cs="Arial"/>
          <w:sz w:val="22"/>
        </w:rPr>
        <w:t xml:space="preserve"> chat feedback </w:t>
      </w:r>
      <w:r>
        <w:rPr>
          <w:rFonts w:ascii="Arial" w:eastAsia="等线" w:hAnsi="Arial" w:cs="Arial"/>
          <w:sz w:val="22"/>
        </w:rPr>
        <w:t>仍走</w:t>
      </w:r>
      <w:r>
        <w:rPr>
          <w:rFonts w:ascii="Arial" w:eastAsia="等线" w:hAnsi="Arial" w:cs="Arial"/>
          <w:sz w:val="22"/>
        </w:rPr>
        <w:t xml:space="preserve"> V4 Pro,</w:t>
      </w:r>
      <w:r>
        <w:rPr>
          <w:rFonts w:ascii="Arial" w:eastAsia="等线" w:hAnsi="Arial" w:cs="Arial"/>
          <w:sz w:val="22"/>
        </w:rPr>
        <w:t>享受推理深度</w:t>
      </w:r>
      <w:r>
        <w:rPr>
          <w:rFonts w:ascii="Arial" w:eastAsia="等线" w:hAnsi="Arial" w:cs="Arial"/>
          <w:sz w:val="22"/>
        </w:rPr>
        <w:t xml:space="preserve">;align_verify 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 xml:space="preserve"> RAG generation </w:t>
      </w:r>
      <w:r>
        <w:rPr>
          <w:rFonts w:ascii="Arial" w:eastAsia="等线" w:hAnsi="Arial" w:cs="Arial"/>
          <w:sz w:val="22"/>
        </w:rPr>
        <w:t>走</w:t>
      </w:r>
      <w:r>
        <w:rPr>
          <w:rFonts w:ascii="Arial" w:eastAsia="等线" w:hAnsi="Arial" w:cs="Arial"/>
          <w:sz w:val="22"/>
        </w:rPr>
        <w:t xml:space="preserve"> deepseek-chat,</w:t>
      </w:r>
      <w:r>
        <w:rPr>
          <w:rFonts w:ascii="Arial" w:eastAsia="等线" w:hAnsi="Arial" w:cs="Arial"/>
          <w:sz w:val="22"/>
        </w:rPr>
        <w:t>享受速度与</w:t>
      </w:r>
      <w:r>
        <w:rPr>
          <w:rFonts w:ascii="Arial" w:eastAsia="等线" w:hAnsi="Arial" w:cs="Arial"/>
          <w:sz w:val="22"/>
        </w:rPr>
        <w:t xml:space="preserve"> JSON </w:t>
      </w:r>
      <w:r>
        <w:rPr>
          <w:rFonts w:ascii="Arial" w:eastAsia="等线" w:hAnsi="Arial" w:cs="Arial"/>
          <w:sz w:val="22"/>
        </w:rPr>
        <w:t>稳定性。混合用法实测可靠。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18" w:name="heading_17"/>
      <w:r>
        <w:rPr>
          <w:rFonts w:ascii="Arial" w:eastAsia="等线" w:hAnsi="Arial" w:cs="Arial"/>
          <w:b/>
          <w:sz w:val="30"/>
        </w:rPr>
        <w:t xml:space="preserve">2.4 30% </w:t>
      </w:r>
      <w:r>
        <w:rPr>
          <w:rFonts w:ascii="Arial" w:eastAsia="等线" w:hAnsi="Arial" w:cs="Arial"/>
          <w:b/>
          <w:sz w:val="30"/>
        </w:rPr>
        <w:t>压缩的两阶段保护策略</w:t>
      </w:r>
      <w:bookmarkEnd w:id="18"/>
    </w:p>
    <w:p w:rsidR="002D55AA" w:rsidRDefault="00571F45">
      <w:pPr>
        <w:spacing w:before="260" w:after="120" w:line="288" w:lineRule="auto"/>
        <w:jc w:val="left"/>
        <w:outlineLvl w:val="3"/>
      </w:pPr>
      <w:bookmarkStart w:id="19" w:name="heading_18"/>
      <w:r>
        <w:rPr>
          <w:rFonts w:ascii="Arial" w:eastAsia="等线" w:hAnsi="Arial" w:cs="Arial"/>
          <w:b/>
          <w:sz w:val="28"/>
        </w:rPr>
        <w:t>顺序</w:t>
      </w:r>
      <w:r>
        <w:rPr>
          <w:rFonts w:ascii="Arial" w:eastAsia="等线" w:hAnsi="Arial" w:cs="Arial"/>
          <w:b/>
          <w:sz w:val="28"/>
        </w:rPr>
        <w:t>:</w:t>
      </w:r>
      <w:r>
        <w:rPr>
          <w:rFonts w:ascii="Arial" w:eastAsia="等线" w:hAnsi="Arial" w:cs="Arial"/>
          <w:b/>
          <w:sz w:val="28"/>
        </w:rPr>
        <w:t>合并</w:t>
      </w:r>
      <w:r>
        <w:rPr>
          <w:rFonts w:ascii="Arial" w:eastAsia="等线" w:hAnsi="Arial" w:cs="Arial"/>
          <w:b/>
          <w:sz w:val="28"/>
        </w:rPr>
        <w:t xml:space="preserve"> → </w:t>
      </w:r>
      <w:r>
        <w:rPr>
          <w:rFonts w:ascii="Arial" w:eastAsia="等线" w:hAnsi="Arial" w:cs="Arial"/>
          <w:b/>
          <w:sz w:val="28"/>
        </w:rPr>
        <w:t>压缩</w:t>
      </w:r>
      <w:bookmarkEnd w:id="19"/>
    </w:p>
    <w:p w:rsidR="002D55AA" w:rsidRDefault="00571F45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A</w:t>
      </w:r>
      <w:r>
        <w:rPr>
          <w:rFonts w:ascii="Arial" w:eastAsia="等线" w:hAnsi="Arial" w:cs="Arial"/>
          <w:sz w:val="22"/>
        </w:rPr>
        <w:t xml:space="preserve">ligner    : </w:t>
      </w:r>
      <w:r>
        <w:rPr>
          <w:rFonts w:ascii="Arial" w:eastAsia="等线" w:hAnsi="Arial" w:cs="Arial"/>
          <w:sz w:val="22"/>
        </w:rPr>
        <w:t>多源簇</w:t>
      </w:r>
      <w:r>
        <w:rPr>
          <w:rFonts w:ascii="Arial" w:eastAsia="等线" w:hAnsi="Arial" w:cs="Arial"/>
          <w:sz w:val="22"/>
        </w:rPr>
        <w:t xml:space="preserve"> → merge </w:t>
      </w:r>
      <w:r>
        <w:rPr>
          <w:rFonts w:ascii="Arial" w:eastAsia="等线" w:hAnsi="Arial" w:cs="Arial"/>
          <w:sz w:val="22"/>
        </w:rPr>
        <w:t>决策</w:t>
      </w:r>
    </w:p>
    <w:p w:rsidR="002D55AA" w:rsidRDefault="00571F45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Decision   : </w:t>
      </w:r>
      <w:r>
        <w:rPr>
          <w:rFonts w:ascii="Arial" w:eastAsia="等线" w:hAnsi="Arial" w:cs="Arial"/>
          <w:sz w:val="22"/>
        </w:rPr>
        <w:t>单源</w:t>
      </w:r>
      <w:r>
        <w:rPr>
          <w:rFonts w:ascii="Arial" w:eastAsia="等线" w:hAnsi="Arial" w:cs="Arial"/>
          <w:sz w:val="22"/>
        </w:rPr>
        <w:t xml:space="preserve"> → keep </w:t>
      </w:r>
      <w:r>
        <w:rPr>
          <w:rFonts w:ascii="Arial" w:eastAsia="等线" w:hAnsi="Arial" w:cs="Arial"/>
          <w:sz w:val="22"/>
        </w:rPr>
        <w:t>决策</w:t>
      </w:r>
    </w:p>
    <w:p w:rsidR="002D55AA" w:rsidRDefault="00571F45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Compressor : </w:t>
      </w:r>
      <w:r>
        <w:rPr>
          <w:rFonts w:ascii="Arial" w:eastAsia="等线" w:hAnsi="Arial" w:cs="Arial"/>
          <w:sz w:val="22"/>
        </w:rPr>
        <w:t>若</w:t>
      </w:r>
      <w:r>
        <w:rPr>
          <w:rFonts w:ascii="Arial" w:eastAsia="等线" w:hAnsi="Arial" w:cs="Arial"/>
          <w:sz w:val="22"/>
        </w:rPr>
        <w:t xml:space="preserve"> final_chars/orig_chars &gt; 0.30,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 xml:space="preserve">             </w:t>
      </w:r>
      <w:r>
        <w:rPr>
          <w:rFonts w:ascii="Arial" w:eastAsia="等线" w:hAnsi="Arial" w:cs="Arial"/>
          <w:sz w:val="22"/>
        </w:rPr>
        <w:t>按</w:t>
      </w:r>
      <w:r>
        <w:rPr>
          <w:rFonts w:ascii="Arial" w:eastAsia="等线" w:hAnsi="Arial" w:cs="Arial"/>
          <w:sz w:val="22"/>
        </w:rPr>
        <w:t xml:space="preserve"> confidence </w:t>
      </w:r>
      <w:r>
        <w:rPr>
          <w:rFonts w:ascii="Arial" w:eastAsia="等线" w:hAnsi="Arial" w:cs="Arial"/>
          <w:sz w:val="22"/>
        </w:rPr>
        <w:t>升序从</w:t>
      </w:r>
      <w:r>
        <w:rPr>
          <w:rFonts w:ascii="Arial" w:eastAsia="等线" w:hAnsi="Arial" w:cs="Arial"/>
          <w:sz w:val="22"/>
        </w:rPr>
        <w:t xml:space="preserve"> keep </w:t>
      </w:r>
      <w:r>
        <w:rPr>
          <w:rFonts w:ascii="Arial" w:eastAsia="等线" w:hAnsi="Arial" w:cs="Arial"/>
          <w:sz w:val="22"/>
        </w:rPr>
        <w:t>中追加</w:t>
      </w:r>
      <w:r>
        <w:rPr>
          <w:rFonts w:ascii="Arial" w:eastAsia="等线" w:hAnsi="Arial" w:cs="Arial"/>
          <w:sz w:val="22"/>
        </w:rPr>
        <w:t xml:space="preserve"> remove,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             </w:t>
      </w:r>
      <w:r>
        <w:rPr>
          <w:rFonts w:ascii="Arial" w:eastAsia="等线" w:hAnsi="Arial" w:cs="Arial"/>
          <w:sz w:val="22"/>
        </w:rPr>
        <w:t>直至达标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关键约束</w:t>
      </w:r>
      <w:r>
        <w:rPr>
          <w:rFonts w:ascii="Arial" w:eastAsia="等线" w:hAnsi="Arial" w:cs="Arial"/>
          <w:b/>
          <w:sz w:val="22"/>
        </w:rPr>
        <w:t>:</w:t>
      </w:r>
      <w:r>
        <w:rPr>
          <w:rFonts w:ascii="Arial" w:eastAsia="等线" w:hAnsi="Arial" w:cs="Arial"/>
          <w:b/>
          <w:sz w:val="22"/>
        </w:rPr>
        <w:t>压缩规则只能从</w:t>
      </w:r>
      <w:r>
        <w:rPr>
          <w:rFonts w:ascii="Arial" w:eastAsia="等线" w:hAnsi="Arial" w:cs="Arial"/>
          <w:b/>
          <w:sz w:val="22"/>
        </w:rPr>
        <w:t xml:space="preserve"> keep </w:t>
      </w:r>
      <w:r>
        <w:rPr>
          <w:rFonts w:ascii="Arial" w:eastAsia="等线" w:hAnsi="Arial" w:cs="Arial"/>
          <w:b/>
          <w:sz w:val="22"/>
        </w:rPr>
        <w:t>中删</w:t>
      </w:r>
      <w:r>
        <w:rPr>
          <w:rFonts w:ascii="Arial" w:eastAsia="等线" w:hAnsi="Arial" w:cs="Arial"/>
          <w:b/>
          <w:sz w:val="22"/>
        </w:rPr>
        <w:t xml:space="preserve">,merge </w:t>
      </w:r>
      <w:r>
        <w:rPr>
          <w:rFonts w:ascii="Arial" w:eastAsia="等线" w:hAnsi="Arial" w:cs="Arial"/>
          <w:b/>
          <w:sz w:val="22"/>
        </w:rPr>
        <w:t>永远保留</w:t>
      </w:r>
      <w:r>
        <w:rPr>
          <w:rFonts w:ascii="Arial" w:eastAsia="等线" w:hAnsi="Arial" w:cs="Arial"/>
          <w:sz w:val="22"/>
        </w:rPr>
        <w:t>。代码片段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spacing w:before="380" w:after="140" w:line="288" w:lineRule="auto"/>
        <w:jc w:val="left"/>
        <w:outlineLvl w:val="0"/>
      </w:pPr>
      <w:bookmarkStart w:id="20" w:name="heading_19"/>
      <w:r>
        <w:rPr>
          <w:rFonts w:ascii="Arial" w:eastAsia="等线" w:hAnsi="Arial" w:cs="Arial"/>
          <w:b/>
          <w:color w:val="DE7802"/>
          <w:sz w:val="36"/>
        </w:rPr>
        <w:t>core/integrator/compressor.py:enforce_compression</w:t>
      </w:r>
      <w:r>
        <w:rPr>
          <w:rFonts w:ascii="Arial" w:eastAsia="等线" w:hAnsi="Arial" w:cs="Arial"/>
          <w:b/>
          <w:sz w:val="36"/>
        </w:rPr>
        <w:br/>
        <w:t xml:space="preserve">keep_decisions 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sz w:val="36"/>
        </w:rPr>
        <w:t xml:space="preserve"> [d </w:t>
      </w:r>
      <w:r>
        <w:rPr>
          <w:rFonts w:ascii="Arial" w:eastAsia="等线" w:hAnsi="Arial" w:cs="Arial"/>
          <w:b/>
          <w:color w:val="6425D0"/>
          <w:sz w:val="36"/>
        </w:rPr>
        <w:t>for</w:t>
      </w:r>
      <w:r>
        <w:rPr>
          <w:rFonts w:ascii="Arial" w:eastAsia="等线" w:hAnsi="Arial" w:cs="Arial"/>
          <w:b/>
          <w:sz w:val="36"/>
        </w:rPr>
        <w:t xml:space="preserve"> d </w:t>
      </w:r>
      <w:r>
        <w:rPr>
          <w:rFonts w:ascii="Arial" w:eastAsia="等线" w:hAnsi="Arial" w:cs="Arial"/>
          <w:b/>
          <w:color w:val="6425D0"/>
          <w:sz w:val="36"/>
        </w:rPr>
        <w:t>in</w:t>
      </w:r>
      <w:r>
        <w:rPr>
          <w:rFonts w:ascii="Arial" w:eastAsia="等线" w:hAnsi="Arial" w:cs="Arial"/>
          <w:b/>
          <w:sz w:val="36"/>
        </w:rPr>
        <w:t xml:space="preserve"> decisions </w:t>
      </w:r>
      <w:r>
        <w:rPr>
          <w:rFonts w:ascii="Arial" w:eastAsia="等线" w:hAnsi="Arial" w:cs="Arial"/>
          <w:b/>
          <w:color w:val="6425D0"/>
          <w:sz w:val="36"/>
        </w:rPr>
        <w:t>if</w:t>
      </w:r>
      <w:r>
        <w:rPr>
          <w:rFonts w:ascii="Arial" w:eastAsia="等线" w:hAnsi="Arial" w:cs="Arial"/>
          <w:b/>
          <w:sz w:val="36"/>
        </w:rPr>
        <w:t xml:space="preserve"> d.action </w:t>
      </w:r>
      <w:r>
        <w:rPr>
          <w:rFonts w:ascii="Arial" w:eastAsia="等线" w:hAnsi="Arial" w:cs="Arial"/>
          <w:b/>
          <w:color w:val="D83931"/>
          <w:sz w:val="36"/>
        </w:rPr>
        <w:t>==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D83931"/>
          <w:sz w:val="36"/>
        </w:rPr>
        <w:t>"keep"</w:t>
      </w:r>
      <w:r>
        <w:rPr>
          <w:rFonts w:ascii="Arial" w:eastAsia="等线" w:hAnsi="Arial" w:cs="Arial"/>
          <w:b/>
          <w:sz w:val="36"/>
        </w:rPr>
        <w:t>]</w:t>
      </w:r>
      <w:r>
        <w:rPr>
          <w:rFonts w:ascii="Arial" w:eastAsia="等线" w:hAnsi="Arial" w:cs="Arial"/>
          <w:b/>
          <w:sz w:val="36"/>
        </w:rPr>
        <w:br/>
        <w:t>keep_decisions.sort(key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color w:val="6425D0"/>
          <w:sz w:val="36"/>
        </w:rPr>
        <w:t>lambda</w:t>
      </w:r>
      <w:r>
        <w:rPr>
          <w:rFonts w:ascii="Arial" w:eastAsia="等线" w:hAnsi="Arial" w:cs="Arial"/>
          <w:b/>
          <w:sz w:val="36"/>
        </w:rPr>
        <w:t xml:space="preserve"> d: (d.confidence, </w:t>
      </w:r>
      <w:r>
        <w:rPr>
          <w:rFonts w:ascii="Arial" w:eastAsia="等线" w:hAnsi="Arial" w:cs="Arial"/>
          <w:b/>
          <w:color w:val="D83931"/>
          <w:sz w:val="36"/>
        </w:rPr>
        <w:t>-</w:t>
      </w:r>
      <w:r>
        <w:rPr>
          <w:rFonts w:ascii="Arial" w:eastAsia="等线" w:hAnsi="Arial" w:cs="Arial"/>
          <w:b/>
          <w:color w:val="6425D0"/>
          <w:sz w:val="36"/>
        </w:rPr>
        <w:t>len</w:t>
      </w:r>
      <w:r>
        <w:rPr>
          <w:rFonts w:ascii="Arial" w:eastAsia="等线" w:hAnsi="Arial" w:cs="Arial"/>
          <w:b/>
          <w:sz w:val="36"/>
        </w:rPr>
        <w:t>(d.affected_nodes)))</w:t>
      </w:r>
      <w:r>
        <w:rPr>
          <w:rFonts w:ascii="Arial" w:eastAsia="等线" w:hAnsi="Arial" w:cs="Arial"/>
          <w:b/>
          <w:sz w:val="36"/>
        </w:rPr>
        <w:br/>
      </w:r>
      <w:r>
        <w:rPr>
          <w:rFonts w:ascii="Arial" w:eastAsia="等线" w:hAnsi="Arial" w:cs="Arial"/>
          <w:b/>
          <w:color w:val="DE7802"/>
          <w:sz w:val="36"/>
        </w:rPr>
        <w:t xml:space="preserve"># </w:t>
      </w:r>
      <w:r>
        <w:rPr>
          <w:rFonts w:ascii="Arial" w:eastAsia="等线" w:hAnsi="Arial" w:cs="Arial"/>
          <w:b/>
          <w:color w:val="DE7802"/>
          <w:sz w:val="36"/>
        </w:rPr>
        <w:t>仅遍历</w:t>
      </w:r>
      <w:r>
        <w:rPr>
          <w:rFonts w:ascii="Arial" w:eastAsia="等线" w:hAnsi="Arial" w:cs="Arial"/>
          <w:b/>
          <w:color w:val="DE7802"/>
          <w:sz w:val="36"/>
        </w:rPr>
        <w:t xml:space="preserve"> keep,merge </w:t>
      </w:r>
      <w:r>
        <w:rPr>
          <w:rFonts w:ascii="Arial" w:eastAsia="等线" w:hAnsi="Arial" w:cs="Arial"/>
          <w:b/>
          <w:color w:val="DE7802"/>
          <w:sz w:val="36"/>
        </w:rPr>
        <w:t>完全不参与</w:t>
      </w:r>
      <w:bookmarkEnd w:id="20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理由</w:t>
      </w:r>
      <w:r>
        <w:rPr>
          <w:rFonts w:ascii="Arial" w:eastAsia="等线" w:hAnsi="Arial" w:cs="Arial"/>
          <w:sz w:val="22"/>
        </w:rPr>
        <w:t xml:space="preserve">:merge </w:t>
      </w:r>
      <w:r>
        <w:rPr>
          <w:rFonts w:ascii="Arial" w:eastAsia="等线" w:hAnsi="Arial" w:cs="Arial"/>
          <w:sz w:val="22"/>
        </w:rPr>
        <w:t>决策代表了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多本教材都讲解过的核心概念</w:t>
      </w:r>
      <w:r>
        <w:rPr>
          <w:rFonts w:ascii="Arial" w:eastAsia="等线" w:hAnsi="Arial" w:cs="Arial"/>
          <w:sz w:val="22"/>
        </w:rPr>
        <w:t>",</w:t>
      </w:r>
      <w:r>
        <w:rPr>
          <w:rFonts w:ascii="Arial" w:eastAsia="等线" w:hAnsi="Arial" w:cs="Arial"/>
          <w:sz w:val="22"/>
        </w:rPr>
        <w:t>这是教学价值最高的部分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不该被压缩规则抹掉。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21" w:name="heading_20"/>
      <w:r>
        <w:rPr>
          <w:rFonts w:ascii="Arial" w:eastAsia="等线" w:hAnsi="Arial" w:cs="Arial"/>
          <w:b/>
          <w:sz w:val="28"/>
        </w:rPr>
        <w:t>实测压缩比</w:t>
      </w:r>
      <w:bookmarkEnd w:id="21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7 </w:t>
      </w:r>
      <w:r>
        <w:rPr>
          <w:rFonts w:ascii="Arial" w:eastAsia="等线" w:hAnsi="Arial" w:cs="Arial"/>
          <w:sz w:val="22"/>
        </w:rPr>
        <w:t>本完整整合后</w:t>
      </w:r>
      <w:r>
        <w:rPr>
          <w:rFonts w:ascii="Arial" w:eastAsia="等线" w:hAnsi="Arial" w:cs="Arial"/>
          <w:sz w:val="22"/>
        </w:rPr>
        <w:t xml:space="preserve"> final_chars / orig_chars = 167,082 / 3,329,319 = </w:t>
      </w:r>
      <w:r>
        <w:rPr>
          <w:rFonts w:ascii="Arial" w:eastAsia="等线" w:hAnsi="Arial" w:cs="Arial"/>
          <w:b/>
          <w:sz w:val="22"/>
        </w:rPr>
        <w:t>5.02%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远低于</w:t>
      </w:r>
      <w:r>
        <w:rPr>
          <w:rFonts w:ascii="Arial" w:eastAsia="等线" w:hAnsi="Arial" w:cs="Arial"/>
          <w:sz w:val="22"/>
        </w:rPr>
        <w:t xml:space="preserve"> 30% </w:t>
      </w:r>
      <w:r>
        <w:rPr>
          <w:rFonts w:ascii="Arial" w:eastAsia="等线" w:hAnsi="Arial" w:cs="Arial"/>
          <w:sz w:val="22"/>
        </w:rPr>
        <w:t>上限。这说明对于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知识点定义集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这种</w:t>
      </w:r>
      <w:r>
        <w:rPr>
          <w:rFonts w:ascii="Arial" w:eastAsia="等线" w:hAnsi="Arial" w:cs="Arial"/>
          <w:b/>
          <w:sz w:val="22"/>
        </w:rPr>
        <w:t>结构化精华</w:t>
      </w:r>
      <w:r>
        <w:rPr>
          <w:rFonts w:ascii="Arial" w:eastAsia="等线" w:hAnsi="Arial" w:cs="Arial"/>
          <w:sz w:val="22"/>
        </w:rPr>
        <w:t xml:space="preserve">,30% </w:t>
      </w:r>
      <w:r>
        <w:rPr>
          <w:rFonts w:ascii="Arial" w:eastAsia="等线" w:hAnsi="Arial" w:cs="Arial"/>
          <w:sz w:val="22"/>
        </w:rPr>
        <w:t>是非常宽松的目标</w:t>
      </w:r>
      <w:r>
        <w:rPr>
          <w:rFonts w:ascii="Arial" w:eastAsia="等线" w:hAnsi="Arial" w:cs="Arial"/>
          <w:sz w:val="22"/>
        </w:rPr>
        <w:t xml:space="preserve"> — </w:t>
      </w:r>
      <w:r>
        <w:rPr>
          <w:rFonts w:ascii="Arial" w:eastAsia="等线" w:hAnsi="Arial" w:cs="Arial"/>
          <w:sz w:val="22"/>
        </w:rPr>
        <w:t>因为我们没有保留教材原文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只保留了有结构的</w:t>
      </w:r>
      <w:r>
        <w:rPr>
          <w:rFonts w:ascii="Arial" w:eastAsia="等线" w:hAnsi="Arial" w:cs="Arial"/>
          <w:sz w:val="22"/>
        </w:rPr>
        <w:t xml:space="preserve"> KnowledgeNode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报告中已显式说明这一计量方式以避免被误读为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过度压缩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22" w:name="heading_21"/>
      <w:r>
        <w:rPr>
          <w:rFonts w:ascii="Arial" w:eastAsia="等线" w:hAnsi="Arial" w:cs="Arial"/>
          <w:b/>
          <w:sz w:val="30"/>
        </w:rPr>
        <w:t>2.5 RAG Pipeline</w:t>
      </w:r>
      <w:bookmarkEnd w:id="22"/>
    </w:p>
    <w:p w:rsidR="002D55AA" w:rsidRDefault="00571F45">
      <w:pPr>
        <w:spacing w:before="260" w:after="120" w:line="288" w:lineRule="auto"/>
        <w:jc w:val="left"/>
        <w:outlineLvl w:val="3"/>
      </w:pPr>
      <w:bookmarkStart w:id="23" w:name="heading_22"/>
      <w:r>
        <w:rPr>
          <w:rFonts w:ascii="Arial" w:eastAsia="等线" w:hAnsi="Arial" w:cs="Arial"/>
          <w:b/>
          <w:sz w:val="28"/>
        </w:rPr>
        <w:t>分块策略</w:t>
      </w:r>
      <w:r>
        <w:rPr>
          <w:rFonts w:ascii="Arial" w:eastAsia="等线" w:hAnsi="Arial" w:cs="Arial"/>
          <w:b/>
          <w:sz w:val="28"/>
        </w:rPr>
        <w:t xml:space="preserve"> 600+80 </w:t>
      </w:r>
      <w:r>
        <w:rPr>
          <w:rFonts w:ascii="Arial" w:eastAsia="等线" w:hAnsi="Arial" w:cs="Arial"/>
          <w:b/>
          <w:sz w:val="28"/>
        </w:rPr>
        <w:t>的依据</w:t>
      </w:r>
      <w:bookmarkEnd w:id="23"/>
    </w:p>
    <w:p w:rsidR="002D55AA" w:rsidRDefault="00571F45">
      <w:pPr>
        <w:spacing w:before="120" w:after="120" w:line="288" w:lineRule="auto"/>
      </w:pPr>
      <w:r>
        <w:object w:dxaOrig="8280" w:dyaOrig="1500">
          <v:shape id="_x0000_i1027" type="#_x0000_t75" style="width:414pt;height:75pt;mso-width-percent:0;mso-height-percent:0;mso-width-percent:0;mso-height-percent:0" o:ole="">
            <v:imagedata r:id="rId11" o:title=""/>
          </v:shape>
          <o:OLEObject Type="Embed" ProgID="Excel.Sheet.12" ShapeID="_x0000_i1027" DrawAspect="Icon" ObjectID="_1839950347" r:id="rId12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理论支撑</w:t>
      </w:r>
      <w:r>
        <w:rPr>
          <w:rFonts w:ascii="Arial" w:eastAsia="等线" w:hAnsi="Arial" w:cs="Arial"/>
          <w:sz w:val="22"/>
        </w:rPr>
        <w:t xml:space="preserve">:BGE-small-zh </w:t>
      </w:r>
      <w:r>
        <w:rPr>
          <w:rFonts w:ascii="Arial" w:eastAsia="等线" w:hAnsi="Arial" w:cs="Arial"/>
          <w:sz w:val="22"/>
        </w:rPr>
        <w:t>上下文</w:t>
      </w:r>
      <w:r>
        <w:rPr>
          <w:rFonts w:ascii="Arial" w:eastAsia="等线" w:hAnsi="Arial" w:cs="Arial"/>
          <w:sz w:val="22"/>
        </w:rPr>
        <w:t xml:space="preserve"> 512 token,</w:t>
      </w:r>
      <w:r>
        <w:rPr>
          <w:rFonts w:ascii="Arial" w:eastAsia="等线" w:hAnsi="Arial" w:cs="Arial"/>
          <w:sz w:val="22"/>
        </w:rPr>
        <w:t>中文</w:t>
      </w:r>
      <w:r>
        <w:rPr>
          <w:rFonts w:ascii="Arial" w:eastAsia="等线" w:hAnsi="Arial" w:cs="Arial"/>
          <w:sz w:val="22"/>
        </w:rPr>
        <w:t xml:space="preserve"> 600 </w:t>
      </w:r>
      <w:r>
        <w:rPr>
          <w:rFonts w:ascii="Arial" w:eastAsia="等线" w:hAnsi="Arial" w:cs="Arial"/>
          <w:sz w:val="22"/>
        </w:rPr>
        <w:t>字</w:t>
      </w:r>
      <w:r>
        <w:rPr>
          <w:rFonts w:ascii="Arial" w:eastAsia="等线" w:hAnsi="Arial" w:cs="Arial"/>
          <w:sz w:val="22"/>
        </w:rPr>
        <w:t xml:space="preserve"> ≈ 380-450 token,</w:t>
      </w:r>
      <w:r>
        <w:rPr>
          <w:rFonts w:ascii="Arial" w:eastAsia="等线" w:hAnsi="Arial" w:cs="Arial"/>
          <w:sz w:val="22"/>
        </w:rPr>
        <w:t>落在窗口中央</w:t>
      </w:r>
      <w:r>
        <w:rPr>
          <w:rFonts w:ascii="Arial" w:eastAsia="等线" w:hAnsi="Arial" w:cs="Arial"/>
          <w:sz w:val="22"/>
        </w:rPr>
        <w:t xml:space="preserve"> 70%(</w:t>
      </w:r>
      <w:r>
        <w:rPr>
          <w:rFonts w:ascii="Arial" w:eastAsia="等线" w:hAnsi="Arial" w:cs="Arial"/>
          <w:sz w:val="22"/>
        </w:rPr>
        <w:t>嵌入向量重点表征区</w:t>
      </w:r>
      <w:r>
        <w:rPr>
          <w:rFonts w:ascii="Arial" w:eastAsia="等线" w:hAnsi="Arial" w:cs="Arial"/>
          <w:sz w:val="22"/>
        </w:rPr>
        <w:t>);</w:t>
      </w:r>
      <w:r>
        <w:rPr>
          <w:rFonts w:ascii="Arial" w:eastAsia="等线" w:hAnsi="Arial" w:cs="Arial"/>
          <w:sz w:val="22"/>
        </w:rPr>
        <w:t>中文一个完整概念的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定义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举例</w:t>
      </w:r>
      <w:r>
        <w:rPr>
          <w:rFonts w:ascii="Arial" w:eastAsia="等线" w:hAnsi="Arial" w:cs="Arial"/>
          <w:sz w:val="22"/>
        </w:rPr>
        <w:t>+</w:t>
      </w:r>
      <w:r>
        <w:rPr>
          <w:rFonts w:ascii="Arial" w:eastAsia="等线" w:hAnsi="Arial" w:cs="Arial"/>
          <w:sz w:val="22"/>
        </w:rPr>
        <w:t>应用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段落通常在</w:t>
      </w:r>
      <w:r>
        <w:rPr>
          <w:rFonts w:ascii="Arial" w:eastAsia="等线" w:hAnsi="Arial" w:cs="Arial"/>
          <w:sz w:val="22"/>
        </w:rPr>
        <w:t xml:space="preserve"> 400-600 </w:t>
      </w:r>
      <w:r>
        <w:rPr>
          <w:rFonts w:ascii="Arial" w:eastAsia="等线" w:hAnsi="Arial" w:cs="Arial"/>
          <w:sz w:val="22"/>
        </w:rPr>
        <w:t>字。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24" w:name="heading_23"/>
      <w:r>
        <w:rPr>
          <w:rFonts w:ascii="Arial" w:eastAsia="等线" w:hAnsi="Arial" w:cs="Arial"/>
          <w:b/>
          <w:sz w:val="28"/>
        </w:rPr>
        <w:t>混合检索</w:t>
      </w:r>
      <w:r>
        <w:rPr>
          <w:rFonts w:ascii="Arial" w:eastAsia="等线" w:hAnsi="Arial" w:cs="Arial"/>
          <w:b/>
          <w:sz w:val="28"/>
        </w:rPr>
        <w:t xml:space="preserve"> + RRF</w:t>
      </w:r>
      <w:bookmarkEnd w:id="24"/>
    </w:p>
    <w:p w:rsidR="002D55AA" w:rsidRDefault="00571F45">
      <w:pPr>
        <w:spacing w:before="380" w:after="140" w:line="288" w:lineRule="auto"/>
        <w:jc w:val="left"/>
        <w:outlineLvl w:val="0"/>
      </w:pPr>
      <w:bookmarkStart w:id="25" w:name="heading_24"/>
      <w:r>
        <w:rPr>
          <w:rFonts w:ascii="Arial" w:eastAsia="等线" w:hAnsi="Arial" w:cs="Arial"/>
          <w:b/>
          <w:color w:val="DE7802"/>
          <w:sz w:val="36"/>
        </w:rPr>
        <w:lastRenderedPageBreak/>
        <w:t>core/rag/retriever.py:retrieve</w:t>
      </w:r>
      <w:r>
        <w:rPr>
          <w:rFonts w:ascii="Arial" w:eastAsia="等线" w:hAnsi="Arial" w:cs="Arial"/>
          <w:b/>
          <w:sz w:val="36"/>
        </w:rPr>
        <w:br/>
        <w:t xml:space="preserve">vec_hits 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sz w:val="36"/>
        </w:rPr>
        <w:t xml:space="preserve"> vectorstore.query_topk(q_emb, top_k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color w:val="2EA121"/>
          <w:sz w:val="36"/>
        </w:rPr>
        <w:t>10</w:t>
      </w:r>
      <w:r>
        <w:rPr>
          <w:rFonts w:ascii="Arial" w:eastAsia="等线" w:hAnsi="Arial" w:cs="Arial"/>
          <w:b/>
          <w:sz w:val="36"/>
        </w:rPr>
        <w:t xml:space="preserve">)   </w:t>
      </w:r>
      <w:r>
        <w:rPr>
          <w:rFonts w:ascii="Arial" w:eastAsia="等线" w:hAnsi="Arial" w:cs="Arial"/>
          <w:b/>
          <w:color w:val="DE7802"/>
          <w:sz w:val="36"/>
        </w:rPr>
        <w:t xml:space="preserve"># </w:t>
      </w:r>
      <w:r>
        <w:rPr>
          <w:rFonts w:ascii="Arial" w:eastAsia="等线" w:hAnsi="Arial" w:cs="Arial"/>
          <w:b/>
          <w:color w:val="DE7802"/>
          <w:sz w:val="36"/>
        </w:rPr>
        <w:t>向量</w:t>
      </w:r>
      <w:r>
        <w:rPr>
          <w:rFonts w:ascii="Arial" w:eastAsia="等线" w:hAnsi="Arial" w:cs="Arial"/>
          <w:b/>
          <w:color w:val="DE7802"/>
          <w:sz w:val="36"/>
        </w:rPr>
        <w:t xml:space="preserve"> top-10</w:t>
      </w:r>
      <w:r>
        <w:rPr>
          <w:rFonts w:ascii="Arial" w:eastAsia="等线" w:hAnsi="Arial" w:cs="Arial"/>
          <w:b/>
          <w:sz w:val="36"/>
        </w:rPr>
        <w:br/>
        <w:t xml:space="preserve">bm25_hits 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sz w:val="36"/>
        </w:rPr>
        <w:t xml:space="preserve"> bm25.get_scores(q_tokens, top_k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color w:val="2EA121"/>
          <w:sz w:val="36"/>
        </w:rPr>
        <w:t>10</w:t>
      </w:r>
      <w:r>
        <w:rPr>
          <w:rFonts w:ascii="Arial" w:eastAsia="等线" w:hAnsi="Arial" w:cs="Arial"/>
          <w:b/>
          <w:sz w:val="36"/>
        </w:rPr>
        <w:t xml:space="preserve">)      </w:t>
      </w:r>
      <w:r>
        <w:rPr>
          <w:rFonts w:ascii="Arial" w:eastAsia="等线" w:hAnsi="Arial" w:cs="Arial"/>
          <w:b/>
          <w:color w:val="DE7802"/>
          <w:sz w:val="36"/>
        </w:rPr>
        <w:t># BM25 top-10</w:t>
      </w:r>
      <w:r>
        <w:rPr>
          <w:rFonts w:ascii="Arial" w:eastAsia="等线" w:hAnsi="Arial" w:cs="Arial"/>
          <w:b/>
          <w:sz w:val="36"/>
        </w:rPr>
        <w:br/>
      </w:r>
      <w:r>
        <w:rPr>
          <w:rFonts w:ascii="Arial" w:eastAsia="等线" w:hAnsi="Arial" w:cs="Arial"/>
          <w:b/>
          <w:color w:val="DE7802"/>
          <w:sz w:val="36"/>
        </w:rPr>
        <w:t># Reciprocal Rank Fusion</w:t>
      </w:r>
      <w:r>
        <w:rPr>
          <w:rFonts w:ascii="Arial" w:eastAsia="等线" w:hAnsi="Arial" w:cs="Arial"/>
          <w:b/>
          <w:sz w:val="36"/>
        </w:rPr>
        <w:br/>
        <w:t xml:space="preserve">score(d) 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6425D0"/>
          <w:sz w:val="36"/>
        </w:rPr>
        <w:t>sum</w:t>
      </w:r>
      <w:r>
        <w:rPr>
          <w:rFonts w:ascii="Arial" w:eastAsia="等线" w:hAnsi="Arial" w:cs="Arial"/>
          <w:b/>
          <w:sz w:val="36"/>
        </w:rPr>
        <w:t>(</w:t>
      </w:r>
      <w:r>
        <w:rPr>
          <w:rFonts w:ascii="Arial" w:eastAsia="等线" w:hAnsi="Arial" w:cs="Arial"/>
          <w:b/>
          <w:color w:val="2EA121"/>
          <w:sz w:val="36"/>
        </w:rPr>
        <w:t>1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D83931"/>
          <w:sz w:val="36"/>
        </w:rPr>
        <w:t>/</w:t>
      </w:r>
      <w:r>
        <w:rPr>
          <w:rFonts w:ascii="Arial" w:eastAsia="等线" w:hAnsi="Arial" w:cs="Arial"/>
          <w:b/>
          <w:sz w:val="36"/>
        </w:rPr>
        <w:t xml:space="preserve"> (</w:t>
      </w:r>
      <w:r>
        <w:rPr>
          <w:rFonts w:ascii="Arial" w:eastAsia="等线" w:hAnsi="Arial" w:cs="Arial"/>
          <w:b/>
          <w:color w:val="2EA121"/>
          <w:sz w:val="36"/>
        </w:rPr>
        <w:t>60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D83931"/>
          <w:sz w:val="36"/>
        </w:rPr>
        <w:t>+</w:t>
      </w:r>
      <w:r>
        <w:rPr>
          <w:rFonts w:ascii="Arial" w:eastAsia="等线" w:hAnsi="Arial" w:cs="Arial"/>
          <w:b/>
          <w:sz w:val="36"/>
        </w:rPr>
        <w:t xml:space="preserve"> rank_i(d)))</w:t>
      </w:r>
      <w:r>
        <w:rPr>
          <w:rFonts w:ascii="Arial" w:eastAsia="等线" w:hAnsi="Arial" w:cs="Arial"/>
          <w:b/>
          <w:sz w:val="36"/>
        </w:rPr>
        <w:br/>
        <w:t xml:space="preserve">top_5 </w:t>
      </w:r>
      <w:r>
        <w:rPr>
          <w:rFonts w:ascii="Arial" w:eastAsia="等线" w:hAnsi="Arial" w:cs="Arial"/>
          <w:b/>
          <w:color w:val="D83931"/>
          <w:sz w:val="36"/>
        </w:rPr>
        <w:t>=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6425D0"/>
          <w:sz w:val="36"/>
        </w:rPr>
        <w:t>sorted</w:t>
      </w:r>
      <w:r>
        <w:rPr>
          <w:rFonts w:ascii="Arial" w:eastAsia="等线" w:hAnsi="Arial" w:cs="Arial"/>
          <w:b/>
          <w:sz w:val="36"/>
        </w:rPr>
        <w:t xml:space="preserve"> by score</w:t>
      </w:r>
      <w:bookmarkEnd w:id="25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实测</w:t>
      </w:r>
      <w:r>
        <w:rPr>
          <w:rFonts w:ascii="Arial" w:eastAsia="等线" w:hAnsi="Arial" w:cs="Arial"/>
          <w:sz w:val="22"/>
        </w:rPr>
        <w:t xml:space="preserve"> RRF </w:t>
      </w:r>
      <w:r>
        <w:rPr>
          <w:rFonts w:ascii="Arial" w:eastAsia="等线" w:hAnsi="Arial" w:cs="Arial"/>
          <w:sz w:val="22"/>
        </w:rPr>
        <w:t>比纯向量</w:t>
      </w:r>
      <w:r>
        <w:rPr>
          <w:rFonts w:ascii="Arial" w:eastAsia="等线" w:hAnsi="Arial" w:cs="Arial"/>
          <w:sz w:val="22"/>
        </w:rPr>
        <w:t xml:space="preserve"> top-5 </w:t>
      </w:r>
      <w:r>
        <w:rPr>
          <w:rFonts w:ascii="Arial" w:eastAsia="等线" w:hAnsi="Arial" w:cs="Arial"/>
          <w:sz w:val="22"/>
        </w:rPr>
        <w:t>命中率提升</w:t>
      </w:r>
      <w:r>
        <w:rPr>
          <w:rFonts w:ascii="Arial" w:eastAsia="等线" w:hAnsi="Arial" w:cs="Arial"/>
          <w:sz w:val="22"/>
        </w:rPr>
        <w:t xml:space="preserve"> ~12%,</w:t>
      </w: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诊断标准</w:t>
      </w:r>
      <w:r>
        <w:rPr>
          <w:rFonts w:ascii="Arial" w:eastAsia="等线" w:hAnsi="Arial" w:cs="Arial"/>
          <w:sz w:val="22"/>
        </w:rPr>
        <w:t>""</w:t>
      </w:r>
      <w:r>
        <w:rPr>
          <w:rFonts w:ascii="Arial" w:eastAsia="等线" w:hAnsi="Arial" w:cs="Arial"/>
          <w:sz w:val="22"/>
        </w:rPr>
        <w:t>正常值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类关键词型问题</w:t>
      </w:r>
      <w:r>
        <w:rPr>
          <w:rFonts w:ascii="Arial" w:eastAsia="等线" w:hAnsi="Arial" w:cs="Arial"/>
          <w:sz w:val="22"/>
        </w:rPr>
        <w:t>提升尤其明显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纯向量</w:t>
      </w:r>
      <w:r>
        <w:rPr>
          <w:rFonts w:ascii="Arial" w:eastAsia="等线" w:hAnsi="Arial" w:cs="Arial"/>
          <w:sz w:val="22"/>
        </w:rPr>
        <w:t xml:space="preserve"> 0.55 → </w:t>
      </w:r>
      <w:r>
        <w:rPr>
          <w:rFonts w:ascii="Arial" w:eastAsia="等线" w:hAnsi="Arial" w:cs="Arial"/>
          <w:sz w:val="22"/>
        </w:rPr>
        <w:t>混合</w:t>
      </w:r>
      <w:r>
        <w:rPr>
          <w:rFonts w:ascii="Arial" w:eastAsia="等线" w:hAnsi="Arial" w:cs="Arial"/>
          <w:sz w:val="22"/>
        </w:rPr>
        <w:t xml:space="preserve"> 0.83)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26" w:name="heading_25"/>
      <w:r>
        <w:rPr>
          <w:rFonts w:ascii="Arial" w:eastAsia="等线" w:hAnsi="Arial" w:cs="Arial"/>
          <w:b/>
          <w:sz w:val="28"/>
        </w:rPr>
        <w:t>受控放权</w:t>
      </w:r>
      <w:r>
        <w:rPr>
          <w:rFonts w:ascii="Arial" w:eastAsia="等线" w:hAnsi="Arial" w:cs="Arial"/>
          <w:b/>
          <w:sz w:val="28"/>
        </w:rPr>
        <w:t xml:space="preserve"> Prompt</w:t>
      </w:r>
      <w:bookmarkEnd w:id="26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赛题强约束是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每个回答必带引用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不编造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。我们在</w:t>
      </w:r>
      <w:r>
        <w:rPr>
          <w:rFonts w:ascii="Arial" w:eastAsia="等线" w:hAnsi="Arial" w:cs="Arial"/>
          <w:sz w:val="22"/>
        </w:rPr>
        <w:t xml:space="preserve"> v0.4 </w:t>
      </w:r>
      <w:r>
        <w:rPr>
          <w:rFonts w:ascii="Arial" w:eastAsia="等线" w:hAnsi="Arial" w:cs="Arial"/>
          <w:sz w:val="22"/>
        </w:rPr>
        <w:t>把</w:t>
      </w:r>
      <w:r>
        <w:rPr>
          <w:rFonts w:ascii="Arial" w:eastAsia="等线" w:hAnsi="Arial" w:cs="Arial"/>
          <w:sz w:val="22"/>
        </w:rPr>
        <w:t xml:space="preserve"> prompt </w:t>
      </w:r>
      <w:r>
        <w:rPr>
          <w:rFonts w:ascii="Arial" w:eastAsia="等线" w:hAnsi="Arial" w:cs="Arial"/>
          <w:sz w:val="22"/>
        </w:rPr>
        <w:t>改成</w:t>
      </w:r>
      <w:r>
        <w:rPr>
          <w:rFonts w:ascii="Arial" w:eastAsia="等线" w:hAnsi="Arial" w:cs="Arial"/>
          <w:b/>
          <w:sz w:val="22"/>
        </w:rPr>
        <w:t>分级放权</w:t>
      </w:r>
      <w:r>
        <w:rPr>
          <w:rFonts w:ascii="Arial" w:eastAsia="等线" w:hAnsi="Arial" w:cs="Arial"/>
          <w:sz w:val="22"/>
        </w:rPr>
        <w:t>: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2D55AA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2D55AA" w:rsidRDefault="00571F45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b/>
                <w:color w:val="8F959E"/>
                <w:sz w:val="22"/>
              </w:rPr>
              <w:t>优先级</w:t>
            </w:r>
          </w:p>
          <w:p w:rsidR="002D55AA" w:rsidRDefault="00571F45">
            <w:pPr>
              <w:numPr>
                <w:ilvl w:val="0"/>
                <w:numId w:val="18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8F959E"/>
                <w:sz w:val="22"/>
              </w:rPr>
              <w:t>教材内容能直接</w:t>
            </w:r>
            <w:r>
              <w:rPr>
                <w:rFonts w:ascii="Arial" w:eastAsia="等线" w:hAnsi="Arial" w:cs="Arial"/>
                <w:color w:val="8F959E"/>
                <w:sz w:val="22"/>
              </w:rPr>
              <w:t>/</w:t>
            </w:r>
            <w:r>
              <w:rPr>
                <w:rFonts w:ascii="Arial" w:eastAsia="等线" w:hAnsi="Arial" w:cs="Arial"/>
                <w:color w:val="8F959E"/>
                <w:sz w:val="22"/>
              </w:rPr>
              <w:t>间接答</w:t>
            </w:r>
            <w:r>
              <w:rPr>
                <w:rFonts w:ascii="Arial" w:eastAsia="等线" w:hAnsi="Arial" w:cs="Arial"/>
                <w:color w:val="8F959E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color w:val="8F959E"/>
                <w:sz w:val="22"/>
              </w:rPr>
              <w:t>必带</w:t>
            </w:r>
            <w:r>
              <w:rPr>
                <w:rFonts w:ascii="Arial" w:eastAsia="等线" w:hAnsi="Arial" w:cs="Arial"/>
                <w:color w:val="8F959E"/>
                <w:sz w:val="22"/>
              </w:rPr>
              <w:t xml:space="preserve"> </w:t>
            </w:r>
            <w:r>
              <w:rPr>
                <w:rFonts w:ascii="Consolas" w:eastAsia="Consolas" w:hAnsi="Consolas" w:cs="Consolas"/>
                <w:color w:val="8F959E"/>
                <w:sz w:val="22"/>
                <w:shd w:val="clear" w:color="auto" w:fill="F2F3F5"/>
              </w:rPr>
              <w:t>[</w:t>
            </w:r>
            <w:r>
              <w:rPr>
                <w:rFonts w:ascii="Consolas" w:eastAsia="Consolas" w:hAnsi="Consolas" w:cs="Consolas"/>
                <w:color w:val="8F959E"/>
                <w:sz w:val="22"/>
                <w:shd w:val="clear" w:color="auto" w:fill="F2F3F5"/>
              </w:rPr>
              <w:t>教材</w:t>
            </w:r>
            <w:r>
              <w:rPr>
                <w:rFonts w:ascii="Consolas" w:eastAsia="Consolas" w:hAnsi="Consolas" w:cs="Consolas"/>
                <w:color w:val="8F959E"/>
                <w:sz w:val="22"/>
                <w:shd w:val="clear" w:color="auto" w:fill="F2F3F5"/>
              </w:rPr>
              <w:t xml:space="preserve">, </w:t>
            </w:r>
            <w:r>
              <w:rPr>
                <w:rFonts w:ascii="Consolas" w:eastAsia="Consolas" w:hAnsi="Consolas" w:cs="Consolas"/>
                <w:color w:val="8F959E"/>
                <w:sz w:val="22"/>
                <w:shd w:val="clear" w:color="auto" w:fill="F2F3F5"/>
              </w:rPr>
              <w:t>章节</w:t>
            </w:r>
            <w:r>
              <w:rPr>
                <w:rFonts w:ascii="Consolas" w:eastAsia="Consolas" w:hAnsi="Consolas" w:cs="Consolas"/>
                <w:color w:val="8F959E"/>
                <w:sz w:val="22"/>
                <w:shd w:val="clear" w:color="auto" w:fill="F2F3F5"/>
              </w:rPr>
              <w:t xml:space="preserve">, </w:t>
            </w:r>
            <w:r>
              <w:rPr>
                <w:rFonts w:ascii="Consolas" w:eastAsia="Consolas" w:hAnsi="Consolas" w:cs="Consolas"/>
                <w:color w:val="8F959E"/>
                <w:sz w:val="22"/>
                <w:shd w:val="clear" w:color="auto" w:fill="F2F3F5"/>
              </w:rPr>
              <w:t>第</w:t>
            </w:r>
            <w:r>
              <w:rPr>
                <w:rFonts w:ascii="Consolas" w:eastAsia="Consolas" w:hAnsi="Consolas" w:cs="Consolas"/>
                <w:color w:val="8F959E"/>
                <w:sz w:val="22"/>
                <w:shd w:val="clear" w:color="auto" w:fill="F2F3F5"/>
              </w:rPr>
              <w:t xml:space="preserve"> X </w:t>
            </w:r>
            <w:r>
              <w:rPr>
                <w:rFonts w:ascii="Consolas" w:eastAsia="Consolas" w:hAnsi="Consolas" w:cs="Consolas"/>
                <w:color w:val="8F959E"/>
                <w:sz w:val="22"/>
                <w:shd w:val="clear" w:color="auto" w:fill="F2F3F5"/>
              </w:rPr>
              <w:t>页</w:t>
            </w:r>
            <w:r>
              <w:rPr>
                <w:rFonts w:ascii="Consolas" w:eastAsia="Consolas" w:hAnsi="Consolas" w:cs="Consolas"/>
                <w:color w:val="8F959E"/>
                <w:sz w:val="22"/>
                <w:shd w:val="clear" w:color="auto" w:fill="F2F3F5"/>
              </w:rPr>
              <w:t>]</w:t>
            </w:r>
            <w:r>
              <w:rPr>
                <w:rFonts w:ascii="Arial" w:eastAsia="等线" w:hAnsi="Arial" w:cs="Arial"/>
                <w:color w:val="8F959E"/>
                <w:sz w:val="22"/>
              </w:rPr>
              <w:t xml:space="preserve"> </w:t>
            </w:r>
            <w:r>
              <w:rPr>
                <w:rFonts w:ascii="Arial" w:eastAsia="等线" w:hAnsi="Arial" w:cs="Arial"/>
                <w:color w:val="8F959E"/>
                <w:sz w:val="22"/>
              </w:rPr>
              <w:t>引用</w:t>
            </w:r>
          </w:p>
          <w:p w:rsidR="002D55AA" w:rsidRDefault="00571F45">
            <w:pPr>
              <w:numPr>
                <w:ilvl w:val="0"/>
                <w:numId w:val="19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8F959E"/>
                <w:sz w:val="22"/>
              </w:rPr>
              <w:t>教材未涵盖但属医学常识</w:t>
            </w:r>
            <w:r>
              <w:rPr>
                <w:rFonts w:ascii="Arial" w:eastAsia="等线" w:hAnsi="Arial" w:cs="Arial"/>
                <w:color w:val="8F959E"/>
                <w:sz w:val="22"/>
              </w:rPr>
              <w:t xml:space="preserve"> → </w:t>
            </w:r>
            <w:r>
              <w:rPr>
                <w:rFonts w:ascii="Arial" w:eastAsia="等线" w:hAnsi="Arial" w:cs="Arial"/>
                <w:color w:val="8F959E"/>
                <w:sz w:val="22"/>
              </w:rPr>
              <w:t>允许补充</w:t>
            </w:r>
            <w:r>
              <w:rPr>
                <w:rFonts w:ascii="Arial" w:eastAsia="等线" w:hAnsi="Arial" w:cs="Arial"/>
                <w:color w:val="8F959E"/>
                <w:sz w:val="22"/>
              </w:rPr>
              <w:t>,</w:t>
            </w:r>
            <w:r>
              <w:rPr>
                <w:rFonts w:ascii="Arial" w:eastAsia="等线" w:hAnsi="Arial" w:cs="Arial"/>
                <w:b/>
                <w:color w:val="8F959E"/>
                <w:sz w:val="22"/>
              </w:rPr>
              <w:t>但必须前置</w:t>
            </w:r>
            <w:r>
              <w:rPr>
                <w:rFonts w:ascii="Arial" w:eastAsia="等线" w:hAnsi="Arial" w:cs="Arial"/>
                <w:b/>
                <w:color w:val="8F959E"/>
                <w:sz w:val="22"/>
              </w:rPr>
              <w:t xml:space="preserve"> ⚠ </w:t>
            </w:r>
            <w:r>
              <w:rPr>
                <w:rFonts w:ascii="Arial" w:eastAsia="等线" w:hAnsi="Arial" w:cs="Arial"/>
                <w:b/>
                <w:color w:val="8F959E"/>
                <w:sz w:val="22"/>
              </w:rPr>
              <w:t>标记并独立成段</w:t>
            </w:r>
          </w:p>
          <w:p w:rsidR="002D55AA" w:rsidRDefault="00571F45">
            <w:pPr>
              <w:numPr>
                <w:ilvl w:val="0"/>
                <w:numId w:val="20"/>
              </w:num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color w:val="8F959E"/>
                <w:sz w:val="22"/>
              </w:rPr>
              <w:t>完全无关问题</w:t>
            </w:r>
            <w:r>
              <w:rPr>
                <w:rFonts w:ascii="Arial" w:eastAsia="等线" w:hAnsi="Arial" w:cs="Arial"/>
                <w:color w:val="8F959E"/>
                <w:sz w:val="22"/>
              </w:rPr>
              <w:t>(</w:t>
            </w:r>
            <w:r>
              <w:rPr>
                <w:rFonts w:ascii="Arial" w:eastAsia="等线" w:hAnsi="Arial" w:cs="Arial"/>
                <w:color w:val="8F959E"/>
                <w:sz w:val="22"/>
              </w:rPr>
              <w:t>隐私</w:t>
            </w:r>
            <w:r>
              <w:rPr>
                <w:rFonts w:ascii="Arial" w:eastAsia="等线" w:hAnsi="Arial" w:cs="Arial"/>
                <w:color w:val="8F959E"/>
                <w:sz w:val="22"/>
              </w:rPr>
              <w:t>/</w:t>
            </w:r>
            <w:r>
              <w:rPr>
                <w:rFonts w:ascii="Arial" w:eastAsia="等线" w:hAnsi="Arial" w:cs="Arial"/>
                <w:color w:val="8F959E"/>
                <w:sz w:val="22"/>
              </w:rPr>
              <w:t>闲聊</w:t>
            </w:r>
            <w:r>
              <w:rPr>
                <w:rFonts w:ascii="Arial" w:eastAsia="等线" w:hAnsi="Arial" w:cs="Arial"/>
                <w:color w:val="8F959E"/>
                <w:sz w:val="22"/>
              </w:rPr>
              <w:t xml:space="preserve">)→ </w:t>
            </w:r>
            <w:r>
              <w:rPr>
                <w:rFonts w:ascii="Arial" w:eastAsia="等线" w:hAnsi="Arial" w:cs="Arial"/>
                <w:color w:val="8F959E"/>
                <w:sz w:val="22"/>
              </w:rPr>
              <w:t>拒答</w:t>
            </w:r>
          </w:p>
        </w:tc>
      </w:tr>
    </w:tbl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实测对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洗手七步法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这类教材只一行原则的问题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前</w:t>
      </w:r>
      <w:r>
        <w:rPr>
          <w:rFonts w:ascii="Arial" w:eastAsia="等线" w:hAnsi="Arial" w:cs="Arial"/>
          <w:sz w:val="22"/>
        </w:rPr>
        <w:t xml:space="preserve"> 3 </w:t>
      </w:r>
      <w:r>
        <w:rPr>
          <w:rFonts w:ascii="Arial" w:eastAsia="等线" w:hAnsi="Arial" w:cs="Arial"/>
          <w:sz w:val="22"/>
        </w:rPr>
        <w:t>行教材引用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后续</w:t>
      </w:r>
      <w:r>
        <w:rPr>
          <w:rFonts w:ascii="Arial" w:eastAsia="等线" w:hAnsi="Arial" w:cs="Arial"/>
          <w:sz w:val="22"/>
        </w:rPr>
        <w:t xml:space="preserve"> 7 </w:t>
      </w:r>
      <w:r>
        <w:rPr>
          <w:rFonts w:ascii="Arial" w:eastAsia="等线" w:hAnsi="Arial" w:cs="Arial"/>
          <w:sz w:val="22"/>
        </w:rPr>
        <w:t>步加</w:t>
      </w:r>
      <w:r>
        <w:rPr>
          <w:rFonts w:ascii="Arial" w:eastAsia="等线" w:hAnsi="Arial" w:cs="Arial"/>
          <w:sz w:val="22"/>
        </w:rPr>
        <w:t xml:space="preserve"> ⚠ </w:t>
      </w:r>
      <w:r>
        <w:rPr>
          <w:rFonts w:ascii="Arial" w:eastAsia="等线" w:hAnsi="Arial" w:cs="Arial"/>
          <w:sz w:val="22"/>
        </w:rPr>
        <w:t>标记的模型补充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既不丢失实用性又保留了</w:t>
      </w:r>
      <w:r>
        <w:rPr>
          <w:rFonts w:ascii="Arial" w:eastAsia="等线" w:hAnsi="Arial" w:cs="Arial"/>
          <w:b/>
          <w:sz w:val="22"/>
        </w:rPr>
        <w:t>事实溯源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27" w:name="heading_26"/>
      <w:r>
        <w:rPr>
          <w:rFonts w:ascii="Arial" w:eastAsia="等线" w:hAnsi="Arial" w:cs="Arial"/>
          <w:b/>
          <w:sz w:val="28"/>
        </w:rPr>
        <w:t>拒答机制</w:t>
      </w:r>
      <w:bookmarkEnd w:id="27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我们用</w:t>
      </w:r>
      <w:r>
        <w:rPr>
          <w:rFonts w:ascii="Arial" w:eastAsia="等线" w:hAnsi="Arial" w:cs="Arial"/>
          <w:sz w:val="22"/>
        </w:rPr>
        <w:t xml:space="preserve"> 12 </w:t>
      </w:r>
      <w:r>
        <w:rPr>
          <w:rFonts w:ascii="Arial" w:eastAsia="等线" w:hAnsi="Arial" w:cs="Arial"/>
          <w:sz w:val="22"/>
        </w:rPr>
        <w:t>道</w:t>
      </w:r>
      <w:r>
        <w:rPr>
          <w:rFonts w:ascii="Arial" w:eastAsia="等线" w:hAnsi="Arial" w:cs="Arial"/>
          <w:sz w:val="22"/>
        </w:rPr>
        <w:t xml:space="preserve"> unanswerable </w:t>
      </w:r>
      <w:r>
        <w:rPr>
          <w:rFonts w:ascii="Arial" w:eastAsia="等线" w:hAnsi="Arial" w:cs="Arial"/>
          <w:sz w:val="22"/>
        </w:rPr>
        <w:t>测试题验证拒答能力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spacing w:before="120" w:after="120" w:line="288" w:lineRule="auto"/>
      </w:pPr>
      <w:r>
        <w:object w:dxaOrig="8280" w:dyaOrig="2140">
          <v:shape id="_x0000_i1028" type="#_x0000_t75" style="width:414pt;height:106.9pt;mso-width-percent:0;mso-height-percent:0;mso-width-percent:0;mso-height-percent:0" o:ole="">
            <v:imagedata r:id="rId13" o:title=""/>
          </v:shape>
          <o:OLEObject Type="Embed" ProgID="Excel.Sheet.12" ShapeID="_x0000_i1028" DrawAspect="Icon" ObjectID="_1839950348" r:id="rId14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放权后仍</w:t>
      </w:r>
      <w:r>
        <w:rPr>
          <w:rFonts w:ascii="Arial" w:eastAsia="等线" w:hAnsi="Arial" w:cs="Arial"/>
          <w:sz w:val="22"/>
        </w:rPr>
        <w:t xml:space="preserve"> 100% </w:t>
      </w:r>
      <w:r>
        <w:rPr>
          <w:rFonts w:ascii="Arial" w:eastAsia="等线" w:hAnsi="Arial" w:cs="Arial"/>
          <w:sz w:val="22"/>
        </w:rPr>
        <w:t>拒答</w:t>
      </w:r>
      <w:r>
        <w:rPr>
          <w:rFonts w:ascii="Arial" w:eastAsia="等线" w:hAnsi="Arial" w:cs="Arial"/>
          <w:sz w:val="22"/>
        </w:rPr>
        <w:t xml:space="preserve"> — </w:t>
      </w:r>
      <w:r>
        <w:rPr>
          <w:rFonts w:ascii="Arial" w:eastAsia="等线" w:hAnsi="Arial" w:cs="Arial"/>
          <w:sz w:val="22"/>
        </w:rPr>
        <w:t>因为放权针对的是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医学常识</w:t>
      </w:r>
      <w:r>
        <w:rPr>
          <w:rFonts w:ascii="Arial" w:eastAsia="等线" w:hAnsi="Arial" w:cs="Arial"/>
          <w:sz w:val="22"/>
        </w:rPr>
        <w:t>",</w:t>
      </w:r>
      <w:r>
        <w:rPr>
          <w:rFonts w:ascii="Arial" w:eastAsia="等线" w:hAnsi="Arial" w:cs="Arial"/>
          <w:sz w:val="22"/>
        </w:rPr>
        <w:t>不是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完全无关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。这是我们</w:t>
      </w:r>
      <w:r>
        <w:rPr>
          <w:rFonts w:ascii="Arial" w:eastAsia="等线" w:hAnsi="Arial" w:cs="Arial"/>
          <w:sz w:val="22"/>
        </w:rPr>
        <w:t xml:space="preserve"> prompt </w:t>
      </w:r>
      <w:r>
        <w:rPr>
          <w:rFonts w:ascii="Arial" w:eastAsia="等线" w:hAnsi="Arial" w:cs="Arial"/>
          <w:sz w:val="22"/>
        </w:rPr>
        <w:t>工程上的关键</w:t>
      </w:r>
      <w:r>
        <w:rPr>
          <w:rFonts w:ascii="Arial" w:eastAsia="等线" w:hAnsi="Arial" w:cs="Arial"/>
          <w:sz w:val="22"/>
        </w:rPr>
        <w:t xml:space="preserve"> hold-out:</w:t>
      </w:r>
      <w:r>
        <w:rPr>
          <w:rFonts w:ascii="Arial" w:eastAsia="等线" w:hAnsi="Arial" w:cs="Arial"/>
          <w:b/>
          <w:sz w:val="22"/>
        </w:rPr>
        <w:t>放权要分层</w:t>
      </w:r>
      <w:r>
        <w:rPr>
          <w:rFonts w:ascii="Arial" w:eastAsia="等线" w:hAnsi="Arial" w:cs="Arial"/>
          <w:b/>
          <w:sz w:val="22"/>
        </w:rPr>
        <w:t>,</w:t>
      </w:r>
      <w:r>
        <w:rPr>
          <w:rFonts w:ascii="Arial" w:eastAsia="等线" w:hAnsi="Arial" w:cs="Arial"/>
          <w:b/>
          <w:sz w:val="22"/>
        </w:rPr>
        <w:t>不能模糊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28" w:name="heading_27"/>
      <w:r>
        <w:rPr>
          <w:rFonts w:ascii="Arial" w:eastAsia="等线" w:hAnsi="Arial" w:cs="Arial"/>
          <w:b/>
          <w:sz w:val="30"/>
        </w:rPr>
        <w:lastRenderedPageBreak/>
        <w:t xml:space="preserve">2.6 </w:t>
      </w:r>
      <w:r>
        <w:rPr>
          <w:rFonts w:ascii="Arial" w:eastAsia="等线" w:hAnsi="Arial" w:cs="Arial"/>
          <w:b/>
          <w:sz w:val="30"/>
        </w:rPr>
        <w:t>多轮对话热更新整合方案</w:t>
      </w:r>
      <w:bookmarkEnd w:id="28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教师反馈</w:t>
      </w:r>
      <w:r>
        <w:rPr>
          <w:rFonts w:ascii="Arial" w:eastAsia="等线" w:hAnsi="Arial" w:cs="Arial"/>
          <w:sz w:val="22"/>
        </w:rPr>
        <w:t xml:space="preserve"> → LLM </w:t>
      </w:r>
      <w:r>
        <w:rPr>
          <w:rFonts w:ascii="Arial" w:eastAsia="等线" w:hAnsi="Arial" w:cs="Arial"/>
          <w:sz w:val="22"/>
        </w:rPr>
        <w:t>解析意图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输出</w:t>
      </w:r>
      <w:r>
        <w:rPr>
          <w:rFonts w:ascii="Arial" w:eastAsia="等线" w:hAnsi="Arial" w:cs="Arial"/>
          <w:sz w:val="22"/>
        </w:rPr>
        <w:t xml:space="preserve"> patches[] → </w:t>
      </w:r>
      <w:r>
        <w:rPr>
          <w:rFonts w:ascii="Arial" w:eastAsia="等线" w:hAnsi="Arial" w:cs="Arial"/>
          <w:sz w:val="22"/>
        </w:rPr>
        <w:t>直接编辑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>decisions.json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Consolas" w:eastAsia="Consolas" w:hAnsi="Consolas" w:cs="Consolas"/>
          <w:sz w:val="22"/>
          <w:shd w:val="clear" w:color="auto" w:fill="F2F3F5"/>
        </w:rPr>
        <w:t>master_graph.json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b/>
          <w:sz w:val="22"/>
        </w:rPr>
        <w:t>不重跑整合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380" w:after="140" w:line="288" w:lineRule="auto"/>
        <w:jc w:val="left"/>
        <w:outlineLvl w:val="0"/>
      </w:pPr>
      <w:bookmarkStart w:id="29" w:name="heading_28"/>
      <w:r>
        <w:rPr>
          <w:rFonts w:ascii="Arial" w:eastAsia="等线" w:hAnsi="Arial" w:cs="Arial"/>
          <w:b/>
          <w:color w:val="DE7802"/>
          <w:sz w:val="36"/>
        </w:rPr>
        <w:t>core/chat/feedback.py:_apply_patches</w:t>
      </w:r>
      <w:r>
        <w:rPr>
          <w:rFonts w:ascii="Arial" w:eastAsia="等线" w:hAnsi="Arial" w:cs="Arial"/>
          <w:b/>
          <w:sz w:val="36"/>
        </w:rPr>
        <w:br/>
      </w:r>
      <w:r>
        <w:rPr>
          <w:rFonts w:ascii="Arial" w:eastAsia="等线" w:hAnsi="Arial" w:cs="Arial"/>
          <w:b/>
          <w:color w:val="6425D0"/>
          <w:sz w:val="36"/>
        </w:rPr>
        <w:t>for</w:t>
      </w:r>
      <w:r>
        <w:rPr>
          <w:rFonts w:ascii="Arial" w:eastAsia="等线" w:hAnsi="Arial" w:cs="Arial"/>
          <w:b/>
          <w:sz w:val="36"/>
        </w:rPr>
        <w:t xml:space="preserve"> p </w:t>
      </w:r>
      <w:r>
        <w:rPr>
          <w:rFonts w:ascii="Arial" w:eastAsia="等线" w:hAnsi="Arial" w:cs="Arial"/>
          <w:b/>
          <w:color w:val="6425D0"/>
          <w:sz w:val="36"/>
        </w:rPr>
        <w:t>in</w:t>
      </w:r>
      <w:r>
        <w:rPr>
          <w:rFonts w:ascii="Arial" w:eastAsia="等线" w:hAnsi="Arial" w:cs="Arial"/>
          <w:b/>
          <w:sz w:val="36"/>
        </w:rPr>
        <w:t xml:space="preserve"> patches:</w:t>
      </w:r>
      <w:r>
        <w:rPr>
          <w:rFonts w:ascii="Arial" w:eastAsia="等线" w:hAnsi="Arial" w:cs="Arial"/>
          <w:b/>
          <w:sz w:val="36"/>
        </w:rPr>
        <w:br/>
        <w:t xml:space="preserve">    </w:t>
      </w:r>
      <w:r>
        <w:rPr>
          <w:rFonts w:ascii="Arial" w:eastAsia="等线" w:hAnsi="Arial" w:cs="Arial"/>
          <w:b/>
          <w:color w:val="6425D0"/>
          <w:sz w:val="36"/>
        </w:rPr>
        <w:t>if</w:t>
      </w:r>
      <w:r>
        <w:rPr>
          <w:rFonts w:ascii="Arial" w:eastAsia="等线" w:hAnsi="Arial" w:cs="Arial"/>
          <w:b/>
          <w:sz w:val="36"/>
        </w:rPr>
        <w:t xml:space="preserve"> op </w:t>
      </w:r>
      <w:r>
        <w:rPr>
          <w:rFonts w:ascii="Arial" w:eastAsia="等线" w:hAnsi="Arial" w:cs="Arial"/>
          <w:b/>
          <w:color w:val="D83931"/>
          <w:sz w:val="36"/>
        </w:rPr>
        <w:t>==</w:t>
      </w:r>
      <w:r>
        <w:rPr>
          <w:rFonts w:ascii="Arial" w:eastAsia="等线" w:hAnsi="Arial" w:cs="Arial"/>
          <w:b/>
          <w:sz w:val="36"/>
        </w:rPr>
        <w:t xml:space="preserve"> </w:t>
      </w:r>
      <w:r>
        <w:rPr>
          <w:rFonts w:ascii="Arial" w:eastAsia="等线" w:hAnsi="Arial" w:cs="Arial"/>
          <w:b/>
          <w:color w:val="D83931"/>
          <w:sz w:val="36"/>
        </w:rPr>
        <w:t>"modify"</w:t>
      </w:r>
      <w:r>
        <w:rPr>
          <w:rFonts w:ascii="Arial" w:eastAsia="等线" w:hAnsi="Arial" w:cs="Arial"/>
          <w:b/>
          <w:sz w:val="36"/>
        </w:rPr>
        <w:t>:</w:t>
      </w:r>
      <w:r>
        <w:rPr>
          <w:rFonts w:ascii="Arial" w:eastAsia="等线" w:hAnsi="Arial" w:cs="Arial"/>
          <w:b/>
          <w:sz w:val="36"/>
        </w:rPr>
        <w:br/>
        <w:t xml:space="preserve">        </w:t>
      </w:r>
      <w:r>
        <w:rPr>
          <w:rFonts w:ascii="Arial" w:eastAsia="等线" w:hAnsi="Arial" w:cs="Arial"/>
          <w:b/>
          <w:color w:val="DE7802"/>
          <w:sz w:val="36"/>
        </w:rPr>
        <w:t># keep → remove:</w:t>
      </w:r>
      <w:r>
        <w:rPr>
          <w:rFonts w:ascii="Arial" w:eastAsia="等线" w:hAnsi="Arial" w:cs="Arial"/>
          <w:b/>
          <w:color w:val="DE7802"/>
          <w:sz w:val="36"/>
        </w:rPr>
        <w:t>从</w:t>
      </w:r>
      <w:r>
        <w:rPr>
          <w:rFonts w:ascii="Arial" w:eastAsia="等线" w:hAnsi="Arial" w:cs="Arial"/>
          <w:b/>
          <w:color w:val="DE7802"/>
          <w:sz w:val="36"/>
        </w:rPr>
        <w:t xml:space="preserve"> master </w:t>
      </w:r>
      <w:r>
        <w:rPr>
          <w:rFonts w:ascii="Arial" w:eastAsia="等线" w:hAnsi="Arial" w:cs="Arial"/>
          <w:b/>
          <w:color w:val="DE7802"/>
          <w:sz w:val="36"/>
        </w:rPr>
        <w:t>删节点</w:t>
      </w:r>
      <w:r>
        <w:rPr>
          <w:rFonts w:ascii="Arial" w:eastAsia="等线" w:hAnsi="Arial" w:cs="Arial"/>
          <w:b/>
          <w:sz w:val="36"/>
        </w:rPr>
        <w:br/>
        <w:t xml:space="preserve">        </w:t>
      </w:r>
      <w:r>
        <w:rPr>
          <w:rFonts w:ascii="Arial" w:eastAsia="等线" w:hAnsi="Arial" w:cs="Arial"/>
          <w:b/>
          <w:color w:val="DE7802"/>
          <w:sz w:val="36"/>
        </w:rPr>
        <w:t># merge → keep:</w:t>
      </w:r>
      <w:r>
        <w:rPr>
          <w:rFonts w:ascii="Arial" w:eastAsia="等线" w:hAnsi="Arial" w:cs="Arial"/>
          <w:b/>
          <w:color w:val="DE7802"/>
          <w:sz w:val="36"/>
        </w:rPr>
        <w:t>简化版</w:t>
      </w:r>
      <w:r>
        <w:rPr>
          <w:rFonts w:ascii="Arial" w:eastAsia="等线" w:hAnsi="Arial" w:cs="Arial"/>
          <w:b/>
          <w:color w:val="DE7802"/>
          <w:sz w:val="36"/>
        </w:rPr>
        <w:t>,</w:t>
      </w:r>
      <w:r>
        <w:rPr>
          <w:rFonts w:ascii="Arial" w:eastAsia="等线" w:hAnsi="Arial" w:cs="Arial"/>
          <w:b/>
          <w:color w:val="DE7802"/>
          <w:sz w:val="36"/>
        </w:rPr>
        <w:t>标记</w:t>
      </w:r>
      <w:r>
        <w:rPr>
          <w:rFonts w:ascii="Arial" w:eastAsia="等线" w:hAnsi="Arial" w:cs="Arial"/>
          <w:b/>
          <w:color w:val="DE7802"/>
          <w:sz w:val="36"/>
        </w:rPr>
        <w:t xml:space="preserve"> reason(</w:t>
      </w:r>
      <w:r>
        <w:rPr>
          <w:rFonts w:ascii="Arial" w:eastAsia="等线" w:hAnsi="Arial" w:cs="Arial"/>
          <w:b/>
          <w:color w:val="DE7802"/>
          <w:sz w:val="36"/>
        </w:rPr>
        <w:t>完整还原需重跑</w:t>
      </w:r>
      <w:r>
        <w:rPr>
          <w:rFonts w:ascii="Arial" w:eastAsia="等线" w:hAnsi="Arial" w:cs="Arial"/>
          <w:b/>
          <w:color w:val="DE7802"/>
          <w:sz w:val="36"/>
        </w:rPr>
        <w:t>)</w:t>
      </w:r>
      <w:r>
        <w:rPr>
          <w:rFonts w:ascii="Arial" w:eastAsia="等线" w:hAnsi="Arial" w:cs="Arial"/>
          <w:b/>
          <w:sz w:val="36"/>
        </w:rPr>
        <w:br/>
      </w:r>
      <w:r>
        <w:rPr>
          <w:rFonts w:ascii="Arial" w:eastAsia="等线" w:hAnsi="Arial" w:cs="Arial"/>
          <w:b/>
          <w:sz w:val="36"/>
        </w:rPr>
        <w:t xml:space="preserve">        </w:t>
      </w:r>
      <w:r>
        <w:rPr>
          <w:rFonts w:ascii="Arial" w:eastAsia="等线" w:hAnsi="Arial" w:cs="Arial"/>
          <w:b/>
          <w:color w:val="D83931"/>
          <w:sz w:val="36"/>
        </w:rPr>
        <w:t>...</w:t>
      </w:r>
      <w:bookmarkEnd w:id="29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这是工程上的</w:t>
      </w:r>
      <w:r>
        <w:rPr>
          <w:rFonts w:ascii="Arial" w:eastAsia="等线" w:hAnsi="Arial" w:cs="Arial"/>
          <w:b/>
          <w:sz w:val="22"/>
        </w:rPr>
        <w:t xml:space="preserve">delta-time </w:t>
      </w:r>
      <w:r>
        <w:rPr>
          <w:rFonts w:ascii="Arial" w:eastAsia="等线" w:hAnsi="Arial" w:cs="Arial"/>
          <w:b/>
          <w:sz w:val="22"/>
        </w:rPr>
        <w:t>优化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用户感知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反馈一句话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图谱秒级刷新</w:t>
      </w:r>
      <w:r>
        <w:rPr>
          <w:rFonts w:ascii="Arial" w:eastAsia="等线" w:hAnsi="Arial" w:cs="Arial"/>
          <w:sz w:val="22"/>
        </w:rPr>
        <w:t>",</w:t>
      </w:r>
      <w:r>
        <w:rPr>
          <w:rFonts w:ascii="Arial" w:eastAsia="等线" w:hAnsi="Arial" w:cs="Arial"/>
          <w:sz w:val="22"/>
        </w:rPr>
        <w:t>而非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反馈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等</w:t>
      </w:r>
      <w:r>
        <w:rPr>
          <w:rFonts w:ascii="Arial" w:eastAsia="等线" w:hAnsi="Arial" w:cs="Arial"/>
          <w:sz w:val="22"/>
        </w:rPr>
        <w:t xml:space="preserve"> 1 </w:t>
      </w:r>
      <w:r>
        <w:rPr>
          <w:rFonts w:ascii="Arial" w:eastAsia="等线" w:hAnsi="Arial" w:cs="Arial"/>
          <w:sz w:val="22"/>
        </w:rPr>
        <w:t>分钟重整合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。</w:t>
      </w:r>
    </w:p>
    <w:p w:rsidR="002D55AA" w:rsidRDefault="002D55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2D55AA" w:rsidRDefault="00571F45">
      <w:pPr>
        <w:spacing w:before="320" w:after="120" w:line="288" w:lineRule="auto"/>
        <w:jc w:val="left"/>
        <w:outlineLvl w:val="1"/>
      </w:pPr>
      <w:bookmarkStart w:id="30" w:name="heading_29"/>
      <w:r>
        <w:rPr>
          <w:rFonts w:ascii="Arial" w:eastAsia="等线" w:hAnsi="Arial" w:cs="Arial"/>
          <w:color w:val="3370FF"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实验与结果</w:t>
      </w:r>
      <w:r>
        <w:rPr>
          <w:rFonts w:ascii="Arial" w:eastAsia="等线" w:hAnsi="Arial" w:cs="Arial"/>
          <w:b/>
          <w:sz w:val="32"/>
        </w:rPr>
        <w:t>(Experiments &amp; Results)</w:t>
      </w:r>
      <w:bookmarkEnd w:id="30"/>
    </w:p>
    <w:p w:rsidR="002D55AA" w:rsidRDefault="00571F45">
      <w:pPr>
        <w:spacing w:before="300" w:after="120" w:line="288" w:lineRule="auto"/>
        <w:jc w:val="left"/>
        <w:outlineLvl w:val="2"/>
      </w:pPr>
      <w:bookmarkStart w:id="31" w:name="heading_30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评测设计</w:t>
      </w:r>
      <w:bookmarkEnd w:id="31"/>
    </w:p>
    <w:p w:rsidR="002D55AA" w:rsidRDefault="00571F45">
      <w:pPr>
        <w:spacing w:before="260" w:after="120" w:line="288" w:lineRule="auto"/>
        <w:jc w:val="left"/>
        <w:outlineLvl w:val="3"/>
      </w:pPr>
      <w:bookmarkStart w:id="32" w:name="heading_31"/>
      <w:r>
        <w:rPr>
          <w:rFonts w:ascii="Arial" w:eastAsia="等线" w:hAnsi="Arial" w:cs="Arial"/>
          <w:b/>
          <w:sz w:val="28"/>
        </w:rPr>
        <w:t>自建</w:t>
      </w:r>
      <w:r>
        <w:rPr>
          <w:rFonts w:ascii="Arial" w:eastAsia="等线" w:hAnsi="Arial" w:cs="Arial"/>
          <w:b/>
          <w:sz w:val="28"/>
        </w:rPr>
        <w:t xml:space="preserve"> Benchmark</w:t>
      </w:r>
      <w:bookmarkEnd w:id="32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我们自建了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>benchmark/questions.jsonl</w:t>
      </w:r>
      <w:r>
        <w:rPr>
          <w:rFonts w:ascii="Arial" w:eastAsia="等线" w:hAnsi="Arial" w:cs="Arial"/>
          <w:sz w:val="22"/>
        </w:rPr>
        <w:t xml:space="preserve">,150 </w:t>
      </w:r>
      <w:r>
        <w:rPr>
          <w:rFonts w:ascii="Arial" w:eastAsia="等线" w:hAnsi="Arial" w:cs="Arial"/>
          <w:sz w:val="22"/>
        </w:rPr>
        <w:t>道题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spacing w:before="120" w:after="120" w:line="288" w:lineRule="auto"/>
      </w:pPr>
      <w:r>
        <w:object w:dxaOrig="8280" w:dyaOrig="3940">
          <v:shape id="_x0000_i1029" type="#_x0000_t75" style="width:414pt;height:196.9pt;mso-width-percent:0;mso-height-percent:0;mso-width-percent:0;mso-height-percent:0" o:ole="">
            <v:imagedata r:id="rId15" o:title=""/>
          </v:shape>
          <o:OLEObject Type="Embed" ProgID="Excel.Sheet.12" ShapeID="_x0000_i1029" DrawAspect="Icon" ObjectID="_1839950349" r:id="rId16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lastRenderedPageBreak/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每题标注</w:t>
      </w:r>
      <w:r>
        <w:rPr>
          <w:rFonts w:ascii="Arial" w:eastAsia="等线" w:hAnsi="Arial" w:cs="Arial"/>
          <w:sz w:val="22"/>
        </w:rPr>
        <w:t xml:space="preserve"> expected textbooks + </w:t>
      </w:r>
      <w:r>
        <w:rPr>
          <w:rFonts w:ascii="Arial" w:eastAsia="等线" w:hAnsi="Arial" w:cs="Arial"/>
          <w:sz w:val="22"/>
        </w:rPr>
        <w:t xml:space="preserve">chapter_hint + </w:t>
      </w:r>
      <w:r>
        <w:rPr>
          <w:rFonts w:ascii="Arial" w:eastAsia="等线" w:hAnsi="Arial" w:cs="Arial"/>
          <w:sz w:val="22"/>
        </w:rPr>
        <w:t>期望关键词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参考答案大意</w:t>
      </w:r>
      <w:r>
        <w:rPr>
          <w:rFonts w:ascii="Arial" w:eastAsia="等线" w:hAnsi="Arial" w:cs="Arial"/>
          <w:sz w:val="22"/>
        </w:rPr>
        <w:t xml:space="preserve"> + ground-truth source(unanswerable </w:t>
      </w:r>
      <w:r>
        <w:rPr>
          <w:rFonts w:ascii="Arial" w:eastAsia="等线" w:hAnsi="Arial" w:cs="Arial"/>
          <w:sz w:val="22"/>
        </w:rPr>
        <w:t>题为空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33" w:name="heading_32"/>
      <w:r>
        <w:rPr>
          <w:rFonts w:ascii="Arial" w:eastAsia="等线" w:hAnsi="Arial" w:cs="Arial"/>
          <w:b/>
          <w:sz w:val="28"/>
        </w:rPr>
        <w:t>评分指标</w:t>
      </w:r>
      <w:bookmarkEnd w:id="33"/>
    </w:p>
    <w:p w:rsidR="002D55AA" w:rsidRDefault="00571F45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answer_score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答案中预期关键词的召回率</w:t>
      </w:r>
      <w:r>
        <w:rPr>
          <w:rFonts w:ascii="Arial" w:eastAsia="等线" w:hAnsi="Arial" w:cs="Arial"/>
          <w:sz w:val="22"/>
        </w:rPr>
        <w:t>(0-1)</w:t>
      </w:r>
    </w:p>
    <w:p w:rsidR="002D55AA" w:rsidRDefault="00571F45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citation_score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首条引用是否命中预期教材</w:t>
      </w:r>
      <w:r>
        <w:rPr>
          <w:rFonts w:ascii="Arial" w:eastAsia="等线" w:hAnsi="Arial" w:cs="Arial"/>
          <w:sz w:val="22"/>
        </w:rPr>
        <w:t xml:space="preserve">(0.5)+ chapter_hint </w:t>
      </w:r>
      <w:r>
        <w:rPr>
          <w:rFonts w:ascii="Arial" w:eastAsia="等线" w:hAnsi="Arial" w:cs="Arial"/>
          <w:sz w:val="22"/>
        </w:rPr>
        <w:t>是否在引用章节中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再</w:t>
      </w:r>
      <w:r>
        <w:rPr>
          <w:rFonts w:ascii="Arial" w:eastAsia="等线" w:hAnsi="Arial" w:cs="Arial"/>
          <w:sz w:val="22"/>
        </w:rPr>
        <w:t xml:space="preserve"> +0.5,</w:t>
      </w:r>
      <w:r>
        <w:rPr>
          <w:rFonts w:ascii="Arial" w:eastAsia="等线" w:hAnsi="Arial" w:cs="Arial"/>
          <w:sz w:val="22"/>
        </w:rPr>
        <w:t>共</w:t>
      </w:r>
      <w:r>
        <w:rPr>
          <w:rFonts w:ascii="Arial" w:eastAsia="等线" w:hAnsi="Arial" w:cs="Arial"/>
          <w:sz w:val="22"/>
        </w:rPr>
        <w:t xml:space="preserve"> 0-1)</w:t>
      </w:r>
    </w:p>
    <w:p w:rsidR="002D55AA" w:rsidRDefault="00571F45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refusal_acc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 xml:space="preserve"> unanswerable </w:t>
      </w:r>
      <w:r>
        <w:rPr>
          <w:rFonts w:ascii="Arial" w:eastAsia="等线" w:hAnsi="Arial" w:cs="Arial"/>
          <w:sz w:val="22"/>
        </w:rPr>
        <w:t>题是否包含拒答短语</w:t>
      </w:r>
    </w:p>
    <w:p w:rsidR="002D55AA" w:rsidRDefault="00571F45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avg/p95 latency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端到端响应延迟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含</w:t>
      </w:r>
      <w:r>
        <w:rPr>
          <w:rFonts w:ascii="Arial" w:eastAsia="等线" w:hAnsi="Arial" w:cs="Arial"/>
          <w:sz w:val="22"/>
        </w:rPr>
        <w:t xml:space="preserve"> LLM </w:t>
      </w:r>
      <w:r>
        <w:rPr>
          <w:rFonts w:ascii="Arial" w:eastAsia="等线" w:hAnsi="Arial" w:cs="Arial"/>
          <w:sz w:val="22"/>
        </w:rPr>
        <w:t>生成</w:t>
      </w:r>
      <w:r>
        <w:rPr>
          <w:rFonts w:ascii="Arial" w:eastAsia="等线" w:hAnsi="Arial" w:cs="Arial"/>
          <w:sz w:val="22"/>
        </w:rPr>
        <w:t>)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打分脚本零依赖</w:t>
      </w:r>
      <w:r>
        <w:rPr>
          <w:rFonts w:ascii="Arial" w:eastAsia="等线" w:hAnsi="Arial" w:cs="Arial"/>
          <w:sz w:val="22"/>
        </w:rPr>
        <w:t xml:space="preserve"> src/(</w:t>
      </w:r>
      <w:r>
        <w:rPr>
          <w:rFonts w:ascii="Arial" w:eastAsia="等线" w:hAnsi="Arial" w:cs="Arial"/>
          <w:sz w:val="22"/>
        </w:rPr>
        <w:t>独立</w:t>
      </w:r>
      <w:r>
        <w:rPr>
          <w:rFonts w:ascii="Arial" w:eastAsia="等线" w:hAnsi="Arial" w:cs="Arial"/>
          <w:sz w:val="22"/>
        </w:rPr>
        <w:t xml:space="preserve"> HTTP </w:t>
      </w:r>
      <w:r>
        <w:rPr>
          <w:rFonts w:ascii="Arial" w:eastAsia="等线" w:hAnsi="Arial" w:cs="Arial"/>
          <w:sz w:val="22"/>
        </w:rPr>
        <w:t>调</w:t>
      </w:r>
      <w:r>
        <w:rPr>
          <w:rFonts w:ascii="Arial" w:eastAsia="等线" w:hAnsi="Arial" w:cs="Arial"/>
          <w:sz w:val="22"/>
        </w:rPr>
        <w:t xml:space="preserve"> API)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34" w:name="heading_33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主结果</w:t>
      </w:r>
      <w:bookmarkEnd w:id="34"/>
    </w:p>
    <w:p w:rsidR="002D55AA" w:rsidRDefault="00571F45">
      <w:pPr>
        <w:spacing w:before="260" w:after="120" w:line="288" w:lineRule="auto"/>
        <w:jc w:val="left"/>
        <w:outlineLvl w:val="3"/>
      </w:pPr>
      <w:bookmarkStart w:id="35" w:name="heading_34"/>
      <w:r>
        <w:rPr>
          <w:rFonts w:ascii="Arial" w:eastAsia="等线" w:hAnsi="Arial" w:cs="Arial"/>
          <w:b/>
          <w:sz w:val="28"/>
        </w:rPr>
        <w:t>配置对比表</w:t>
      </w:r>
      <w:bookmarkEnd w:id="35"/>
    </w:p>
    <w:p w:rsidR="002D55AA" w:rsidRDefault="00571F45">
      <w:pPr>
        <w:spacing w:before="120" w:after="120" w:line="288" w:lineRule="auto"/>
      </w:pPr>
      <w:r>
        <w:object w:dxaOrig="8280" w:dyaOrig="1860">
          <v:shape id="_x0000_i1030" type="#_x0000_t75" style="width:414pt;height:93pt;mso-width-percent:0;mso-height-percent:0;mso-width-percent:0;mso-height-percent:0" o:ole="">
            <v:imagedata r:id="rId17" o:title=""/>
          </v:shape>
          <o:OLEObject Type="Embed" ProgID="Excel.Sheet.12" ShapeID="_x0000_i1030" DrawAspect="Icon" ObjectID="_1839950350" r:id="rId18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观察</w:t>
      </w:r>
      <w:r>
        <w:rPr>
          <w:rFonts w:ascii="Arial" w:eastAsia="等线" w:hAnsi="Arial" w:cs="Arial"/>
          <w:b/>
          <w:sz w:val="22"/>
        </w:rPr>
        <w:t xml:space="preserve"> 1:</w:t>
      </w:r>
      <w:r>
        <w:rPr>
          <w:rFonts w:ascii="Arial" w:eastAsia="等线" w:hAnsi="Arial" w:cs="Arial"/>
          <w:b/>
          <w:sz w:val="22"/>
        </w:rPr>
        <w:t>章节清洗对</w:t>
      </w:r>
      <w:r>
        <w:rPr>
          <w:rFonts w:ascii="Arial" w:eastAsia="等线" w:hAnsi="Arial" w:cs="Arial"/>
          <w:b/>
          <w:sz w:val="22"/>
        </w:rPr>
        <w:t xml:space="preserve"> citation_score </w:t>
      </w:r>
      <w:r>
        <w:rPr>
          <w:rFonts w:ascii="Arial" w:eastAsia="等线" w:hAnsi="Arial" w:cs="Arial"/>
          <w:b/>
          <w:sz w:val="22"/>
        </w:rPr>
        <w:t>几乎无影响</w:t>
      </w:r>
      <w:r>
        <w:rPr>
          <w:rFonts w:ascii="Arial" w:eastAsia="等线" w:hAnsi="Arial" w:cs="Arial"/>
          <w:sz w:val="22"/>
        </w:rPr>
        <w:t>。这反直觉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但可解释</w:t>
      </w:r>
      <w:r>
        <w:rPr>
          <w:rFonts w:ascii="Arial" w:eastAsia="等线" w:hAnsi="Arial" w:cs="Arial"/>
          <w:sz w:val="22"/>
        </w:rPr>
        <w:t xml:space="preserve"> — </w:t>
      </w:r>
      <w:r>
        <w:rPr>
          <w:rFonts w:ascii="Consolas" w:eastAsia="Consolas" w:hAnsi="Consolas" w:cs="Consolas"/>
          <w:sz w:val="22"/>
          <w:shd w:val="clear" w:color="auto" w:fill="F2F3F5"/>
        </w:rPr>
        <w:t>citation_score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看的是</w:t>
      </w:r>
      <w:r>
        <w:rPr>
          <w:rFonts w:ascii="Arial" w:eastAsia="等线" w:hAnsi="Arial" w:cs="Arial"/>
          <w:sz w:val="22"/>
        </w:rPr>
        <w:t xml:space="preserve">"chunk </w:t>
      </w:r>
      <w:r>
        <w:rPr>
          <w:rFonts w:ascii="Arial" w:eastAsia="等线" w:hAnsi="Arial" w:cs="Arial"/>
          <w:sz w:val="22"/>
        </w:rPr>
        <w:t>里</w:t>
      </w:r>
      <w:r>
        <w:rPr>
          <w:rFonts w:ascii="Arial" w:eastAsia="等线" w:hAnsi="Arial" w:cs="Arial"/>
          <w:sz w:val="22"/>
        </w:rPr>
        <w:t xml:space="preserve"> textbook </w:t>
      </w:r>
      <w:r>
        <w:rPr>
          <w:rFonts w:ascii="Arial" w:eastAsia="等线" w:hAnsi="Arial" w:cs="Arial"/>
          <w:sz w:val="22"/>
        </w:rPr>
        <w:t>是否命中</w:t>
      </w:r>
      <w:r>
        <w:rPr>
          <w:rFonts w:ascii="Arial" w:eastAsia="等线" w:hAnsi="Arial" w:cs="Arial"/>
          <w:sz w:val="22"/>
        </w:rPr>
        <w:t>",</w:t>
      </w:r>
      <w:r>
        <w:rPr>
          <w:rFonts w:ascii="Arial" w:eastAsia="等线" w:hAnsi="Arial" w:cs="Arial"/>
          <w:sz w:val="22"/>
        </w:rPr>
        <w:t>而</w:t>
      </w:r>
      <w:r>
        <w:rPr>
          <w:rFonts w:ascii="Arial" w:eastAsia="等线" w:hAnsi="Arial" w:cs="Arial"/>
          <w:sz w:val="22"/>
        </w:rPr>
        <w:t xml:space="preserve"> chunk </w:t>
      </w:r>
      <w:r>
        <w:rPr>
          <w:rFonts w:ascii="Arial" w:eastAsia="等线" w:hAnsi="Arial" w:cs="Arial"/>
          <w:sz w:val="22"/>
        </w:rPr>
        <w:t>选中本身依赖语义相似度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不依赖章节标签可读性。我们因此放弃单纯清洗章节标签的优化路线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转向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b/>
          <w:sz w:val="22"/>
        </w:rPr>
        <w:t xml:space="preserve">prompt </w:t>
      </w:r>
      <w:r>
        <w:rPr>
          <w:rFonts w:ascii="Arial" w:eastAsia="等线" w:hAnsi="Arial" w:cs="Arial"/>
          <w:b/>
          <w:sz w:val="22"/>
        </w:rPr>
        <w:t>级</w:t>
      </w:r>
      <w:r>
        <w:rPr>
          <w:rFonts w:ascii="Arial" w:eastAsia="等线" w:hAnsi="Arial" w:cs="Arial"/>
          <w:b/>
          <w:sz w:val="22"/>
        </w:rPr>
        <w:t xml:space="preserve"> + </w:t>
      </w:r>
      <w:r>
        <w:rPr>
          <w:rFonts w:ascii="Arial" w:eastAsia="等线" w:hAnsi="Arial" w:cs="Arial"/>
          <w:b/>
          <w:sz w:val="22"/>
        </w:rPr>
        <w:t>检索级</w:t>
      </w:r>
      <w:r>
        <w:rPr>
          <w:rFonts w:ascii="Arial" w:eastAsia="等线" w:hAnsi="Arial" w:cs="Arial"/>
          <w:sz w:val="22"/>
        </w:rPr>
        <w:t>改进</w:t>
      </w:r>
      <w:r>
        <w:rPr>
          <w:rFonts w:ascii="Arial" w:eastAsia="等线" w:hAnsi="Arial" w:cs="Arial"/>
          <w:sz w:val="22"/>
        </w:rPr>
        <w:t>(v0.4)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36" w:name="heading_35"/>
      <w:r>
        <w:rPr>
          <w:rFonts w:ascii="Arial" w:eastAsia="等线" w:hAnsi="Arial" w:cs="Arial"/>
          <w:b/>
          <w:sz w:val="28"/>
        </w:rPr>
        <w:t>按题型分解</w:t>
      </w:r>
      <w:bookmarkEnd w:id="36"/>
    </w:p>
    <w:p w:rsidR="002D55AA" w:rsidRDefault="00571F45">
      <w:pPr>
        <w:spacing w:before="120" w:after="120" w:line="288" w:lineRule="auto"/>
      </w:pPr>
      <w:r>
        <w:object w:dxaOrig="8280" w:dyaOrig="2940">
          <v:shape id="_x0000_i1031" type="#_x0000_t75" style="width:414pt;height:147pt;mso-width-percent:0;mso-height-percent:0;mso-width-percent:0;mso-height-percent:0" o:ole="">
            <v:imagedata r:id="rId19" o:title=""/>
          </v:shape>
          <o:OLEObject Type="Embed" ProgID="Excel.Sheet.12" ShapeID="_x0000_i1031" DrawAspect="Icon" ObjectID="_1839950351" r:id="rId20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lastRenderedPageBreak/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观察</w:t>
      </w:r>
      <w:r>
        <w:rPr>
          <w:rFonts w:ascii="Arial" w:eastAsia="等线" w:hAnsi="Arial" w:cs="Arial"/>
          <w:b/>
          <w:sz w:val="22"/>
        </w:rPr>
        <w:t xml:space="preserve"> 2:</w:t>
      </w:r>
      <w:r>
        <w:rPr>
          <w:rFonts w:ascii="Arial" w:eastAsia="等线" w:hAnsi="Arial" w:cs="Arial"/>
          <w:b/>
          <w:sz w:val="22"/>
        </w:rPr>
        <w:t>跨教材问题最难</w:t>
      </w:r>
      <w:r>
        <w:rPr>
          <w:rFonts w:ascii="Arial" w:eastAsia="等线" w:hAnsi="Arial" w:cs="Arial"/>
          <w:sz w:val="22"/>
        </w:rPr>
        <w:t>(answer 0.32),</w:t>
      </w:r>
      <w:r>
        <w:rPr>
          <w:rFonts w:ascii="Arial" w:eastAsia="等线" w:hAnsi="Arial" w:cs="Arial"/>
          <w:sz w:val="22"/>
        </w:rPr>
        <w:t>说明系统对单教材事实题胜任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跨教材推理仍有提升空间。这印证了我们整合阶段的目标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b/>
          <w:sz w:val="22"/>
        </w:rPr>
        <w:t>通过</w:t>
      </w:r>
      <w:r>
        <w:rPr>
          <w:rFonts w:ascii="Arial" w:eastAsia="等线" w:hAnsi="Arial" w:cs="Arial"/>
          <w:b/>
          <w:sz w:val="22"/>
        </w:rPr>
        <w:t xml:space="preserve"> master_graph </w:t>
      </w:r>
      <w:r>
        <w:rPr>
          <w:rFonts w:ascii="Arial" w:eastAsia="等线" w:hAnsi="Arial" w:cs="Arial"/>
          <w:b/>
          <w:sz w:val="22"/>
        </w:rPr>
        <w:t>的</w:t>
      </w:r>
      <w:r>
        <w:rPr>
          <w:rFonts w:ascii="Arial" w:eastAsia="等线" w:hAnsi="Arial" w:cs="Arial"/>
          <w:b/>
          <w:sz w:val="22"/>
        </w:rPr>
        <w:t xml:space="preserve"> prerequisite/contains </w:t>
      </w:r>
      <w:r>
        <w:rPr>
          <w:rFonts w:ascii="Arial" w:eastAsia="等线" w:hAnsi="Arial" w:cs="Arial"/>
          <w:b/>
          <w:sz w:val="22"/>
        </w:rPr>
        <w:t>关系扩展检索候选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后续工作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观察</w:t>
      </w:r>
      <w:r>
        <w:rPr>
          <w:rFonts w:ascii="Arial" w:eastAsia="等线" w:hAnsi="Arial" w:cs="Arial"/>
          <w:b/>
          <w:sz w:val="22"/>
        </w:rPr>
        <w:t xml:space="preserve"> 3:</w:t>
      </w:r>
      <w:r>
        <w:rPr>
          <w:rFonts w:ascii="Arial" w:eastAsia="等线" w:hAnsi="Arial" w:cs="Arial"/>
          <w:b/>
          <w:sz w:val="22"/>
        </w:rPr>
        <w:t>拒答</w:t>
      </w:r>
      <w:r>
        <w:rPr>
          <w:rFonts w:ascii="Arial" w:eastAsia="等线" w:hAnsi="Arial" w:cs="Arial"/>
          <w:b/>
          <w:sz w:val="22"/>
        </w:rPr>
        <w:t xml:space="preserve"> 100%</w:t>
      </w:r>
      <w:r>
        <w:rPr>
          <w:rFonts w:ascii="Arial" w:eastAsia="等线" w:hAnsi="Arial" w:cs="Arial"/>
          <w:sz w:val="22"/>
        </w:rPr>
        <w:t>。这是</w:t>
      </w:r>
      <w:r>
        <w:rPr>
          <w:rFonts w:ascii="Arial" w:eastAsia="等线" w:hAnsi="Arial" w:cs="Arial"/>
          <w:sz w:val="22"/>
        </w:rPr>
        <w:t xml:space="preserve"> RAG_SYSTEM prompt </w:t>
      </w:r>
      <w:r>
        <w:rPr>
          <w:rFonts w:ascii="Arial" w:eastAsia="等线" w:hAnsi="Arial" w:cs="Arial"/>
          <w:sz w:val="22"/>
        </w:rPr>
        <w:t>三条强约束的直接收益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且即便在</w:t>
      </w:r>
      <w:r>
        <w:rPr>
          <w:rFonts w:ascii="Arial" w:eastAsia="等线" w:hAnsi="Arial" w:cs="Arial"/>
          <w:sz w:val="22"/>
        </w:rPr>
        <w:t xml:space="preserve"> v0.4 </w:t>
      </w:r>
      <w:r>
        <w:rPr>
          <w:rFonts w:ascii="Arial" w:eastAsia="等线" w:hAnsi="Arial" w:cs="Arial"/>
          <w:sz w:val="22"/>
        </w:rPr>
        <w:t>放权之后仍保持</w:t>
      </w:r>
      <w:r>
        <w:rPr>
          <w:rFonts w:ascii="Arial" w:eastAsia="等线" w:hAnsi="Arial" w:cs="Arial"/>
          <w:sz w:val="22"/>
        </w:rPr>
        <w:t xml:space="preserve"> 100%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37" w:name="heading_36"/>
      <w:r>
        <w:rPr>
          <w:rFonts w:ascii="Arial" w:eastAsia="等线" w:hAnsi="Arial" w:cs="Arial"/>
          <w:b/>
          <w:sz w:val="28"/>
        </w:rPr>
        <w:t>按难度分解</w:t>
      </w:r>
      <w:bookmarkEnd w:id="37"/>
    </w:p>
    <w:p w:rsidR="002D55AA" w:rsidRDefault="00571F45">
      <w:pPr>
        <w:spacing w:before="120" w:after="120" w:line="288" w:lineRule="auto"/>
      </w:pPr>
      <w:r>
        <w:object w:dxaOrig="8280" w:dyaOrig="1500">
          <v:shape id="_x0000_i1032" type="#_x0000_t75" style="width:414pt;height:75pt;mso-width-percent:0;mso-height-percent:0;mso-width-percent:0;mso-height-percent:0" o:ole="">
            <v:imagedata r:id="rId21" o:title=""/>
          </v:shape>
          <o:OLEObject Type="Embed" ProgID="Excel.Sheet.12" ShapeID="_x0000_i1032" DrawAspect="Icon" ObjectID="_1839950352" r:id="rId22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观察</w:t>
      </w:r>
      <w:r>
        <w:rPr>
          <w:rFonts w:ascii="Arial" w:eastAsia="等线" w:hAnsi="Arial" w:cs="Arial"/>
          <w:b/>
          <w:sz w:val="22"/>
        </w:rPr>
        <w:t xml:space="preserve"> 4:hard </w:t>
      </w:r>
      <w:r>
        <w:rPr>
          <w:rFonts w:ascii="Arial" w:eastAsia="等线" w:hAnsi="Arial" w:cs="Arial"/>
          <w:b/>
          <w:sz w:val="22"/>
        </w:rPr>
        <w:t>题反而</w:t>
      </w:r>
      <w:r>
        <w:rPr>
          <w:rFonts w:ascii="Arial" w:eastAsia="等线" w:hAnsi="Arial" w:cs="Arial"/>
          <w:b/>
          <w:sz w:val="22"/>
        </w:rPr>
        <w:t xml:space="preserve"> citation_score </w:t>
      </w:r>
      <w:r>
        <w:rPr>
          <w:rFonts w:ascii="Arial" w:eastAsia="等线" w:hAnsi="Arial" w:cs="Arial"/>
          <w:b/>
          <w:sz w:val="22"/>
        </w:rPr>
        <w:t>略高</w:t>
      </w:r>
      <w:r>
        <w:rPr>
          <w:rFonts w:ascii="Arial" w:eastAsia="等线" w:hAnsi="Arial" w:cs="Arial"/>
          <w:sz w:val="22"/>
        </w:rPr>
        <w:t>。这是因为</w:t>
      </w:r>
      <w:r>
        <w:rPr>
          <w:rFonts w:ascii="Arial" w:eastAsia="等线" w:hAnsi="Arial" w:cs="Arial"/>
          <w:sz w:val="22"/>
        </w:rPr>
        <w:t xml:space="preserve"> hard </w:t>
      </w:r>
      <w:r>
        <w:rPr>
          <w:rFonts w:ascii="Arial" w:eastAsia="等线" w:hAnsi="Arial" w:cs="Arial"/>
          <w:sz w:val="22"/>
        </w:rPr>
        <w:t>题往往跨教材</w:t>
      </w:r>
      <w:r>
        <w:rPr>
          <w:rFonts w:ascii="Arial" w:eastAsia="等线" w:hAnsi="Arial" w:cs="Arial"/>
          <w:sz w:val="22"/>
        </w:rPr>
        <w:t xml:space="preserve">,RRF </w:t>
      </w:r>
      <w:r>
        <w:rPr>
          <w:rFonts w:ascii="Arial" w:eastAsia="等线" w:hAnsi="Arial" w:cs="Arial"/>
          <w:sz w:val="22"/>
        </w:rPr>
        <w:t>混合检索能跨语料命中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只是答案合成本身更难。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38" w:name="heading_37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消融实验</w:t>
      </w:r>
      <w:bookmarkEnd w:id="38"/>
    </w:p>
    <w:p w:rsidR="002D55AA" w:rsidRDefault="00571F45">
      <w:pPr>
        <w:spacing w:before="260" w:after="120" w:line="288" w:lineRule="auto"/>
        <w:jc w:val="left"/>
        <w:outlineLvl w:val="3"/>
      </w:pPr>
      <w:bookmarkStart w:id="39" w:name="heading_38"/>
      <w:r>
        <w:rPr>
          <w:rFonts w:ascii="Arial" w:eastAsia="等线" w:hAnsi="Arial" w:cs="Arial"/>
          <w:b/>
          <w:sz w:val="28"/>
        </w:rPr>
        <w:t>检索策略对比</w:t>
      </w:r>
      <w:bookmarkEnd w:id="39"/>
    </w:p>
    <w:p w:rsidR="002D55AA" w:rsidRDefault="00571F45">
      <w:pPr>
        <w:spacing w:before="120" w:after="120" w:line="288" w:lineRule="auto"/>
      </w:pPr>
      <w:r>
        <w:object w:dxaOrig="8280" w:dyaOrig="1980">
          <v:shape id="_x0000_i1033" type="#_x0000_t75" style="width:414pt;height:99pt;mso-width-percent:0;mso-height-percent:0;mso-width-percent:0;mso-height-percent:0" o:ole="">
            <v:imagedata r:id="rId23" o:title=""/>
          </v:shape>
          <o:OLEObject Type="Embed" ProgID="Excel.Sheet.12" ShapeID="_x0000_i1033" DrawAspect="Icon" ObjectID="_1839950353" r:id="rId24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混合检索对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诊断标准</w:t>
      </w:r>
      <w:r>
        <w:rPr>
          <w:rFonts w:ascii="Arial" w:eastAsia="等线" w:hAnsi="Arial" w:cs="Arial"/>
          <w:sz w:val="22"/>
        </w:rPr>
        <w:t>""</w:t>
      </w:r>
      <w:r>
        <w:rPr>
          <w:rFonts w:ascii="Arial" w:eastAsia="等线" w:hAnsi="Arial" w:cs="Arial"/>
          <w:sz w:val="22"/>
        </w:rPr>
        <w:t>正常值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类关键词型问题提升尤其明显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纯向量</w:t>
      </w:r>
      <w:r>
        <w:rPr>
          <w:rFonts w:ascii="Arial" w:eastAsia="等线" w:hAnsi="Arial" w:cs="Arial"/>
          <w:sz w:val="22"/>
        </w:rPr>
        <w:t xml:space="preserve"> 0.55 → </w:t>
      </w:r>
      <w:r>
        <w:rPr>
          <w:rFonts w:ascii="Arial" w:eastAsia="等线" w:hAnsi="Arial" w:cs="Arial"/>
          <w:sz w:val="22"/>
        </w:rPr>
        <w:t>混合</w:t>
      </w:r>
      <w:r>
        <w:rPr>
          <w:rFonts w:ascii="Arial" w:eastAsia="等线" w:hAnsi="Arial" w:cs="Arial"/>
          <w:sz w:val="22"/>
        </w:rPr>
        <w:t xml:space="preserve"> 0.83)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b/>
          <w:sz w:val="22"/>
        </w:rPr>
        <w:t xml:space="preserve">RRF </w:t>
      </w:r>
      <w:r>
        <w:rPr>
          <w:rFonts w:ascii="Arial" w:eastAsia="等线" w:hAnsi="Arial" w:cs="Arial"/>
          <w:b/>
          <w:sz w:val="22"/>
        </w:rPr>
        <w:t>的</w:t>
      </w:r>
      <w:r>
        <w:rPr>
          <w:rFonts w:ascii="Arial" w:eastAsia="等线" w:hAnsi="Arial" w:cs="Arial"/>
          <w:b/>
          <w:sz w:val="22"/>
        </w:rPr>
        <w:t xml:space="preserve"> K=60 </w:t>
      </w:r>
      <w:r>
        <w:rPr>
          <w:rFonts w:ascii="Arial" w:eastAsia="等线" w:hAnsi="Arial" w:cs="Arial"/>
          <w:b/>
          <w:sz w:val="22"/>
        </w:rPr>
        <w:t>是社区默认</w:t>
      </w:r>
      <w:r>
        <w:rPr>
          <w:rFonts w:ascii="Arial" w:eastAsia="等线" w:hAnsi="Arial" w:cs="Arial"/>
          <w:b/>
          <w:sz w:val="22"/>
        </w:rPr>
        <w:t>,</w:t>
      </w:r>
      <w:r>
        <w:rPr>
          <w:rFonts w:ascii="Arial" w:eastAsia="等线" w:hAnsi="Arial" w:cs="Arial"/>
          <w:b/>
          <w:sz w:val="22"/>
        </w:rPr>
        <w:t>我们没有重新调参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可作为后续工作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40" w:name="heading_39"/>
      <w:r>
        <w:rPr>
          <w:rFonts w:ascii="Arial" w:eastAsia="等线" w:hAnsi="Arial" w:cs="Arial"/>
          <w:b/>
          <w:sz w:val="28"/>
        </w:rPr>
        <w:t>整合策略对比</w:t>
      </w:r>
      <w:r>
        <w:rPr>
          <w:rFonts w:ascii="Arial" w:eastAsia="等线" w:hAnsi="Arial" w:cs="Arial"/>
          <w:b/>
          <w:sz w:val="28"/>
        </w:rPr>
        <w:t xml:space="preserve">(7 </w:t>
      </w:r>
      <w:r>
        <w:rPr>
          <w:rFonts w:ascii="Arial" w:eastAsia="等线" w:hAnsi="Arial" w:cs="Arial"/>
          <w:b/>
          <w:sz w:val="28"/>
        </w:rPr>
        <w:t>本完整</w:t>
      </w:r>
      <w:r>
        <w:rPr>
          <w:rFonts w:ascii="Arial" w:eastAsia="等线" w:hAnsi="Arial" w:cs="Arial"/>
          <w:b/>
          <w:sz w:val="28"/>
        </w:rPr>
        <w:t xml:space="preserve"> </w:t>
      </w:r>
      <w:r>
        <w:rPr>
          <w:rFonts w:ascii="Arial" w:eastAsia="等线" w:hAnsi="Arial" w:cs="Arial"/>
          <w:b/>
          <w:sz w:val="28"/>
        </w:rPr>
        <w:t xml:space="preserve">vs 3 </w:t>
      </w:r>
      <w:r>
        <w:rPr>
          <w:rFonts w:ascii="Arial" w:eastAsia="等线" w:hAnsi="Arial" w:cs="Arial"/>
          <w:b/>
          <w:sz w:val="28"/>
        </w:rPr>
        <w:t>本子集</w:t>
      </w:r>
      <w:r>
        <w:rPr>
          <w:rFonts w:ascii="Arial" w:eastAsia="等线" w:hAnsi="Arial" w:cs="Arial"/>
          <w:b/>
          <w:sz w:val="28"/>
        </w:rPr>
        <w:t>)</w:t>
      </w:r>
      <w:bookmarkEnd w:id="40"/>
    </w:p>
    <w:p w:rsidR="002D55AA" w:rsidRDefault="00571F45">
      <w:pPr>
        <w:spacing w:before="120" w:after="120" w:line="288" w:lineRule="auto"/>
      </w:pPr>
      <w:r>
        <w:object w:dxaOrig="8280" w:dyaOrig="1600">
          <v:shape id="_x0000_i1034" type="#_x0000_t75" style="width:414pt;height:79.9pt;mso-width-percent:0;mso-height-percent:0;mso-width-percent:0;mso-height-percent:0" o:ole="">
            <v:imagedata r:id="rId25" o:title=""/>
          </v:shape>
          <o:OLEObject Type="Embed" ProgID="Excel.Sheet.12" ShapeID="_x0000_i1034" DrawAspect="Icon" ObjectID="_1839950354" r:id="rId26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lastRenderedPageBreak/>
        <w:t>子集整合是</w:t>
      </w:r>
      <w:r>
        <w:rPr>
          <w:rFonts w:ascii="Arial" w:eastAsia="等线" w:hAnsi="Arial" w:cs="Arial"/>
          <w:sz w:val="22"/>
        </w:rPr>
        <w:t xml:space="preserve"> v0.4 </w:t>
      </w:r>
      <w:r>
        <w:rPr>
          <w:rFonts w:ascii="Arial" w:eastAsia="等线" w:hAnsi="Arial" w:cs="Arial"/>
          <w:sz w:val="22"/>
        </w:rPr>
        <w:t>加的能力</w:t>
      </w:r>
      <w:r>
        <w:rPr>
          <w:rFonts w:ascii="Arial" w:eastAsia="等线" w:hAnsi="Arial" w:cs="Arial"/>
          <w:sz w:val="22"/>
        </w:rPr>
        <w:t xml:space="preserve"> — </w:t>
      </w:r>
      <w:r>
        <w:rPr>
          <w:rFonts w:ascii="Arial" w:eastAsia="等线" w:hAnsi="Arial" w:cs="Arial"/>
          <w:sz w:val="22"/>
        </w:rPr>
        <w:t>在不重跑完整</w:t>
      </w:r>
      <w:r>
        <w:rPr>
          <w:rFonts w:ascii="Arial" w:eastAsia="等线" w:hAnsi="Arial" w:cs="Arial"/>
          <w:sz w:val="22"/>
        </w:rPr>
        <w:t xml:space="preserve"> pipeline </w:t>
      </w:r>
      <w:r>
        <w:rPr>
          <w:rFonts w:ascii="Arial" w:eastAsia="等线" w:hAnsi="Arial" w:cs="Arial"/>
          <w:sz w:val="22"/>
        </w:rPr>
        <w:t>的前提下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用户可以选择想合并的教材组合。这是泛化性的体现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b/>
          <w:sz w:val="22"/>
        </w:rPr>
        <w:t>整合不是</w:t>
      </w:r>
      <w:r>
        <w:rPr>
          <w:rFonts w:ascii="Arial" w:eastAsia="等线" w:hAnsi="Arial" w:cs="Arial"/>
          <w:b/>
          <w:sz w:val="22"/>
        </w:rPr>
        <w:t xml:space="preserve">"7 </w:t>
      </w:r>
      <w:r>
        <w:rPr>
          <w:rFonts w:ascii="Arial" w:eastAsia="等线" w:hAnsi="Arial" w:cs="Arial"/>
          <w:b/>
          <w:sz w:val="22"/>
        </w:rPr>
        <w:t>本一锅端</w:t>
      </w:r>
      <w:r>
        <w:rPr>
          <w:rFonts w:ascii="Arial" w:eastAsia="等线" w:hAnsi="Arial" w:cs="Arial"/>
          <w:b/>
          <w:sz w:val="22"/>
        </w:rPr>
        <w:t>",</w:t>
      </w:r>
      <w:r>
        <w:rPr>
          <w:rFonts w:ascii="Arial" w:eastAsia="等线" w:hAnsi="Arial" w:cs="Arial"/>
          <w:b/>
          <w:sz w:val="22"/>
        </w:rPr>
        <w:t>而是按需选择对齐范围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41" w:name="heading_40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资源消耗</w:t>
      </w:r>
      <w:bookmarkEnd w:id="41"/>
    </w:p>
    <w:p w:rsidR="002D55AA" w:rsidRDefault="00571F45">
      <w:pPr>
        <w:spacing w:before="120" w:after="120" w:line="288" w:lineRule="auto"/>
      </w:pPr>
      <w:r>
        <w:object w:dxaOrig="8280" w:dyaOrig="2820">
          <v:shape id="_x0000_i1035" type="#_x0000_t75" style="width:414pt;height:141pt;mso-width-percent:0;mso-height-percent:0;mso-width-percent:0;mso-height-percent:0" o:ole="">
            <v:imagedata r:id="rId27" o:title=""/>
          </v:shape>
          <o:OLEObject Type="Embed" ProgID="Excel.Sheet.12" ShapeID="_x0000_i1035" DrawAspect="Icon" ObjectID="_1839950355" r:id="rId28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折合</w:t>
      </w:r>
      <w:r>
        <w:rPr>
          <w:rFonts w:ascii="Arial" w:eastAsia="等线" w:hAnsi="Arial" w:cs="Arial"/>
          <w:sz w:val="22"/>
        </w:rPr>
        <w:t xml:space="preserve"> DeepSeek </w:t>
      </w:r>
      <w:r>
        <w:rPr>
          <w:rFonts w:ascii="Arial" w:eastAsia="等线" w:hAnsi="Arial" w:cs="Arial"/>
          <w:sz w:val="22"/>
        </w:rPr>
        <w:t>成本</w:t>
      </w:r>
      <w:r>
        <w:rPr>
          <w:rFonts w:ascii="Arial" w:eastAsia="等线" w:hAnsi="Arial" w:cs="Arial"/>
          <w:sz w:val="22"/>
        </w:rPr>
        <w:t xml:space="preserve"> &lt; ¥1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b/>
          <w:sz w:val="22"/>
        </w:rPr>
        <w:t>单本教材的边际成本</w:t>
      </w:r>
      <w:r>
        <w:rPr>
          <w:rFonts w:ascii="Arial" w:eastAsia="等线" w:hAnsi="Arial" w:cs="Arial"/>
          <w:b/>
          <w:sz w:val="22"/>
        </w:rPr>
        <w:t xml:space="preserve"> &lt; ¥0.15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商用规模可承受。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42" w:name="heading_41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案例分析</w:t>
      </w:r>
      <w:r>
        <w:rPr>
          <w:rFonts w:ascii="Arial" w:eastAsia="等线" w:hAnsi="Arial" w:cs="Arial"/>
          <w:b/>
          <w:sz w:val="30"/>
        </w:rPr>
        <w:t>:</w:t>
      </w:r>
      <w:r>
        <w:rPr>
          <w:rFonts w:ascii="Arial" w:eastAsia="等线" w:hAnsi="Arial" w:cs="Arial"/>
          <w:b/>
          <w:sz w:val="30"/>
        </w:rPr>
        <w:t>典型</w:t>
      </w:r>
      <w:r>
        <w:rPr>
          <w:rFonts w:ascii="Arial" w:eastAsia="等线" w:hAnsi="Arial" w:cs="Arial"/>
          <w:b/>
          <w:sz w:val="30"/>
        </w:rPr>
        <w:t xml:space="preserve"> merge </w:t>
      </w:r>
      <w:r>
        <w:rPr>
          <w:rFonts w:ascii="Arial" w:eastAsia="等线" w:hAnsi="Arial" w:cs="Arial"/>
          <w:b/>
          <w:sz w:val="30"/>
        </w:rPr>
        <w:t>决策</w:t>
      </w:r>
      <w:bookmarkEnd w:id="42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从</w:t>
      </w:r>
      <w:r>
        <w:rPr>
          <w:rFonts w:ascii="Arial" w:eastAsia="等线" w:hAnsi="Arial" w:cs="Arial"/>
          <w:sz w:val="22"/>
        </w:rPr>
        <w:t xml:space="preserve"> 69 </w:t>
      </w:r>
      <w:r>
        <w:rPr>
          <w:rFonts w:ascii="Arial" w:eastAsia="等线" w:hAnsi="Arial" w:cs="Arial"/>
          <w:sz w:val="22"/>
        </w:rPr>
        <w:t>条</w:t>
      </w:r>
      <w:r>
        <w:rPr>
          <w:rFonts w:ascii="Arial" w:eastAsia="等线" w:hAnsi="Arial" w:cs="Arial"/>
          <w:sz w:val="22"/>
        </w:rPr>
        <w:t xml:space="preserve"> merge </w:t>
      </w:r>
      <w:r>
        <w:rPr>
          <w:rFonts w:ascii="Arial" w:eastAsia="等线" w:hAnsi="Arial" w:cs="Arial"/>
          <w:sz w:val="22"/>
        </w:rPr>
        <w:t>决策中精选</w:t>
      </w:r>
      <w:r>
        <w:rPr>
          <w:rFonts w:ascii="Arial" w:eastAsia="等线" w:hAnsi="Arial" w:cs="Arial"/>
          <w:sz w:val="22"/>
        </w:rPr>
        <w:t xml:space="preserve"> 5 </w:t>
      </w:r>
      <w:r>
        <w:rPr>
          <w:rFonts w:ascii="Arial" w:eastAsia="等线" w:hAnsi="Arial" w:cs="Arial"/>
          <w:sz w:val="22"/>
        </w:rPr>
        <w:t>例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自动按</w:t>
      </w:r>
      <w:r>
        <w:rPr>
          <w:rFonts w:ascii="Arial" w:eastAsia="等线" w:hAnsi="Arial" w:cs="Arial"/>
          <w:sz w:val="22"/>
        </w:rPr>
        <w:t xml:space="preserve"> confidence </w:t>
      </w:r>
      <w:r>
        <w:rPr>
          <w:rFonts w:ascii="Arial" w:eastAsia="等线" w:hAnsi="Arial" w:cs="Arial"/>
          <w:sz w:val="22"/>
        </w:rPr>
        <w:t>降序</w:t>
      </w:r>
      <w:r>
        <w:rPr>
          <w:rFonts w:ascii="Arial" w:eastAsia="等线" w:hAnsi="Arial" w:cs="Arial"/>
          <w:sz w:val="22"/>
        </w:rPr>
        <w:t>):</w:t>
      </w:r>
    </w:p>
    <w:p w:rsidR="002D55AA" w:rsidRDefault="00571F45">
      <w:pPr>
        <w:spacing w:before="120" w:after="120" w:line="288" w:lineRule="auto"/>
      </w:pPr>
      <w:r>
        <w:object w:dxaOrig="8280" w:dyaOrig="3940">
          <v:shape id="_x0000_i1036" type="#_x0000_t75" style="width:414pt;height:196.9pt;mso-width-percent:0;mso-height-percent:0;mso-width-percent:0;mso-height-percent:0" o:ole="">
            <v:imagedata r:id="rId29" o:title=""/>
          </v:shape>
          <o:OLEObject Type="Embed" ProgID="Excel.Sheet.12" ShapeID="_x0000_i1036" DrawAspect="Icon" ObjectID="_1839950356" r:id="rId30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观察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系统能在不同教材的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角度优势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间做出</w:t>
      </w:r>
      <w:r>
        <w:rPr>
          <w:rFonts w:ascii="Arial" w:eastAsia="等线" w:hAnsi="Arial" w:cs="Arial"/>
          <w:b/>
          <w:sz w:val="22"/>
        </w:rPr>
        <w:t>有质量取舍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形态学</w:t>
      </w:r>
      <w:r>
        <w:rPr>
          <w:rFonts w:ascii="Arial" w:eastAsia="等线" w:hAnsi="Arial" w:cs="Arial"/>
          <w:sz w:val="22"/>
        </w:rPr>
        <w:t xml:space="preserve"> vs </w:t>
      </w:r>
      <w:r>
        <w:rPr>
          <w:rFonts w:ascii="Arial" w:eastAsia="等线" w:hAnsi="Arial" w:cs="Arial"/>
          <w:sz w:val="22"/>
        </w:rPr>
        <w:t>病理生理学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选最符合临床需求的版本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。这是单纯</w:t>
      </w:r>
      <w:r>
        <w:rPr>
          <w:rFonts w:ascii="Arial" w:eastAsia="等线" w:hAnsi="Arial" w:cs="Arial"/>
          <w:sz w:val="22"/>
        </w:rPr>
        <w:t xml:space="preserve"> embedding </w:t>
      </w:r>
      <w:r>
        <w:rPr>
          <w:rFonts w:ascii="Arial" w:eastAsia="等线" w:hAnsi="Arial" w:cs="Arial"/>
          <w:sz w:val="22"/>
        </w:rPr>
        <w:t>阈值做不到的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得益于我们在</w:t>
      </w:r>
      <w:r>
        <w:rPr>
          <w:rFonts w:ascii="Arial" w:eastAsia="等线" w:hAnsi="Arial" w:cs="Arial"/>
          <w:sz w:val="22"/>
        </w:rPr>
        <w:t xml:space="preserve"> decision.py </w:t>
      </w:r>
      <w:r>
        <w:rPr>
          <w:rFonts w:ascii="Arial" w:eastAsia="等线" w:hAnsi="Arial" w:cs="Arial"/>
          <w:sz w:val="22"/>
        </w:rPr>
        <w:t>里的策略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b/>
          <w:sz w:val="22"/>
        </w:rPr>
        <w:t>取定义字数最多者作为代表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因为字数多通常意味着论述更系统。</w:t>
      </w:r>
    </w:p>
    <w:p w:rsidR="002D55AA" w:rsidRDefault="002D55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2D55AA" w:rsidRDefault="00571F45">
      <w:pPr>
        <w:spacing w:before="320" w:after="120" w:line="288" w:lineRule="auto"/>
        <w:jc w:val="left"/>
        <w:outlineLvl w:val="1"/>
      </w:pPr>
      <w:bookmarkStart w:id="43" w:name="heading_42"/>
      <w:r>
        <w:rPr>
          <w:rFonts w:ascii="Arial" w:eastAsia="等线" w:hAnsi="Arial" w:cs="Arial"/>
          <w:color w:val="3370FF"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局限性与未来方向</w:t>
      </w:r>
      <w:r>
        <w:rPr>
          <w:rFonts w:ascii="Arial" w:eastAsia="等线" w:hAnsi="Arial" w:cs="Arial"/>
          <w:b/>
          <w:sz w:val="32"/>
        </w:rPr>
        <w:t>(Limitations &amp; Future Work)</w:t>
      </w:r>
      <w:bookmarkEnd w:id="43"/>
    </w:p>
    <w:p w:rsidR="002D55AA" w:rsidRDefault="00571F45">
      <w:pPr>
        <w:spacing w:before="300" w:after="120" w:line="288" w:lineRule="auto"/>
        <w:jc w:val="left"/>
        <w:outlineLvl w:val="2"/>
      </w:pPr>
      <w:bookmarkStart w:id="44" w:name="heading_43"/>
      <w:r>
        <w:rPr>
          <w:rFonts w:ascii="Arial" w:eastAsia="等线" w:hAnsi="Arial" w:cs="Arial"/>
          <w:b/>
          <w:sz w:val="30"/>
        </w:rPr>
        <w:lastRenderedPageBreak/>
        <w:t xml:space="preserve">4.1 </w:t>
      </w:r>
      <w:r>
        <w:rPr>
          <w:rFonts w:ascii="Arial" w:eastAsia="等线" w:hAnsi="Arial" w:cs="Arial"/>
          <w:b/>
          <w:sz w:val="30"/>
        </w:rPr>
        <w:t>已知局限</w:t>
      </w:r>
      <w:bookmarkEnd w:id="44"/>
    </w:p>
    <w:p w:rsidR="002D55AA" w:rsidRDefault="00571F45">
      <w:pPr>
        <w:spacing w:before="260" w:after="120" w:line="288" w:lineRule="auto"/>
        <w:jc w:val="left"/>
        <w:outlineLvl w:val="3"/>
      </w:pPr>
      <w:bookmarkStart w:id="45" w:name="heading_44"/>
      <w:r>
        <w:rPr>
          <w:rFonts w:ascii="Arial" w:eastAsia="等线" w:hAnsi="Arial" w:cs="Arial"/>
          <w:b/>
          <w:sz w:val="28"/>
        </w:rPr>
        <w:t xml:space="preserve">4.1.1 </w:t>
      </w:r>
      <w:r>
        <w:rPr>
          <w:rFonts w:ascii="Arial" w:eastAsia="等线" w:hAnsi="Arial" w:cs="Arial"/>
          <w:b/>
          <w:sz w:val="28"/>
        </w:rPr>
        <w:t>章节级抽取的</w:t>
      </w:r>
      <w:r>
        <w:rPr>
          <w:rFonts w:ascii="Arial" w:eastAsia="等线" w:hAnsi="Arial" w:cs="Arial"/>
          <w:b/>
          <w:sz w:val="28"/>
        </w:rPr>
        <w:t>"</w:t>
      </w:r>
      <w:r>
        <w:rPr>
          <w:rFonts w:ascii="Arial" w:eastAsia="等线" w:hAnsi="Arial" w:cs="Arial"/>
          <w:b/>
          <w:sz w:val="28"/>
        </w:rPr>
        <w:t>跨章关系</w:t>
      </w:r>
      <w:r>
        <w:rPr>
          <w:rFonts w:ascii="Arial" w:eastAsia="等线" w:hAnsi="Arial" w:cs="Arial"/>
          <w:b/>
          <w:sz w:val="28"/>
        </w:rPr>
        <w:t>"</w:t>
      </w:r>
      <w:r>
        <w:rPr>
          <w:rFonts w:ascii="Arial" w:eastAsia="等线" w:hAnsi="Arial" w:cs="Arial"/>
          <w:b/>
          <w:sz w:val="28"/>
        </w:rPr>
        <w:t>丢失</w:t>
      </w:r>
      <w:bookmarkEnd w:id="45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当前</w:t>
      </w:r>
      <w:r>
        <w:rPr>
          <w:rFonts w:ascii="Arial" w:eastAsia="等线" w:hAnsi="Arial" w:cs="Arial"/>
          <w:sz w:val="22"/>
        </w:rPr>
        <w:t xml:space="preserve"> KG </w:t>
      </w:r>
      <w:r>
        <w:rPr>
          <w:rFonts w:ascii="Arial" w:eastAsia="等线" w:hAnsi="Arial" w:cs="Arial"/>
          <w:sz w:val="22"/>
        </w:rPr>
        <w:t>抽取以章节为粒度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跨章节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尤其跨教材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的隐性关系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如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 xml:space="preserve"> 3 </w:t>
      </w:r>
      <w:r>
        <w:rPr>
          <w:rFonts w:ascii="Arial" w:eastAsia="等线" w:hAnsi="Arial" w:cs="Arial"/>
          <w:sz w:val="22"/>
        </w:rPr>
        <w:t>章的酶</w:t>
      </w:r>
      <w:r>
        <w:rPr>
          <w:rFonts w:ascii="Arial" w:eastAsia="等线" w:hAnsi="Arial" w:cs="Arial"/>
          <w:sz w:val="22"/>
        </w:rPr>
        <w:t xml:space="preserve"> ↔ </w:t>
      </w:r>
      <w:r>
        <w:rPr>
          <w:rFonts w:ascii="Arial" w:eastAsia="等线" w:hAnsi="Arial" w:cs="Arial"/>
          <w:sz w:val="22"/>
        </w:rPr>
        <w:t>第</w:t>
      </w:r>
      <w:r>
        <w:rPr>
          <w:rFonts w:ascii="Arial" w:eastAsia="等线" w:hAnsi="Arial" w:cs="Arial"/>
          <w:sz w:val="22"/>
        </w:rPr>
        <w:t xml:space="preserve"> 7 </w:t>
      </w:r>
      <w:r>
        <w:rPr>
          <w:rFonts w:ascii="Arial" w:eastAsia="等线" w:hAnsi="Arial" w:cs="Arial"/>
          <w:sz w:val="22"/>
        </w:rPr>
        <w:t>章的代谢应用</w:t>
      </w:r>
      <w:r>
        <w:rPr>
          <w:rFonts w:ascii="Arial" w:eastAsia="等线" w:hAnsi="Arial" w:cs="Arial"/>
          <w:sz w:val="22"/>
        </w:rPr>
        <w:t>")</w:t>
      </w:r>
      <w:r>
        <w:rPr>
          <w:rFonts w:ascii="Arial" w:eastAsia="等线" w:hAnsi="Arial" w:cs="Arial"/>
          <w:sz w:val="22"/>
        </w:rPr>
        <w:t>在抽取阶段不会被识别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只能依赖整合阶段从语义相似性补回。</w:t>
      </w:r>
      <w:r>
        <w:rPr>
          <w:rFonts w:ascii="Arial" w:eastAsia="等线" w:hAnsi="Arial" w:cs="Arial"/>
          <w:b/>
          <w:sz w:val="22"/>
        </w:rPr>
        <w:t>改进方向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整合后在</w:t>
      </w:r>
      <w:r>
        <w:rPr>
          <w:rFonts w:ascii="Arial" w:eastAsia="等线" w:hAnsi="Arial" w:cs="Arial"/>
          <w:sz w:val="22"/>
        </w:rPr>
        <w:t xml:space="preserve"> master </w:t>
      </w:r>
      <w:r>
        <w:rPr>
          <w:rFonts w:ascii="Arial" w:eastAsia="等线" w:hAnsi="Arial" w:cs="Arial"/>
          <w:sz w:val="22"/>
        </w:rPr>
        <w:t>图谱上再跑一轮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跨章关系发现</w:t>
      </w:r>
      <w:r>
        <w:rPr>
          <w:rFonts w:ascii="Arial" w:eastAsia="等线" w:hAnsi="Arial" w:cs="Arial"/>
          <w:sz w:val="22"/>
        </w:rPr>
        <w:t>"prompt,</w:t>
      </w:r>
      <w:r>
        <w:rPr>
          <w:rFonts w:ascii="Arial" w:eastAsia="等线" w:hAnsi="Arial" w:cs="Arial"/>
          <w:sz w:val="22"/>
        </w:rPr>
        <w:t>补充</w:t>
      </w:r>
      <w:r>
        <w:rPr>
          <w:rFonts w:ascii="Arial" w:eastAsia="等线" w:hAnsi="Arial" w:cs="Arial"/>
          <w:sz w:val="22"/>
        </w:rPr>
        <w:t xml:space="preserve"> applies_to / prerequisite </w:t>
      </w:r>
      <w:r>
        <w:rPr>
          <w:rFonts w:ascii="Arial" w:eastAsia="等线" w:hAnsi="Arial" w:cs="Arial"/>
          <w:sz w:val="22"/>
        </w:rPr>
        <w:t>边。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46" w:name="heading_45"/>
      <w:r>
        <w:rPr>
          <w:rFonts w:ascii="Arial" w:eastAsia="等线" w:hAnsi="Arial" w:cs="Arial"/>
          <w:b/>
          <w:sz w:val="28"/>
        </w:rPr>
        <w:t xml:space="preserve">4.1.2 PDF </w:t>
      </w:r>
      <w:r>
        <w:rPr>
          <w:rFonts w:ascii="Arial" w:eastAsia="等线" w:hAnsi="Arial" w:cs="Arial"/>
          <w:b/>
          <w:sz w:val="28"/>
        </w:rPr>
        <w:t>章节识别对扫描版失效</w:t>
      </w:r>
      <w:bookmarkEnd w:id="46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依赖文本字号</w:t>
      </w:r>
      <w:r>
        <w:rPr>
          <w:rFonts w:ascii="Arial" w:eastAsia="等线" w:hAnsi="Arial" w:cs="Arial"/>
          <w:sz w:val="22"/>
        </w:rPr>
        <w:t xml:space="preserve"> + </w:t>
      </w:r>
      <w:r>
        <w:rPr>
          <w:rFonts w:ascii="Arial" w:eastAsia="等线" w:hAnsi="Arial" w:cs="Arial"/>
          <w:sz w:val="22"/>
        </w:rPr>
        <w:t>正则</w:t>
      </w:r>
      <w:r>
        <w:rPr>
          <w:rFonts w:ascii="Arial" w:eastAsia="等线" w:hAnsi="Arial" w:cs="Arial"/>
          <w:sz w:val="22"/>
        </w:rPr>
        <w:t>;</w:t>
      </w:r>
      <w:r>
        <w:rPr>
          <w:rFonts w:ascii="Arial" w:eastAsia="等线" w:hAnsi="Arial" w:cs="Arial"/>
          <w:sz w:val="22"/>
        </w:rPr>
        <w:t>若教材</w:t>
      </w:r>
      <w:r>
        <w:rPr>
          <w:rFonts w:ascii="Arial" w:eastAsia="等线" w:hAnsi="Arial" w:cs="Arial"/>
          <w:sz w:val="22"/>
        </w:rPr>
        <w:t>是图片</w:t>
      </w:r>
      <w:r>
        <w:rPr>
          <w:rFonts w:ascii="Arial" w:eastAsia="等线" w:hAnsi="Arial" w:cs="Arial"/>
          <w:sz w:val="22"/>
        </w:rPr>
        <w:t xml:space="preserve"> PDF </w:t>
      </w:r>
      <w:r>
        <w:rPr>
          <w:rFonts w:ascii="Arial" w:eastAsia="等线" w:hAnsi="Arial" w:cs="Arial"/>
          <w:sz w:val="22"/>
        </w:rPr>
        <w:t>需先</w:t>
      </w:r>
      <w:r>
        <w:rPr>
          <w:rFonts w:ascii="Arial" w:eastAsia="等线" w:hAnsi="Arial" w:cs="Arial"/>
          <w:sz w:val="22"/>
        </w:rPr>
        <w:t xml:space="preserve"> OCR</w:t>
      </w:r>
      <w:r>
        <w:rPr>
          <w:rFonts w:ascii="Arial" w:eastAsia="等线" w:hAnsi="Arial" w:cs="Arial"/>
          <w:sz w:val="22"/>
        </w:rPr>
        <w:t>。本次</w:t>
      </w:r>
      <w:r>
        <w:rPr>
          <w:rFonts w:ascii="Arial" w:eastAsia="等线" w:hAnsi="Arial" w:cs="Arial"/>
          <w:sz w:val="22"/>
        </w:rPr>
        <w:t xml:space="preserve"> 7 </w:t>
      </w:r>
      <w:r>
        <w:rPr>
          <w:rFonts w:ascii="Arial" w:eastAsia="等线" w:hAnsi="Arial" w:cs="Arial"/>
          <w:sz w:val="22"/>
        </w:rPr>
        <w:t>本均为可解析文本</w:t>
      </w:r>
      <w:r>
        <w:rPr>
          <w:rFonts w:ascii="Arial" w:eastAsia="等线" w:hAnsi="Arial" w:cs="Arial"/>
          <w:sz w:val="22"/>
        </w:rPr>
        <w:t xml:space="preserve"> PDF,</w:t>
      </w:r>
      <w:r>
        <w:rPr>
          <w:rFonts w:ascii="Arial" w:eastAsia="等线" w:hAnsi="Arial" w:cs="Arial"/>
          <w:sz w:val="22"/>
        </w:rPr>
        <w:t>实测有效</w:t>
      </w:r>
      <w:r>
        <w:rPr>
          <w:rFonts w:ascii="Arial" w:eastAsia="等线" w:hAnsi="Arial" w:cs="Arial"/>
          <w:sz w:val="22"/>
        </w:rPr>
        <w:t>;</w:t>
      </w:r>
      <w:r>
        <w:rPr>
          <w:rFonts w:ascii="Arial" w:eastAsia="等线" w:hAnsi="Arial" w:cs="Arial"/>
          <w:sz w:val="22"/>
        </w:rPr>
        <w:t>但通用性需</w:t>
      </w:r>
      <w:r>
        <w:rPr>
          <w:rFonts w:ascii="Arial" w:eastAsia="等线" w:hAnsi="Arial" w:cs="Arial"/>
          <w:sz w:val="22"/>
        </w:rPr>
        <w:t xml:space="preserve"> OCR </w:t>
      </w:r>
      <w:r>
        <w:rPr>
          <w:rFonts w:ascii="Arial" w:eastAsia="等线" w:hAnsi="Arial" w:cs="Arial"/>
          <w:sz w:val="22"/>
        </w:rPr>
        <w:t>兜底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可接</w:t>
      </w:r>
      <w:r>
        <w:rPr>
          <w:rFonts w:ascii="Arial" w:eastAsia="等线" w:hAnsi="Arial" w:cs="Arial"/>
          <w:sz w:val="22"/>
        </w:rPr>
        <w:t xml:space="preserve"> PaddleOCR)</w:t>
      </w:r>
      <w:r>
        <w:rPr>
          <w:rFonts w:ascii="Arial" w:eastAsia="等线" w:hAnsi="Arial" w:cs="Arial"/>
          <w:sz w:val="22"/>
        </w:rPr>
        <w:t>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47" w:name="heading_46"/>
      <w:r>
        <w:rPr>
          <w:rFonts w:ascii="Arial" w:eastAsia="等线" w:hAnsi="Arial" w:cs="Arial"/>
          <w:b/>
          <w:sz w:val="28"/>
        </w:rPr>
        <w:t xml:space="preserve">4.1.3 </w:t>
      </w:r>
      <w:r>
        <w:rPr>
          <w:rFonts w:ascii="Arial" w:eastAsia="等线" w:hAnsi="Arial" w:cs="Arial"/>
          <w:b/>
          <w:sz w:val="28"/>
        </w:rPr>
        <w:t>整合的</w:t>
      </w:r>
      <w:r>
        <w:rPr>
          <w:rFonts w:ascii="Arial" w:eastAsia="等线" w:hAnsi="Arial" w:cs="Arial"/>
          <w:b/>
          <w:sz w:val="28"/>
        </w:rPr>
        <w:t xml:space="preserve"> LLM </w:t>
      </w:r>
      <w:r>
        <w:rPr>
          <w:rFonts w:ascii="Arial" w:eastAsia="等线" w:hAnsi="Arial" w:cs="Arial"/>
          <w:b/>
          <w:sz w:val="28"/>
        </w:rPr>
        <w:t>预算上限</w:t>
      </w:r>
      <w:r>
        <w:rPr>
          <w:rFonts w:ascii="Arial" w:eastAsia="等线" w:hAnsi="Arial" w:cs="Arial"/>
          <w:b/>
          <w:sz w:val="28"/>
        </w:rPr>
        <w:t xml:space="preserve"> 80</w:t>
      </w:r>
      <w:bookmarkEnd w:id="47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 xml:space="preserve"> 1500+ </w:t>
      </w:r>
      <w:r>
        <w:rPr>
          <w:rFonts w:ascii="Arial" w:eastAsia="等线" w:hAnsi="Arial" w:cs="Arial"/>
          <w:sz w:val="22"/>
        </w:rPr>
        <w:t>节点的极端情况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边界带可能超过</w:t>
      </w:r>
      <w:r>
        <w:rPr>
          <w:rFonts w:ascii="Arial" w:eastAsia="等线" w:hAnsi="Arial" w:cs="Arial"/>
          <w:sz w:val="22"/>
        </w:rPr>
        <w:t xml:space="preserve"> 80 </w:t>
      </w:r>
      <w:r>
        <w:rPr>
          <w:rFonts w:ascii="Arial" w:eastAsia="等线" w:hAnsi="Arial" w:cs="Arial"/>
          <w:sz w:val="22"/>
        </w:rPr>
        <w:t>对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后续会沿用</w:t>
      </w:r>
      <w:r>
        <w:rPr>
          <w:rFonts w:ascii="Arial" w:eastAsia="等线" w:hAnsi="Arial" w:cs="Arial"/>
          <w:sz w:val="22"/>
        </w:rPr>
        <w:t xml:space="preserve"> embedding </w:t>
      </w:r>
      <w:r>
        <w:rPr>
          <w:rFonts w:ascii="Arial" w:eastAsia="等线" w:hAnsi="Arial" w:cs="Arial"/>
          <w:sz w:val="22"/>
        </w:rPr>
        <w:t>判定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置信略降</w:t>
      </w:r>
      <w:r>
        <w:rPr>
          <w:rFonts w:ascii="Arial" w:eastAsia="等线" w:hAnsi="Arial" w:cs="Arial"/>
          <w:sz w:val="22"/>
        </w:rPr>
        <w:t>)</w:t>
      </w:r>
      <w:r>
        <w:rPr>
          <w:rFonts w:ascii="Arial" w:eastAsia="等线" w:hAnsi="Arial" w:cs="Arial"/>
          <w:sz w:val="22"/>
        </w:rPr>
        <w:t>。</w:t>
      </w:r>
      <w:r>
        <w:rPr>
          <w:rFonts w:ascii="Arial" w:eastAsia="等线" w:hAnsi="Arial" w:cs="Arial"/>
          <w:b/>
          <w:sz w:val="22"/>
        </w:rPr>
        <w:t>改进方向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预算用尽时按</w:t>
      </w:r>
      <w:r>
        <w:rPr>
          <w:rFonts w:ascii="Arial" w:eastAsia="等线" w:hAnsi="Arial" w:cs="Arial"/>
          <w:sz w:val="22"/>
        </w:rPr>
        <w:t xml:space="preserve"> embedding </w:t>
      </w:r>
      <w:r>
        <w:rPr>
          <w:rFonts w:ascii="Arial" w:eastAsia="等线" w:hAnsi="Arial" w:cs="Arial"/>
          <w:sz w:val="22"/>
        </w:rPr>
        <w:t>分数降序优先验证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把不确定性集中在最有价值的对</w:t>
      </w:r>
      <w:r>
        <w:rPr>
          <w:rFonts w:ascii="Arial" w:eastAsia="等线" w:hAnsi="Arial" w:cs="Arial"/>
          <w:sz w:val="22"/>
        </w:rPr>
        <w:t>)</w:t>
      </w:r>
    </w:p>
    <w:p w:rsidR="002D55AA" w:rsidRDefault="00571F45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加</w:t>
      </w:r>
      <w:r>
        <w:rPr>
          <w:rFonts w:ascii="Arial" w:eastAsia="等线" w:hAnsi="Arial" w:cs="Arial"/>
          <w:sz w:val="22"/>
        </w:rPr>
        <w:t xml:space="preserve"> cache:</w:t>
      </w:r>
      <w:r>
        <w:rPr>
          <w:rFonts w:ascii="Arial" w:eastAsia="等线" w:hAnsi="Arial" w:cs="Arial"/>
          <w:sz w:val="22"/>
        </w:rPr>
        <w:t>相同节点对的</w:t>
      </w:r>
      <w:r>
        <w:rPr>
          <w:rFonts w:ascii="Arial" w:eastAsia="等线" w:hAnsi="Arial" w:cs="Arial"/>
          <w:sz w:val="22"/>
        </w:rPr>
        <w:t xml:space="preserve"> LLM </w:t>
      </w:r>
      <w:r>
        <w:rPr>
          <w:rFonts w:ascii="Arial" w:eastAsia="等线" w:hAnsi="Arial" w:cs="Arial"/>
          <w:sz w:val="22"/>
        </w:rPr>
        <w:t>判定结果缓存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跨整合重用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48" w:name="heading_47"/>
      <w:r>
        <w:rPr>
          <w:rFonts w:ascii="Arial" w:eastAsia="等线" w:hAnsi="Arial" w:cs="Arial"/>
          <w:b/>
          <w:sz w:val="28"/>
        </w:rPr>
        <w:t xml:space="preserve">4.1.4 </w:t>
      </w:r>
      <w:r>
        <w:rPr>
          <w:rFonts w:ascii="Arial" w:eastAsia="等线" w:hAnsi="Arial" w:cs="Arial"/>
          <w:b/>
          <w:sz w:val="28"/>
        </w:rPr>
        <w:t>多轮对话的</w:t>
      </w:r>
      <w:r>
        <w:rPr>
          <w:rFonts w:ascii="Arial" w:eastAsia="等线" w:hAnsi="Arial" w:cs="Arial"/>
          <w:b/>
          <w:sz w:val="28"/>
        </w:rPr>
        <w:t xml:space="preserve"> patch </w:t>
      </w:r>
      <w:r>
        <w:rPr>
          <w:rFonts w:ascii="Arial" w:eastAsia="等线" w:hAnsi="Arial" w:cs="Arial"/>
          <w:b/>
          <w:sz w:val="28"/>
        </w:rPr>
        <w:t>应用是</w:t>
      </w:r>
      <w:r>
        <w:rPr>
          <w:rFonts w:ascii="Arial" w:eastAsia="等线" w:hAnsi="Arial" w:cs="Arial"/>
          <w:b/>
          <w:sz w:val="28"/>
        </w:rPr>
        <w:t>"</w:t>
      </w:r>
      <w:r>
        <w:rPr>
          <w:rFonts w:ascii="Arial" w:eastAsia="等线" w:hAnsi="Arial" w:cs="Arial"/>
          <w:b/>
          <w:sz w:val="28"/>
        </w:rPr>
        <w:t>轻量</w:t>
      </w:r>
      <w:r>
        <w:rPr>
          <w:rFonts w:ascii="Arial" w:eastAsia="等线" w:hAnsi="Arial" w:cs="Arial"/>
          <w:b/>
          <w:sz w:val="28"/>
        </w:rPr>
        <w:t>"</w:t>
      </w:r>
      <w:r>
        <w:rPr>
          <w:rFonts w:ascii="Arial" w:eastAsia="等线" w:hAnsi="Arial" w:cs="Arial"/>
          <w:b/>
          <w:sz w:val="28"/>
        </w:rPr>
        <w:t>模式</w:t>
      </w:r>
      <w:bookmarkEnd w:id="48"/>
    </w:p>
    <w:p w:rsidR="002D55AA" w:rsidRDefault="00571F45">
      <w:pPr>
        <w:spacing w:before="120" w:after="120" w:line="288" w:lineRule="auto"/>
        <w:jc w:val="left"/>
      </w:pPr>
      <w:r>
        <w:rPr>
          <w:rFonts w:ascii="Consolas" w:eastAsia="Consolas" w:hAnsi="Consolas" w:cs="Consolas"/>
          <w:sz w:val="22"/>
          <w:shd w:val="clear" w:color="auto" w:fill="F2F3F5"/>
        </w:rPr>
        <w:t xml:space="preserve">merge </w:t>
      </w:r>
      <w:r>
        <w:rPr>
          <w:rFonts w:ascii="Consolas" w:eastAsia="Consolas" w:hAnsi="Consolas" w:cs="Consolas"/>
          <w:sz w:val="22"/>
          <w:shd w:val="clear" w:color="auto" w:fill="F2F3F5"/>
        </w:rPr>
        <w:t>→ keep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拆分目前是简化版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只标记不真正还原原</w:t>
      </w:r>
      <w:r>
        <w:rPr>
          <w:rFonts w:ascii="Arial" w:eastAsia="等线" w:hAnsi="Arial" w:cs="Arial"/>
          <w:sz w:val="22"/>
        </w:rPr>
        <w:t xml:space="preserve"> 3 </w:t>
      </w:r>
      <w:r>
        <w:rPr>
          <w:rFonts w:ascii="Arial" w:eastAsia="等线" w:hAnsi="Arial" w:cs="Arial"/>
          <w:sz w:val="22"/>
        </w:rPr>
        <w:t>个节点</w:t>
      </w:r>
      <w:r>
        <w:rPr>
          <w:rFonts w:ascii="Arial" w:eastAsia="等线" w:hAnsi="Arial" w:cs="Arial"/>
          <w:sz w:val="22"/>
        </w:rPr>
        <w:t>),</w:t>
      </w:r>
      <w:r>
        <w:rPr>
          <w:rFonts w:ascii="Arial" w:eastAsia="等线" w:hAnsi="Arial" w:cs="Arial"/>
          <w:sz w:val="22"/>
        </w:rPr>
        <w:t>复杂场景需重跑整合。</w:t>
      </w:r>
      <w:r>
        <w:rPr>
          <w:rFonts w:ascii="Arial" w:eastAsia="等线" w:hAnsi="Arial" w:cs="Arial"/>
          <w:b/>
          <w:sz w:val="22"/>
        </w:rPr>
        <w:t>改进方向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把</w:t>
      </w:r>
      <w:r>
        <w:rPr>
          <w:rFonts w:ascii="Arial" w:eastAsia="等线" w:hAnsi="Arial" w:cs="Arial"/>
          <w:sz w:val="22"/>
        </w:rPr>
        <w:t xml:space="preserve"> master_graph.json </w:t>
      </w:r>
      <w:r>
        <w:rPr>
          <w:rFonts w:ascii="Arial" w:eastAsia="等线" w:hAnsi="Arial" w:cs="Arial"/>
          <w:sz w:val="22"/>
        </w:rPr>
        <w:t>加版本号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类似</w:t>
      </w:r>
      <w:r>
        <w:rPr>
          <w:rFonts w:ascii="Arial" w:eastAsia="等线" w:hAnsi="Arial" w:cs="Arial"/>
          <w:sz w:val="22"/>
        </w:rPr>
        <w:t xml:space="preserve"> git </w:t>
      </w:r>
      <w:r>
        <w:rPr>
          <w:rFonts w:ascii="Arial" w:eastAsia="等线" w:hAnsi="Arial" w:cs="Arial"/>
          <w:sz w:val="22"/>
        </w:rPr>
        <w:t>树</w:t>
      </w:r>
      <w:r>
        <w:rPr>
          <w:rFonts w:ascii="Arial" w:eastAsia="等线" w:hAnsi="Arial" w:cs="Arial"/>
          <w:sz w:val="22"/>
        </w:rPr>
        <w:t>),</w:t>
      </w:r>
      <w:r>
        <w:rPr>
          <w:rFonts w:ascii="Arial" w:eastAsia="等线" w:hAnsi="Arial" w:cs="Arial"/>
          <w:sz w:val="22"/>
        </w:rPr>
        <w:t>每次</w:t>
      </w:r>
      <w:r>
        <w:rPr>
          <w:rFonts w:ascii="Arial" w:eastAsia="等线" w:hAnsi="Arial" w:cs="Arial"/>
          <w:sz w:val="22"/>
        </w:rPr>
        <w:t xml:space="preserve"> patch </w:t>
      </w:r>
      <w:r>
        <w:rPr>
          <w:rFonts w:ascii="Arial" w:eastAsia="等线" w:hAnsi="Arial" w:cs="Arial"/>
          <w:sz w:val="22"/>
        </w:rPr>
        <w:t>创建一个轻量</w:t>
      </w:r>
      <w:r>
        <w:rPr>
          <w:rFonts w:ascii="Arial" w:eastAsia="等线" w:hAnsi="Arial" w:cs="Arial"/>
          <w:sz w:val="22"/>
        </w:rPr>
        <w:t xml:space="preserve"> commit,</w:t>
      </w:r>
      <w:r>
        <w:rPr>
          <w:rFonts w:ascii="Arial" w:eastAsia="等线" w:hAnsi="Arial" w:cs="Arial"/>
          <w:sz w:val="22"/>
        </w:rPr>
        <w:t>可回滚。</w:t>
      </w:r>
    </w:p>
    <w:p w:rsidR="002D55AA" w:rsidRDefault="00571F45">
      <w:pPr>
        <w:spacing w:before="260" w:after="120" w:line="288" w:lineRule="auto"/>
        <w:jc w:val="left"/>
        <w:outlineLvl w:val="3"/>
      </w:pPr>
      <w:bookmarkStart w:id="49" w:name="heading_48"/>
      <w:r>
        <w:rPr>
          <w:rFonts w:ascii="Arial" w:eastAsia="等线" w:hAnsi="Arial" w:cs="Arial"/>
          <w:b/>
          <w:sz w:val="28"/>
        </w:rPr>
        <w:t xml:space="preserve">4.1.5 </w:t>
      </w:r>
      <w:r>
        <w:rPr>
          <w:rFonts w:ascii="Arial" w:eastAsia="等线" w:hAnsi="Arial" w:cs="Arial"/>
          <w:b/>
          <w:sz w:val="28"/>
        </w:rPr>
        <w:t>跨教材推理题表现较弱</w:t>
      </w:r>
      <w:bookmarkEnd w:id="49"/>
    </w:p>
    <w:p w:rsidR="002D55AA" w:rsidRDefault="00571F45">
      <w:pPr>
        <w:spacing w:before="120" w:after="120" w:line="288" w:lineRule="auto"/>
        <w:jc w:val="left"/>
      </w:pPr>
      <w:r>
        <w:rPr>
          <w:rFonts w:ascii="Consolas" w:eastAsia="Consolas" w:hAnsi="Consolas" w:cs="Consolas"/>
          <w:sz w:val="22"/>
          <w:shd w:val="clear" w:color="auto" w:fill="F2F3F5"/>
        </w:rPr>
        <w:t>cross_book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类问题</w:t>
      </w:r>
      <w:r>
        <w:rPr>
          <w:rFonts w:ascii="Arial" w:eastAsia="等线" w:hAnsi="Arial" w:cs="Arial"/>
          <w:sz w:val="22"/>
        </w:rPr>
        <w:t xml:space="preserve"> answer_score 0.32,</w:t>
      </w:r>
      <w:r>
        <w:rPr>
          <w:rFonts w:ascii="Arial" w:eastAsia="等线" w:hAnsi="Arial" w:cs="Arial"/>
          <w:sz w:val="22"/>
        </w:rPr>
        <w:t>远低于</w:t>
      </w:r>
      <w:r>
        <w:rPr>
          <w:rFonts w:ascii="Arial" w:eastAsia="等线" w:hAnsi="Arial" w:cs="Arial"/>
          <w:sz w:val="22"/>
        </w:rPr>
        <w:t xml:space="preserve"> factual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0.50</w:t>
      </w:r>
      <w:r>
        <w:rPr>
          <w:rFonts w:ascii="Arial" w:eastAsia="等线" w:hAnsi="Arial" w:cs="Arial"/>
          <w:sz w:val="22"/>
        </w:rPr>
        <w:t>。原因是检索阶段把跨教材的语义关联拍平到向量空间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但答案合成时</w:t>
      </w:r>
      <w:r>
        <w:rPr>
          <w:rFonts w:ascii="Arial" w:eastAsia="等线" w:hAnsi="Arial" w:cs="Arial"/>
          <w:sz w:val="22"/>
        </w:rPr>
        <w:t xml:space="preserve"> LLM </w:t>
      </w:r>
      <w:r>
        <w:rPr>
          <w:rFonts w:ascii="Arial" w:eastAsia="等线" w:hAnsi="Arial" w:cs="Arial"/>
          <w:sz w:val="22"/>
        </w:rPr>
        <w:t>缺乏跨章节的链路支持。</w:t>
      </w:r>
      <w:r>
        <w:rPr>
          <w:rFonts w:ascii="Arial" w:eastAsia="等线" w:hAnsi="Arial" w:cs="Arial"/>
          <w:b/>
          <w:sz w:val="22"/>
        </w:rPr>
        <w:t>改进方向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图增强检索</w:t>
      </w:r>
      <w:r>
        <w:rPr>
          <w:rFonts w:ascii="Arial" w:eastAsia="等线" w:hAnsi="Arial" w:cs="Arial"/>
          <w:sz w:val="22"/>
        </w:rPr>
        <w:t xml:space="preserve">(GraphRAG </w:t>
      </w:r>
      <w:r>
        <w:rPr>
          <w:rFonts w:ascii="Arial" w:eastAsia="等线" w:hAnsi="Arial" w:cs="Arial"/>
          <w:sz w:val="22"/>
        </w:rPr>
        <w:t>思路</w:t>
      </w:r>
      <w:r>
        <w:rPr>
          <w:rFonts w:ascii="Arial" w:eastAsia="等线" w:hAnsi="Arial" w:cs="Arial"/>
          <w:sz w:val="22"/>
        </w:rPr>
        <w:t>):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RAG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检索</w:t>
      </w:r>
      <w:r>
        <w:rPr>
          <w:rFonts w:ascii="Arial" w:eastAsia="等线" w:hAnsi="Arial" w:cs="Arial"/>
          <w:sz w:val="22"/>
        </w:rPr>
        <w:t xml:space="preserve"> top-5 </w:t>
      </w:r>
      <w:r>
        <w:rPr>
          <w:rFonts w:ascii="Arial" w:eastAsia="等线" w:hAnsi="Arial" w:cs="Arial"/>
          <w:sz w:val="22"/>
        </w:rPr>
        <w:t>后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沿</w:t>
      </w:r>
      <w:r>
        <w:rPr>
          <w:rFonts w:ascii="Arial" w:eastAsia="等线" w:hAnsi="Arial" w:cs="Arial"/>
          <w:sz w:val="22"/>
        </w:rPr>
        <w:t xml:space="preserve"> master_graph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prerequisite/contains </w:t>
      </w:r>
      <w:r>
        <w:rPr>
          <w:rFonts w:ascii="Arial" w:eastAsia="等线" w:hAnsi="Arial" w:cs="Arial"/>
          <w:sz w:val="22"/>
        </w:rPr>
        <w:t>边扩展候选</w:t>
      </w:r>
    </w:p>
    <w:p w:rsidR="002D55AA" w:rsidRDefault="00571F45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链式查询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把</w:t>
      </w:r>
      <w:r>
        <w:rPr>
          <w:rFonts w:ascii="Arial" w:eastAsia="等线" w:hAnsi="Arial" w:cs="Arial"/>
          <w:sz w:val="22"/>
        </w:rPr>
        <w:t xml:space="preserve">"X </w:t>
      </w:r>
      <w:r>
        <w:rPr>
          <w:rFonts w:ascii="Arial" w:eastAsia="等线" w:hAnsi="Arial" w:cs="Arial"/>
          <w:sz w:val="22"/>
        </w:rPr>
        <w:t>与</w:t>
      </w:r>
      <w:r>
        <w:rPr>
          <w:rFonts w:ascii="Arial" w:eastAsia="等线" w:hAnsi="Arial" w:cs="Arial"/>
          <w:sz w:val="22"/>
        </w:rPr>
        <w:t xml:space="preserve"> Y </w:t>
      </w:r>
      <w:r>
        <w:rPr>
          <w:rFonts w:ascii="Arial" w:eastAsia="等线" w:hAnsi="Arial" w:cs="Arial"/>
          <w:sz w:val="22"/>
        </w:rPr>
        <w:t>的区别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这种问题先分解为</w:t>
      </w:r>
      <w:r>
        <w:rPr>
          <w:rFonts w:ascii="Arial" w:eastAsia="等线" w:hAnsi="Arial" w:cs="Arial"/>
          <w:sz w:val="22"/>
        </w:rPr>
        <w:t xml:space="preserve">"X </w:t>
      </w:r>
      <w:r>
        <w:rPr>
          <w:rFonts w:ascii="Arial" w:eastAsia="等线" w:hAnsi="Arial" w:cs="Arial"/>
          <w:sz w:val="22"/>
        </w:rPr>
        <w:t>是什么</w:t>
      </w:r>
      <w:r>
        <w:rPr>
          <w:rFonts w:ascii="Arial" w:eastAsia="等线" w:hAnsi="Arial" w:cs="Arial"/>
          <w:sz w:val="22"/>
        </w:rPr>
        <w:t xml:space="preserve"> / Y </w:t>
      </w:r>
      <w:r>
        <w:rPr>
          <w:rFonts w:ascii="Arial" w:eastAsia="等线" w:hAnsi="Arial" w:cs="Arial"/>
          <w:sz w:val="22"/>
        </w:rPr>
        <w:t>是什么</w:t>
      </w:r>
      <w:r>
        <w:rPr>
          <w:rFonts w:ascii="Arial" w:eastAsia="等线" w:hAnsi="Arial" w:cs="Arial"/>
          <w:sz w:val="22"/>
        </w:rPr>
        <w:t xml:space="preserve"> / </w:t>
      </w:r>
      <w:r>
        <w:rPr>
          <w:rFonts w:ascii="Arial" w:eastAsia="等线" w:hAnsi="Arial" w:cs="Arial"/>
          <w:sz w:val="22"/>
        </w:rPr>
        <w:t>公共上位概念</w:t>
      </w:r>
      <w:r>
        <w:rPr>
          <w:rFonts w:ascii="Arial" w:eastAsia="等线" w:hAnsi="Arial" w:cs="Arial"/>
          <w:sz w:val="22"/>
        </w:rPr>
        <w:t>",</w:t>
      </w:r>
      <w:r>
        <w:rPr>
          <w:rFonts w:ascii="Arial" w:eastAsia="等线" w:hAnsi="Arial" w:cs="Arial"/>
          <w:sz w:val="22"/>
        </w:rPr>
        <w:t>分别检索后合并</w:t>
      </w:r>
    </w:p>
    <w:p w:rsidR="002D55AA" w:rsidRDefault="00571F45">
      <w:pPr>
        <w:spacing w:before="300" w:after="120" w:line="288" w:lineRule="auto"/>
        <w:jc w:val="left"/>
        <w:outlineLvl w:val="2"/>
      </w:pPr>
      <w:bookmarkStart w:id="50" w:name="heading_49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给我更多时间会怎么改进</w:t>
      </w:r>
      <w:bookmarkEnd w:id="50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按</w:t>
      </w:r>
      <w:r>
        <w:rPr>
          <w:rFonts w:ascii="Arial" w:eastAsia="等线" w:hAnsi="Arial" w:cs="Arial"/>
          <w:sz w:val="22"/>
        </w:rPr>
        <w:t xml:space="preserve"> ROI </w:t>
      </w:r>
      <w:r>
        <w:rPr>
          <w:rFonts w:ascii="Arial" w:eastAsia="等线" w:hAnsi="Arial" w:cs="Arial"/>
          <w:sz w:val="22"/>
        </w:rPr>
        <w:t>排序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lastRenderedPageBreak/>
        <w:t>图增强</w:t>
      </w:r>
      <w:r>
        <w:rPr>
          <w:rFonts w:ascii="Arial" w:eastAsia="等线" w:hAnsi="Arial" w:cs="Arial"/>
          <w:b/>
          <w:sz w:val="22"/>
        </w:rPr>
        <w:t xml:space="preserve"> RAG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预计</w:t>
      </w:r>
      <w:r>
        <w:rPr>
          <w:rFonts w:ascii="Arial" w:eastAsia="等线" w:hAnsi="Arial" w:cs="Arial"/>
          <w:sz w:val="22"/>
        </w:rPr>
        <w:t xml:space="preserve"> +0.15 cross_book answer):</w:t>
      </w:r>
      <w:r>
        <w:rPr>
          <w:rFonts w:ascii="Arial" w:eastAsia="等线" w:hAnsi="Arial" w:cs="Arial"/>
          <w:sz w:val="22"/>
        </w:rPr>
        <w:t>用</w:t>
      </w:r>
      <w:r>
        <w:rPr>
          <w:rFonts w:ascii="Arial" w:eastAsia="等线" w:hAnsi="Arial" w:cs="Arial"/>
          <w:sz w:val="22"/>
        </w:rPr>
        <w:t xml:space="preserve"> master_graph </w:t>
      </w:r>
      <w:r>
        <w:rPr>
          <w:rFonts w:ascii="Arial" w:eastAsia="等线" w:hAnsi="Arial" w:cs="Arial"/>
          <w:sz w:val="22"/>
        </w:rPr>
        <w:t>边扩展检索候选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不是更换检索器</w:t>
      </w:r>
    </w:p>
    <w:p w:rsidR="002D55AA" w:rsidRDefault="00571F45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 xml:space="preserve">OCR </w:t>
      </w:r>
      <w:r>
        <w:rPr>
          <w:rFonts w:ascii="Arial" w:eastAsia="等线" w:hAnsi="Arial" w:cs="Arial"/>
          <w:b/>
          <w:sz w:val="22"/>
        </w:rPr>
        <w:t>兜底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覆盖图片</w:t>
      </w:r>
      <w:r>
        <w:rPr>
          <w:rFonts w:ascii="Arial" w:eastAsia="等线" w:hAnsi="Arial" w:cs="Arial"/>
          <w:sz w:val="22"/>
        </w:rPr>
        <w:t xml:space="preserve"> PDF):</w:t>
      </w:r>
      <w:r>
        <w:rPr>
          <w:rFonts w:ascii="Arial" w:eastAsia="等线" w:hAnsi="Arial" w:cs="Arial"/>
          <w:sz w:val="22"/>
        </w:rPr>
        <w:t>接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PaddleOCR,</w:t>
      </w:r>
      <w:r>
        <w:rPr>
          <w:rFonts w:ascii="Arial" w:eastAsia="等线" w:hAnsi="Arial" w:cs="Arial"/>
          <w:sz w:val="22"/>
        </w:rPr>
        <w:t>只对文本提取失败的页</w:t>
      </w:r>
      <w:r>
        <w:rPr>
          <w:rFonts w:ascii="Arial" w:eastAsia="等线" w:hAnsi="Arial" w:cs="Arial"/>
          <w:sz w:val="22"/>
        </w:rPr>
        <w:t xml:space="preserve"> fallback</w:t>
      </w:r>
    </w:p>
    <w:p w:rsidR="002D55AA" w:rsidRDefault="00571F45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多</w:t>
      </w:r>
      <w:r>
        <w:rPr>
          <w:rFonts w:ascii="Arial" w:eastAsia="等线" w:hAnsi="Arial" w:cs="Arial"/>
          <w:b/>
          <w:sz w:val="22"/>
        </w:rPr>
        <w:t xml:space="preserve"> Agent </w:t>
      </w:r>
      <w:r>
        <w:rPr>
          <w:rFonts w:ascii="Arial" w:eastAsia="等线" w:hAnsi="Arial" w:cs="Arial"/>
          <w:b/>
          <w:sz w:val="22"/>
        </w:rPr>
        <w:t>并行</w:t>
      </w:r>
      <w:r>
        <w:rPr>
          <w:rFonts w:ascii="Arial" w:eastAsia="等线" w:hAnsi="Arial" w:cs="Arial"/>
          <w:sz w:val="22"/>
        </w:rPr>
        <w:t>(</w:t>
      </w:r>
      <w:r>
        <w:rPr>
          <w:rFonts w:ascii="Arial" w:eastAsia="等线" w:hAnsi="Arial" w:cs="Arial"/>
          <w:sz w:val="22"/>
        </w:rPr>
        <w:t>预计</w:t>
      </w:r>
      <w:r>
        <w:rPr>
          <w:rFonts w:ascii="Arial" w:eastAsia="等线" w:hAnsi="Arial" w:cs="Arial"/>
          <w:sz w:val="22"/>
        </w:rPr>
        <w:t xml:space="preserve"> -50% </w:t>
      </w:r>
      <w:r>
        <w:rPr>
          <w:rFonts w:ascii="Arial" w:eastAsia="等线" w:hAnsi="Arial" w:cs="Arial"/>
          <w:sz w:val="22"/>
        </w:rPr>
        <w:t>整合耗时</w:t>
      </w:r>
      <w:r>
        <w:rPr>
          <w:rFonts w:ascii="Arial" w:eastAsia="等线" w:hAnsi="Arial" w:cs="Arial"/>
          <w:sz w:val="22"/>
        </w:rPr>
        <w:t>):</w:t>
      </w:r>
      <w:r>
        <w:rPr>
          <w:rFonts w:ascii="Arial" w:eastAsia="等线" w:hAnsi="Arial" w:cs="Arial"/>
          <w:sz w:val="22"/>
        </w:rPr>
        <w:t>把</w:t>
      </w:r>
      <w:r>
        <w:rPr>
          <w:rFonts w:ascii="Arial" w:eastAsia="等线" w:hAnsi="Arial" w:cs="Arial"/>
          <w:sz w:val="22"/>
        </w:rPr>
        <w:t xml:space="preserve"> Aligner / Decision / Compressor </w:t>
      </w:r>
      <w:r>
        <w:rPr>
          <w:rFonts w:ascii="Arial" w:eastAsia="等线" w:hAnsi="Arial" w:cs="Arial"/>
          <w:sz w:val="22"/>
        </w:rPr>
        <w:t>拆成</w:t>
      </w:r>
      <w:r>
        <w:rPr>
          <w:rFonts w:ascii="Arial" w:eastAsia="等线" w:hAnsi="Arial" w:cs="Arial"/>
          <w:sz w:val="22"/>
        </w:rPr>
        <w:t xml:space="preserve"> 3 </w:t>
      </w:r>
      <w:r>
        <w:rPr>
          <w:rFonts w:ascii="Arial" w:eastAsia="等线" w:hAnsi="Arial" w:cs="Arial"/>
          <w:sz w:val="22"/>
        </w:rPr>
        <w:t>个</w:t>
      </w:r>
      <w:r>
        <w:rPr>
          <w:rFonts w:ascii="Arial" w:eastAsia="等线" w:hAnsi="Arial" w:cs="Arial"/>
          <w:sz w:val="22"/>
        </w:rPr>
        <w:t xml:space="preserve"> Agent,</w:t>
      </w:r>
      <w:r>
        <w:rPr>
          <w:rFonts w:ascii="Arial" w:eastAsia="等线" w:hAnsi="Arial" w:cs="Arial"/>
          <w:sz w:val="22"/>
        </w:rPr>
        <w:t>在</w:t>
      </w:r>
      <w:r>
        <w:rPr>
          <w:rFonts w:ascii="Arial" w:eastAsia="等线" w:hAnsi="Arial" w:cs="Arial"/>
          <w:sz w:val="22"/>
        </w:rPr>
        <w:t xml:space="preserve"> Aligner </w:t>
      </w:r>
      <w:r>
        <w:rPr>
          <w:rFonts w:ascii="Arial" w:eastAsia="等线" w:hAnsi="Arial" w:cs="Arial"/>
          <w:sz w:val="22"/>
        </w:rPr>
        <w:t>跑</w:t>
      </w:r>
      <w:r>
        <w:rPr>
          <w:rFonts w:ascii="Arial" w:eastAsia="等线" w:hAnsi="Arial" w:cs="Arial"/>
          <w:sz w:val="22"/>
        </w:rPr>
        <w:t xml:space="preserve"> BGE </w:t>
      </w:r>
      <w:r>
        <w:rPr>
          <w:rFonts w:ascii="Arial" w:eastAsia="等线" w:hAnsi="Arial" w:cs="Arial"/>
          <w:sz w:val="22"/>
        </w:rPr>
        <w:t>时并行做</w:t>
      </w:r>
      <w:r>
        <w:rPr>
          <w:rFonts w:ascii="Arial" w:eastAsia="等线" w:hAnsi="Arial" w:cs="Arial"/>
          <w:sz w:val="22"/>
        </w:rPr>
        <w:t xml:space="preserve"> Decision </w:t>
      </w:r>
      <w:r>
        <w:rPr>
          <w:rFonts w:ascii="Arial" w:eastAsia="等线" w:hAnsi="Arial" w:cs="Arial"/>
          <w:sz w:val="22"/>
        </w:rPr>
        <w:t>的</w:t>
      </w:r>
      <w:r>
        <w:rPr>
          <w:rFonts w:ascii="Arial" w:eastAsia="等线" w:hAnsi="Arial" w:cs="Arial"/>
          <w:sz w:val="22"/>
        </w:rPr>
        <w:t xml:space="preserve"> prompt </w:t>
      </w:r>
      <w:r>
        <w:rPr>
          <w:rFonts w:ascii="Arial" w:eastAsia="等线" w:hAnsi="Arial" w:cs="Arial"/>
          <w:sz w:val="22"/>
        </w:rPr>
        <w:t>准备</w:t>
      </w:r>
    </w:p>
    <w:p w:rsidR="002D55AA" w:rsidRDefault="00571F45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学习路径推荐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基于整合后的图谱拓扑序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为不同基础的学生推荐章节阅读顺序</w:t>
      </w:r>
      <w:r>
        <w:rPr>
          <w:rFonts w:ascii="Arial" w:eastAsia="等线" w:hAnsi="Arial" w:cs="Arial"/>
          <w:sz w:val="22"/>
        </w:rPr>
        <w:t xml:space="preserve">(P1 </w:t>
      </w:r>
      <w:r>
        <w:rPr>
          <w:rFonts w:ascii="Arial" w:eastAsia="等线" w:hAnsi="Arial" w:cs="Arial"/>
          <w:sz w:val="22"/>
        </w:rPr>
        <w:t>加分项的</w:t>
      </w:r>
      <w:r>
        <w:rPr>
          <w:rFonts w:ascii="Arial" w:eastAsia="等线" w:hAnsi="Arial" w:cs="Arial"/>
          <w:sz w:val="22"/>
        </w:rPr>
        <w:t xml:space="preserve"> P2 </w:t>
      </w:r>
      <w:r>
        <w:rPr>
          <w:rFonts w:ascii="Arial" w:eastAsia="等线" w:hAnsi="Arial" w:cs="Arial"/>
          <w:sz w:val="22"/>
        </w:rPr>
        <w:t>升级</w:t>
      </w:r>
      <w:r>
        <w:rPr>
          <w:rFonts w:ascii="Arial" w:eastAsia="等线" w:hAnsi="Arial" w:cs="Arial"/>
          <w:sz w:val="22"/>
        </w:rPr>
        <w:t>)</w:t>
      </w:r>
    </w:p>
    <w:p w:rsidR="002D55AA" w:rsidRDefault="002D55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2D55AA" w:rsidRDefault="00571F45">
      <w:pPr>
        <w:spacing w:before="320" w:after="120" w:line="288" w:lineRule="auto"/>
        <w:jc w:val="left"/>
        <w:outlineLvl w:val="1"/>
      </w:pPr>
      <w:bookmarkStart w:id="51" w:name="heading_50"/>
      <w:r>
        <w:rPr>
          <w:rFonts w:ascii="Arial" w:eastAsia="等线" w:hAnsi="Arial" w:cs="Arial"/>
          <w:color w:val="3370FF"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参考</w:t>
      </w:r>
      <w:r>
        <w:rPr>
          <w:rFonts w:ascii="Arial" w:eastAsia="等线" w:hAnsi="Arial" w:cs="Arial"/>
          <w:b/>
          <w:sz w:val="32"/>
        </w:rPr>
        <w:t>(References)</w:t>
      </w:r>
      <w:bookmarkEnd w:id="51"/>
    </w:p>
    <w:p w:rsidR="002D55AA" w:rsidRDefault="00571F45">
      <w:pPr>
        <w:spacing w:before="300" w:after="120" w:line="288" w:lineRule="auto"/>
        <w:jc w:val="left"/>
        <w:outlineLvl w:val="2"/>
      </w:pPr>
      <w:bookmarkStart w:id="52" w:name="heading_51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论文与技术博客</w:t>
      </w:r>
      <w:bookmarkEnd w:id="52"/>
    </w:p>
    <w:p w:rsidR="002D55AA" w:rsidRDefault="00571F45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BGE-small-zh-v1.5: </w:t>
      </w:r>
      <w:hyperlink r:id="rId31">
        <w:r>
          <w:rPr>
            <w:rFonts w:ascii="Arial" w:eastAsia="等线" w:hAnsi="Arial" w:cs="Arial"/>
            <w:color w:val="3370FF"/>
            <w:sz w:val="22"/>
          </w:rPr>
          <w:t>Xiao et al., C-Pack: Packed Resources For General Chinese Embeddings, 2023</w:t>
        </w:r>
      </w:hyperlink>
    </w:p>
    <w:p w:rsidR="002D55AA" w:rsidRDefault="00571F45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RRF(Reciprocal Rank Fusion): </w:t>
      </w:r>
      <w:hyperlink r:id="rId32">
        <w:r>
          <w:rPr>
            <w:rFonts w:ascii="Arial" w:eastAsia="等线" w:hAnsi="Arial" w:cs="Arial"/>
            <w:color w:val="3370FF"/>
            <w:sz w:val="22"/>
          </w:rPr>
          <w:t>Corm</w:t>
        </w:r>
        <w:r>
          <w:rPr>
            <w:rFonts w:ascii="Arial" w:eastAsia="等线" w:hAnsi="Arial" w:cs="Arial"/>
            <w:color w:val="3370FF"/>
            <w:sz w:val="22"/>
          </w:rPr>
          <w:t>ack et al., Reciprocal Rank Fusion outperforms Condorcet and individual Rank Learning Methods, SIGIR 2009</w:t>
        </w:r>
      </w:hyperlink>
    </w:p>
    <w:p w:rsidR="002D55AA" w:rsidRDefault="00571F45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 xml:space="preserve">HyDE / GraphRAG </w:t>
      </w:r>
      <w:r>
        <w:rPr>
          <w:rFonts w:ascii="Arial" w:eastAsia="等线" w:hAnsi="Arial" w:cs="Arial"/>
          <w:sz w:val="22"/>
        </w:rPr>
        <w:t>概念</w:t>
      </w:r>
      <w:r>
        <w:rPr>
          <w:rFonts w:ascii="Arial" w:eastAsia="等线" w:hAnsi="Arial" w:cs="Arial"/>
          <w:sz w:val="22"/>
        </w:rPr>
        <w:t>:</w:t>
      </w:r>
      <w:hyperlink r:id="rId33">
        <w:r>
          <w:rPr>
            <w:rFonts w:ascii="Arial" w:eastAsia="等线" w:hAnsi="Arial" w:cs="Arial"/>
            <w:color w:val="3370FF"/>
            <w:sz w:val="22"/>
          </w:rPr>
          <w:t>Microsoft GraphRAG, 2024</w:t>
        </w:r>
      </w:hyperlink>
    </w:p>
    <w:p w:rsidR="002D55AA" w:rsidRDefault="00571F45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DeepSeek-V3 Technical Report:</w:t>
      </w:r>
      <w:hyperlink r:id="rId34">
        <w:r>
          <w:rPr>
            <w:rFonts w:ascii="Arial" w:eastAsia="等线" w:hAnsi="Arial" w:cs="Arial"/>
            <w:color w:val="3370FF"/>
            <w:sz w:val="22"/>
          </w:rPr>
          <w:t>DeepSeek-AI, 2024</w:t>
        </w:r>
      </w:hyperlink>
    </w:p>
    <w:p w:rsidR="002D55AA" w:rsidRDefault="00571F45">
      <w:pPr>
        <w:spacing w:before="300" w:after="120" w:line="288" w:lineRule="auto"/>
        <w:jc w:val="left"/>
        <w:outlineLvl w:val="2"/>
      </w:pPr>
      <w:bookmarkStart w:id="53" w:name="heading_52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开源项目</w:t>
      </w:r>
      <w:bookmarkEnd w:id="53"/>
    </w:p>
    <w:p w:rsidR="002D55AA" w:rsidRDefault="00571F45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FastAPI:</w:t>
      </w:r>
      <w:hyperlink r:id="rId35">
        <w:r>
          <w:rPr>
            <w:rFonts w:ascii="Arial" w:eastAsia="等线" w:hAnsi="Arial" w:cs="Arial"/>
            <w:color w:val="3370FF"/>
            <w:sz w:val="22"/>
          </w:rPr>
          <w:t>https://github.com/tiangolo/fastapi</w:t>
        </w:r>
      </w:hyperlink>
    </w:p>
    <w:p w:rsidR="002D55AA" w:rsidRDefault="00571F45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PyMuPDF:</w:t>
      </w:r>
      <w:hyperlink r:id="rId36">
        <w:r>
          <w:rPr>
            <w:rFonts w:ascii="Arial" w:eastAsia="等线" w:hAnsi="Arial" w:cs="Arial"/>
            <w:color w:val="3370FF"/>
            <w:sz w:val="22"/>
          </w:rPr>
          <w:t>https://</w:t>
        </w:r>
        <w:r>
          <w:rPr>
            <w:rFonts w:ascii="Arial" w:eastAsia="等线" w:hAnsi="Arial" w:cs="Arial"/>
            <w:color w:val="3370FF"/>
            <w:sz w:val="22"/>
          </w:rPr>
          <w:t>github.com/pymupdf/PyMuPDF</w:t>
        </w:r>
      </w:hyperlink>
    </w:p>
    <w:p w:rsidR="002D55AA" w:rsidRDefault="00571F45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Vue 3 + Vite:</w:t>
      </w:r>
      <w:hyperlink r:id="rId37">
        <w:r>
          <w:rPr>
            <w:rFonts w:ascii="Arial" w:eastAsia="等线" w:hAnsi="Arial" w:cs="Arial"/>
            <w:color w:val="3370FF"/>
            <w:sz w:val="22"/>
          </w:rPr>
          <w:t>https://vuejs.org</w:t>
        </w:r>
      </w:hyperlink>
      <w:r>
        <w:rPr>
          <w:rFonts w:ascii="Arial" w:eastAsia="等线" w:hAnsi="Arial" w:cs="Arial"/>
          <w:sz w:val="22"/>
        </w:rPr>
        <w:t xml:space="preserve"> / </w:t>
      </w:r>
      <w:hyperlink r:id="rId38">
        <w:r>
          <w:rPr>
            <w:rFonts w:ascii="Arial" w:eastAsia="等线" w:hAnsi="Arial" w:cs="Arial"/>
            <w:color w:val="3370FF"/>
            <w:sz w:val="22"/>
          </w:rPr>
          <w:t>https://vitejs.dev</w:t>
        </w:r>
      </w:hyperlink>
    </w:p>
    <w:p w:rsidR="002D55AA" w:rsidRDefault="00571F45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ECharts:</w:t>
      </w:r>
      <w:hyperlink r:id="rId39">
        <w:r>
          <w:rPr>
            <w:rFonts w:ascii="Arial" w:eastAsia="等线" w:hAnsi="Arial" w:cs="Arial"/>
            <w:color w:val="3370FF"/>
            <w:sz w:val="22"/>
          </w:rPr>
          <w:t>https://echarts.apache.org</w:t>
        </w:r>
      </w:hyperlink>
    </w:p>
    <w:p w:rsidR="002D55AA" w:rsidRDefault="00571F45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ChromaDB:</w:t>
      </w:r>
      <w:hyperlink r:id="rId40">
        <w:r>
          <w:rPr>
            <w:rFonts w:ascii="Arial" w:eastAsia="等线" w:hAnsi="Arial" w:cs="Arial"/>
            <w:color w:val="3370FF"/>
            <w:sz w:val="22"/>
          </w:rPr>
          <w:t>https://github.com/chroma-core/chroma</w:t>
        </w:r>
      </w:hyperlink>
    </w:p>
    <w:p w:rsidR="002D55AA" w:rsidRDefault="00571F45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sentence-transformers:</w:t>
      </w:r>
      <w:hyperlink r:id="rId41">
        <w:r>
          <w:rPr>
            <w:rFonts w:ascii="Arial" w:eastAsia="等线" w:hAnsi="Arial" w:cs="Arial"/>
            <w:color w:val="3370FF"/>
            <w:sz w:val="22"/>
          </w:rPr>
          <w:t>https://github.com/UKPLab/sentence-transformers</w:t>
        </w:r>
      </w:hyperlink>
    </w:p>
    <w:p w:rsidR="002D55AA" w:rsidRDefault="00571F45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rank_bm25:</w:t>
      </w:r>
      <w:hyperlink r:id="rId42">
        <w:r>
          <w:rPr>
            <w:rFonts w:ascii="Arial" w:eastAsia="等线" w:hAnsi="Arial" w:cs="Arial"/>
            <w:color w:val="3370FF"/>
            <w:sz w:val="22"/>
          </w:rPr>
          <w:t>https://github.com/dorianbrown/rank_bm25</w:t>
        </w:r>
      </w:hyperlink>
    </w:p>
    <w:p w:rsidR="002D55AA" w:rsidRDefault="00571F45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WeasyPrint:</w:t>
      </w:r>
      <w:hyperlink r:id="rId43">
        <w:r>
          <w:rPr>
            <w:rFonts w:ascii="Arial" w:eastAsia="等线" w:hAnsi="Arial" w:cs="Arial"/>
            <w:color w:val="3370FF"/>
            <w:sz w:val="22"/>
          </w:rPr>
          <w:t>https://github.com/Kozea/WeasyPrint</w:t>
        </w:r>
      </w:hyperlink>
    </w:p>
    <w:p w:rsidR="002D55AA" w:rsidRDefault="00571F45">
      <w:pPr>
        <w:spacing w:before="300" w:after="120" w:line="288" w:lineRule="auto"/>
        <w:jc w:val="left"/>
        <w:outlineLvl w:val="2"/>
      </w:pPr>
      <w:bookmarkStart w:id="54" w:name="heading_53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自建产物</w:t>
      </w:r>
      <w:bookmarkEnd w:id="54"/>
    </w:p>
    <w:p w:rsidR="002D55AA" w:rsidRDefault="00571F45">
      <w:pPr>
        <w:spacing w:before="120" w:after="120" w:line="288" w:lineRule="auto"/>
      </w:pPr>
      <w:r>
        <w:object w:dxaOrig="8280" w:dyaOrig="3740">
          <v:shape id="_x0000_i1037" type="#_x0000_t75" style="width:414pt;height:187.15pt;mso-width-percent:0;mso-height-percent:0;mso-width-percent:0;mso-height-percent:0" o:ole="">
            <v:imagedata r:id="rId44" o:title=""/>
          </v:shape>
          <o:OLEObject Type="Embed" ProgID="Excel.Sheet.12" ShapeID="_x0000_i1037" DrawAspect="Icon" ObjectID="_1839950357" r:id="rId45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2D55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2D55AA" w:rsidRDefault="00571F45">
      <w:pPr>
        <w:spacing w:before="320" w:after="120" w:line="288" w:lineRule="auto"/>
        <w:jc w:val="left"/>
        <w:outlineLvl w:val="1"/>
      </w:pPr>
      <w:bookmarkStart w:id="55" w:name="heading_54"/>
      <w:r>
        <w:rPr>
          <w:rFonts w:ascii="Arial" w:eastAsia="等线" w:hAnsi="Arial" w:cs="Arial"/>
          <w:b/>
          <w:sz w:val="32"/>
        </w:rPr>
        <w:t>附录</w:t>
      </w:r>
      <w:r>
        <w:rPr>
          <w:rFonts w:ascii="Arial" w:eastAsia="等线" w:hAnsi="Arial" w:cs="Arial"/>
          <w:b/>
          <w:sz w:val="32"/>
        </w:rPr>
        <w:t xml:space="preserve"> A:</w:t>
      </w:r>
      <w:r>
        <w:rPr>
          <w:rFonts w:ascii="Arial" w:eastAsia="等线" w:hAnsi="Arial" w:cs="Arial"/>
          <w:b/>
          <w:sz w:val="32"/>
        </w:rPr>
        <w:t>核心代码模块速查</w:t>
      </w:r>
      <w:bookmarkEnd w:id="55"/>
    </w:p>
    <w:p w:rsidR="002D55AA" w:rsidRDefault="00571F45">
      <w:pPr>
        <w:spacing w:before="120" w:after="120" w:line="288" w:lineRule="auto"/>
      </w:pPr>
      <w:r>
        <w:object w:dxaOrig="8280" w:dyaOrig="3940">
          <v:shape id="_x0000_i1038" type="#_x0000_t75" style="width:414pt;height:196.9pt;mso-width-percent:0;mso-height-percent:0;mso-width-percent:0;mso-height-percent:0" o:ole="">
            <v:imagedata r:id="rId46" o:title=""/>
          </v:shape>
          <o:OLEObject Type="Embed" ProgID="Excel.Sheet.12" ShapeID="_x0000_i1038" DrawAspect="Icon" ObjectID="_1839950358" r:id="rId47"/>
        </w:object>
      </w:r>
    </w:p>
    <w:p w:rsidR="002D55AA" w:rsidRDefault="00571F45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:rsidR="002D55AA" w:rsidRDefault="002D55AA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</w:pPr>
    </w:p>
    <w:p w:rsidR="002D55AA" w:rsidRDefault="00571F45">
      <w:pPr>
        <w:spacing w:before="320" w:after="120" w:line="288" w:lineRule="auto"/>
        <w:jc w:val="left"/>
        <w:outlineLvl w:val="1"/>
      </w:pPr>
      <w:bookmarkStart w:id="56" w:name="heading_55"/>
      <w:r>
        <w:rPr>
          <w:rFonts w:ascii="Arial" w:eastAsia="等线" w:hAnsi="Arial" w:cs="Arial"/>
          <w:b/>
          <w:sz w:val="32"/>
        </w:rPr>
        <w:t>附录</w:t>
      </w:r>
      <w:r>
        <w:rPr>
          <w:rFonts w:ascii="Arial" w:eastAsia="等线" w:hAnsi="Arial" w:cs="Arial"/>
          <w:b/>
          <w:sz w:val="32"/>
        </w:rPr>
        <w:t xml:space="preserve"> B:Token </w:t>
      </w:r>
      <w:r>
        <w:rPr>
          <w:rFonts w:ascii="Arial" w:eastAsia="等线" w:hAnsi="Arial" w:cs="Arial"/>
          <w:b/>
          <w:sz w:val="32"/>
        </w:rPr>
        <w:t>消耗实时统计</w:t>
      </w:r>
      <w:r>
        <w:rPr>
          <w:rFonts w:ascii="Arial" w:eastAsia="等线" w:hAnsi="Arial" w:cs="Arial"/>
          <w:b/>
          <w:sz w:val="32"/>
        </w:rPr>
        <w:t>(</w:t>
      </w:r>
      <w:r>
        <w:rPr>
          <w:rFonts w:ascii="Arial" w:eastAsia="等线" w:hAnsi="Arial" w:cs="Arial"/>
          <w:b/>
          <w:sz w:val="32"/>
        </w:rPr>
        <w:t>系统内置</w:t>
      </w:r>
      <w:r>
        <w:rPr>
          <w:rFonts w:ascii="Arial" w:eastAsia="等线" w:hAnsi="Arial" w:cs="Arial"/>
          <w:b/>
          <w:sz w:val="32"/>
        </w:rPr>
        <w:t>)</w:t>
      </w:r>
      <w:bookmarkEnd w:id="56"/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我们在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>core/agent/llm_client.py:TokenStats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暴露了一个全局单例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t>记录所有</w:t>
      </w:r>
      <w:r>
        <w:rPr>
          <w:rFonts w:ascii="Arial" w:eastAsia="等线" w:hAnsi="Arial" w:cs="Arial"/>
          <w:sz w:val="22"/>
        </w:rPr>
        <w:t xml:space="preserve"> LLM </w:t>
      </w:r>
      <w:r>
        <w:rPr>
          <w:rFonts w:ascii="Arial" w:eastAsia="等线" w:hAnsi="Arial" w:cs="Arial"/>
          <w:sz w:val="22"/>
        </w:rPr>
        <w:t>调用的</w:t>
      </w:r>
      <w:r>
        <w:rPr>
          <w:rFonts w:ascii="Arial" w:eastAsia="等线" w:hAnsi="Arial" w:cs="Arial"/>
          <w:sz w:val="22"/>
        </w:rPr>
        <w:t xml:space="preserve"> prompt + completion token + latency,</w:t>
      </w:r>
      <w:r>
        <w:rPr>
          <w:rFonts w:ascii="Arial" w:eastAsia="等线" w:hAnsi="Arial" w:cs="Arial"/>
          <w:sz w:val="22"/>
        </w:rPr>
        <w:t>通过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>GET /api/stats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返回</w:t>
      </w:r>
      <w:r>
        <w:rPr>
          <w:rFonts w:ascii="Arial" w:eastAsia="等线" w:hAnsi="Arial" w:cs="Arial"/>
          <w:sz w:val="22"/>
        </w:rPr>
        <w:t>: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{</w:t>
      </w:r>
      <w:r>
        <w:rPr>
          <w:rFonts w:ascii="Arial" w:eastAsia="等线" w:hAnsi="Arial" w:cs="Arial"/>
          <w:sz w:val="22"/>
        </w:rPr>
        <w:br/>
        <w:t xml:space="preserve">  "token_stats": {</w:t>
      </w:r>
      <w:r>
        <w:rPr>
          <w:rFonts w:ascii="Arial" w:eastAsia="等线" w:hAnsi="Arial" w:cs="Arial"/>
          <w:sz w:val="22"/>
        </w:rPr>
        <w:br/>
        <w:t xml:space="preserve">    "requests": </w:t>
      </w:r>
      <w:r>
        <w:rPr>
          <w:rFonts w:ascii="Arial" w:eastAsia="等线" w:hAnsi="Arial" w:cs="Arial"/>
          <w:color w:val="2EA121"/>
          <w:sz w:val="22"/>
        </w:rPr>
        <w:t>220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br/>
        <w:t xml:space="preserve">    "prompt_tokens": </w:t>
      </w:r>
      <w:r>
        <w:rPr>
          <w:rFonts w:ascii="Arial" w:eastAsia="等线" w:hAnsi="Arial" w:cs="Arial"/>
          <w:color w:val="2EA121"/>
          <w:sz w:val="22"/>
        </w:rPr>
        <w:t>568432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br/>
        <w:t xml:space="preserve">    "completion_tokens": </w:t>
      </w:r>
      <w:r>
        <w:rPr>
          <w:rFonts w:ascii="Arial" w:eastAsia="等线" w:hAnsi="Arial" w:cs="Arial"/>
          <w:color w:val="2EA121"/>
          <w:sz w:val="22"/>
        </w:rPr>
        <w:t>159843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br/>
      </w:r>
      <w:r>
        <w:rPr>
          <w:rFonts w:ascii="Arial" w:eastAsia="等线" w:hAnsi="Arial" w:cs="Arial"/>
          <w:sz w:val="22"/>
        </w:rPr>
        <w:lastRenderedPageBreak/>
        <w:t xml:space="preserve">    "total_tokens": </w:t>
      </w:r>
      <w:r>
        <w:rPr>
          <w:rFonts w:ascii="Arial" w:eastAsia="等线" w:hAnsi="Arial" w:cs="Arial"/>
          <w:color w:val="2EA121"/>
          <w:sz w:val="22"/>
        </w:rPr>
        <w:t>728275</w:t>
      </w:r>
      <w:r>
        <w:rPr>
          <w:rFonts w:ascii="Arial" w:eastAsia="等线" w:hAnsi="Arial" w:cs="Arial"/>
          <w:sz w:val="22"/>
        </w:rPr>
        <w:t>,</w:t>
      </w:r>
      <w:r>
        <w:rPr>
          <w:rFonts w:ascii="Arial" w:eastAsia="等线" w:hAnsi="Arial" w:cs="Arial"/>
          <w:sz w:val="22"/>
        </w:rPr>
        <w:br/>
        <w:t xml:space="preserve">    "avg_latency_s": </w:t>
      </w:r>
      <w:r>
        <w:rPr>
          <w:rFonts w:ascii="Arial" w:eastAsia="等线" w:hAnsi="Arial" w:cs="Arial"/>
          <w:color w:val="2EA121"/>
          <w:sz w:val="22"/>
        </w:rPr>
        <w:t>3.42</w:t>
      </w:r>
      <w:r>
        <w:rPr>
          <w:rFonts w:ascii="Arial" w:eastAsia="等线" w:hAnsi="Arial" w:cs="Arial"/>
          <w:sz w:val="22"/>
        </w:rPr>
        <w:br/>
        <w:t xml:space="preserve">  },</w:t>
      </w:r>
      <w:r>
        <w:rPr>
          <w:rFonts w:ascii="Arial" w:eastAsia="等线" w:hAnsi="Arial" w:cs="Arial"/>
          <w:sz w:val="22"/>
        </w:rPr>
        <w:br/>
        <w:t xml:space="preserve">  </w:t>
      </w:r>
      <w:r>
        <w:rPr>
          <w:rFonts w:ascii="Arial" w:eastAsia="等线" w:hAnsi="Arial" w:cs="Arial"/>
          <w:color w:val="8F959E"/>
          <w:sz w:val="22"/>
        </w:rPr>
        <w:t>...</w:t>
      </w:r>
      <w:r>
        <w:rPr>
          <w:rFonts w:ascii="Arial" w:eastAsia="等线" w:hAnsi="Arial" w:cs="Arial"/>
          <w:sz w:val="22"/>
        </w:rPr>
        <w:br/>
        <w:t>}</w:t>
      </w:r>
    </w:p>
    <w:p w:rsidR="002D55AA" w:rsidRDefault="00571F45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前端顶栏实时显示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 xml:space="preserve">Σ XXX k tok · NNN </w:t>
      </w:r>
      <w:r>
        <w:rPr>
          <w:rFonts w:ascii="Consolas" w:eastAsia="Consolas" w:hAnsi="Consolas" w:cs="Consolas"/>
          <w:sz w:val="22"/>
          <w:shd w:val="clear" w:color="auto" w:fill="F2F3F5"/>
        </w:rPr>
        <w:t>调用</w:t>
      </w:r>
      <w:r>
        <w:rPr>
          <w:rFonts w:ascii="Arial" w:eastAsia="等线" w:hAnsi="Arial" w:cs="Arial"/>
          <w:sz w:val="22"/>
        </w:rPr>
        <w:t xml:space="preserve">,30 </w:t>
      </w:r>
      <w:r>
        <w:rPr>
          <w:rFonts w:ascii="Arial" w:eastAsia="等线" w:hAnsi="Arial" w:cs="Arial"/>
          <w:sz w:val="22"/>
        </w:rPr>
        <w:t>秒轮询。这是</w:t>
      </w:r>
      <w:r>
        <w:rPr>
          <w:rFonts w:ascii="Arial" w:eastAsia="等线" w:hAnsi="Arial" w:cs="Arial"/>
          <w:sz w:val="22"/>
        </w:rPr>
        <w:t xml:space="preserve"> P1 </w:t>
      </w:r>
      <w:r>
        <w:rPr>
          <w:rFonts w:ascii="Arial" w:eastAsia="等线" w:hAnsi="Arial" w:cs="Arial"/>
          <w:sz w:val="22"/>
        </w:rPr>
        <w:t>加分项</w:t>
      </w:r>
      <w:r>
        <w:rPr>
          <w:rFonts w:ascii="Arial" w:eastAsia="等线" w:hAnsi="Arial" w:cs="Arial"/>
          <w:sz w:val="22"/>
        </w:rPr>
        <w:t xml:space="preserve">"Token </w:t>
      </w:r>
      <w:r>
        <w:rPr>
          <w:rFonts w:ascii="Arial" w:eastAsia="等线" w:hAnsi="Arial" w:cs="Arial"/>
          <w:sz w:val="22"/>
        </w:rPr>
        <w:t>消耗统计与可视化</w:t>
      </w:r>
      <w:r>
        <w:rPr>
          <w:rFonts w:ascii="Arial" w:eastAsia="等线" w:hAnsi="Arial" w:cs="Arial"/>
          <w:sz w:val="22"/>
        </w:rPr>
        <w:t>"</w:t>
      </w:r>
      <w:r>
        <w:rPr>
          <w:rFonts w:ascii="Arial" w:eastAsia="等线" w:hAnsi="Arial" w:cs="Arial"/>
          <w:sz w:val="22"/>
        </w:rPr>
        <w:t>的实现。</w:t>
      </w:r>
    </w:p>
    <w:p w:rsidR="002D55AA" w:rsidRDefault="002D55AA">
      <w:pPr>
        <w:spacing w:before="120" w:after="120" w:line="288" w:lineRule="auto"/>
        <w:jc w:val="left"/>
      </w:pPr>
    </w:p>
    <w:sectPr w:rsidR="002D55AA">
      <w:headerReference w:type="default" r:id="rId48"/>
      <w:footerReference w:type="default" r:id="rId4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1F45" w:rsidRDefault="00571F45">
      <w:r>
        <w:separator/>
      </w:r>
    </w:p>
  </w:endnote>
  <w:endnote w:type="continuationSeparator" w:id="0">
    <w:p w:rsidR="00571F45" w:rsidRDefault="00571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5AA" w:rsidRDefault="002D55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1F45" w:rsidRDefault="00571F45">
      <w:r>
        <w:separator/>
      </w:r>
    </w:p>
  </w:footnote>
  <w:footnote w:type="continuationSeparator" w:id="0">
    <w:p w:rsidR="00571F45" w:rsidRDefault="00571F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5AA" w:rsidRDefault="002D55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83545"/>
    <w:multiLevelType w:val="multilevel"/>
    <w:tmpl w:val="984AEF0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CD0A78"/>
    <w:multiLevelType w:val="multilevel"/>
    <w:tmpl w:val="9814B68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C278CF"/>
    <w:multiLevelType w:val="multilevel"/>
    <w:tmpl w:val="EC2A84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4AA036B"/>
    <w:multiLevelType w:val="multilevel"/>
    <w:tmpl w:val="9C1A2EC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894231A"/>
    <w:multiLevelType w:val="multilevel"/>
    <w:tmpl w:val="B28054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A3648C5"/>
    <w:multiLevelType w:val="multilevel"/>
    <w:tmpl w:val="CEECB2D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B705DFF"/>
    <w:multiLevelType w:val="multilevel"/>
    <w:tmpl w:val="A616324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B776AB6"/>
    <w:multiLevelType w:val="multilevel"/>
    <w:tmpl w:val="08BC8D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CC60755"/>
    <w:multiLevelType w:val="multilevel"/>
    <w:tmpl w:val="D9ECD0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FE72A2E"/>
    <w:multiLevelType w:val="multilevel"/>
    <w:tmpl w:val="C4A6C6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09945FE"/>
    <w:multiLevelType w:val="multilevel"/>
    <w:tmpl w:val="AEEE5E5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1B46D0"/>
    <w:multiLevelType w:val="multilevel"/>
    <w:tmpl w:val="BE9E3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44A7572"/>
    <w:multiLevelType w:val="multilevel"/>
    <w:tmpl w:val="D3445EB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53D59FF"/>
    <w:multiLevelType w:val="multilevel"/>
    <w:tmpl w:val="C2D4FB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5840553"/>
    <w:multiLevelType w:val="multilevel"/>
    <w:tmpl w:val="EA8E01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BEB1AEA"/>
    <w:multiLevelType w:val="multilevel"/>
    <w:tmpl w:val="51C6AD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D263614"/>
    <w:multiLevelType w:val="multilevel"/>
    <w:tmpl w:val="B13268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D5B40BA"/>
    <w:multiLevelType w:val="multilevel"/>
    <w:tmpl w:val="9DBCD0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2DA2116"/>
    <w:multiLevelType w:val="multilevel"/>
    <w:tmpl w:val="E086F32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A5B6F28"/>
    <w:multiLevelType w:val="multilevel"/>
    <w:tmpl w:val="4E58DA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AE22F65"/>
    <w:multiLevelType w:val="multilevel"/>
    <w:tmpl w:val="F586A6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3CC50AD1"/>
    <w:multiLevelType w:val="multilevel"/>
    <w:tmpl w:val="42ECB3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DF92E91"/>
    <w:multiLevelType w:val="multilevel"/>
    <w:tmpl w:val="75B28A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42F737F"/>
    <w:multiLevelType w:val="multilevel"/>
    <w:tmpl w:val="604E1C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AE035B1"/>
    <w:multiLevelType w:val="multilevel"/>
    <w:tmpl w:val="0CCEBD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B8C0B63"/>
    <w:multiLevelType w:val="multilevel"/>
    <w:tmpl w:val="1638D4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BFE2301"/>
    <w:multiLevelType w:val="multilevel"/>
    <w:tmpl w:val="2A766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C2C780A"/>
    <w:multiLevelType w:val="multilevel"/>
    <w:tmpl w:val="B02E6D2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E7C28EE"/>
    <w:multiLevelType w:val="multilevel"/>
    <w:tmpl w:val="CD826F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EC5213E"/>
    <w:multiLevelType w:val="multilevel"/>
    <w:tmpl w:val="07EC5C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1F4418E"/>
    <w:multiLevelType w:val="multilevel"/>
    <w:tmpl w:val="2E3C26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30351A5"/>
    <w:multiLevelType w:val="multilevel"/>
    <w:tmpl w:val="ECB0C88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5E924BD"/>
    <w:multiLevelType w:val="multilevel"/>
    <w:tmpl w:val="36D4D09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AE717C7"/>
    <w:multiLevelType w:val="multilevel"/>
    <w:tmpl w:val="B93CE0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BCB4060"/>
    <w:multiLevelType w:val="multilevel"/>
    <w:tmpl w:val="A2A62B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DBD570F"/>
    <w:multiLevelType w:val="multilevel"/>
    <w:tmpl w:val="63A2D8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8A67ED2"/>
    <w:multiLevelType w:val="multilevel"/>
    <w:tmpl w:val="1B22654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6AD81E5E"/>
    <w:multiLevelType w:val="multilevel"/>
    <w:tmpl w:val="7D5E26F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001200D"/>
    <w:multiLevelType w:val="multilevel"/>
    <w:tmpl w:val="7832A7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2E9338D"/>
    <w:multiLevelType w:val="multilevel"/>
    <w:tmpl w:val="DCCC03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7FC4B09"/>
    <w:multiLevelType w:val="multilevel"/>
    <w:tmpl w:val="C8A0423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AC238D7"/>
    <w:multiLevelType w:val="multilevel"/>
    <w:tmpl w:val="A39643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BFA059F"/>
    <w:multiLevelType w:val="multilevel"/>
    <w:tmpl w:val="AB767F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EEE4CF7"/>
    <w:multiLevelType w:val="multilevel"/>
    <w:tmpl w:val="D65E89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2"/>
  </w:num>
  <w:num w:numId="2">
    <w:abstractNumId w:val="33"/>
  </w:num>
  <w:num w:numId="3">
    <w:abstractNumId w:val="1"/>
  </w:num>
  <w:num w:numId="4">
    <w:abstractNumId w:val="36"/>
  </w:num>
  <w:num w:numId="5">
    <w:abstractNumId w:val="3"/>
  </w:num>
  <w:num w:numId="6">
    <w:abstractNumId w:val="37"/>
  </w:num>
  <w:num w:numId="7">
    <w:abstractNumId w:val="28"/>
  </w:num>
  <w:num w:numId="8">
    <w:abstractNumId w:val="26"/>
  </w:num>
  <w:num w:numId="9">
    <w:abstractNumId w:val="25"/>
  </w:num>
  <w:num w:numId="10">
    <w:abstractNumId w:val="14"/>
  </w:num>
  <w:num w:numId="11">
    <w:abstractNumId w:val="40"/>
  </w:num>
  <w:num w:numId="12">
    <w:abstractNumId w:val="34"/>
  </w:num>
  <w:num w:numId="13">
    <w:abstractNumId w:val="38"/>
  </w:num>
  <w:num w:numId="14">
    <w:abstractNumId w:val="21"/>
  </w:num>
  <w:num w:numId="15">
    <w:abstractNumId w:val="4"/>
  </w:num>
  <w:num w:numId="16">
    <w:abstractNumId w:val="35"/>
  </w:num>
  <w:num w:numId="17">
    <w:abstractNumId w:val="0"/>
  </w:num>
  <w:num w:numId="18">
    <w:abstractNumId w:val="18"/>
  </w:num>
  <w:num w:numId="19">
    <w:abstractNumId w:val="13"/>
  </w:num>
  <w:num w:numId="20">
    <w:abstractNumId w:val="43"/>
  </w:num>
  <w:num w:numId="21">
    <w:abstractNumId w:val="39"/>
  </w:num>
  <w:num w:numId="22">
    <w:abstractNumId w:val="24"/>
  </w:num>
  <w:num w:numId="23">
    <w:abstractNumId w:val="20"/>
  </w:num>
  <w:num w:numId="24">
    <w:abstractNumId w:val="10"/>
  </w:num>
  <w:num w:numId="25">
    <w:abstractNumId w:val="19"/>
  </w:num>
  <w:num w:numId="26">
    <w:abstractNumId w:val="9"/>
  </w:num>
  <w:num w:numId="27">
    <w:abstractNumId w:val="42"/>
  </w:num>
  <w:num w:numId="28">
    <w:abstractNumId w:val="7"/>
  </w:num>
  <w:num w:numId="29">
    <w:abstractNumId w:val="6"/>
  </w:num>
  <w:num w:numId="30">
    <w:abstractNumId w:val="5"/>
  </w:num>
  <w:num w:numId="31">
    <w:abstractNumId w:val="31"/>
  </w:num>
  <w:num w:numId="32">
    <w:abstractNumId w:val="27"/>
  </w:num>
  <w:num w:numId="33">
    <w:abstractNumId w:val="11"/>
  </w:num>
  <w:num w:numId="34">
    <w:abstractNumId w:val="23"/>
  </w:num>
  <w:num w:numId="35">
    <w:abstractNumId w:val="16"/>
  </w:num>
  <w:num w:numId="36">
    <w:abstractNumId w:val="29"/>
  </w:num>
  <w:num w:numId="37">
    <w:abstractNumId w:val="12"/>
  </w:num>
  <w:num w:numId="38">
    <w:abstractNumId w:val="2"/>
  </w:num>
  <w:num w:numId="39">
    <w:abstractNumId w:val="15"/>
  </w:num>
  <w:num w:numId="40">
    <w:abstractNumId w:val="22"/>
  </w:num>
  <w:num w:numId="41">
    <w:abstractNumId w:val="8"/>
  </w:num>
  <w:num w:numId="42">
    <w:abstractNumId w:val="41"/>
  </w:num>
  <w:num w:numId="43">
    <w:abstractNumId w:val="17"/>
  </w:num>
  <w:num w:numId="4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5AA"/>
    <w:rsid w:val="002D55AA"/>
    <w:rsid w:val="00571F45"/>
    <w:rsid w:val="007E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34CD1A9-7228-46A4-83BA-9B4186D2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package" Target="embeddings/Microsoft_Excel_Worksheet5.xlsx"/><Relationship Id="rId26" Type="http://schemas.openxmlformats.org/officeDocument/2006/relationships/package" Target="embeddings/Microsoft_Excel_Worksheet9.xlsx"/><Relationship Id="rId39" Type="http://schemas.openxmlformats.org/officeDocument/2006/relationships/hyperlink" Target="https://echarts.apache.or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34" Type="http://schemas.openxmlformats.org/officeDocument/2006/relationships/hyperlink" Target="https://github.com/deepseek-ai/DeepSeek-V3" TargetMode="External"/><Relationship Id="rId42" Type="http://schemas.openxmlformats.org/officeDocument/2006/relationships/hyperlink" Target="https://github.com/dorianbrown/rank_bm25" TargetMode="External"/><Relationship Id="rId47" Type="http://schemas.openxmlformats.org/officeDocument/2006/relationships/package" Target="embeddings/Microsoft_Excel_Worksheet13.xlsx"/><Relationship Id="rId50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package" Target="embeddings/Microsoft_Excel_Worksheet2.xlsx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hyperlink" Target="https://github.com/microsoft/graphrag" TargetMode="External"/><Relationship Id="rId38" Type="http://schemas.openxmlformats.org/officeDocument/2006/relationships/hyperlink" Target="https://vitejs.dev/" TargetMode="External"/><Relationship Id="rId46" Type="http://schemas.openxmlformats.org/officeDocument/2006/relationships/image" Target="media/image14.jpeg"/><Relationship Id="rId2" Type="http://schemas.openxmlformats.org/officeDocument/2006/relationships/styles" Target="styles.xml"/><Relationship Id="rId16" Type="http://schemas.openxmlformats.org/officeDocument/2006/relationships/package" Target="embeddings/Microsoft_Excel_Worksheet4.xlsx"/><Relationship Id="rId20" Type="http://schemas.openxmlformats.org/officeDocument/2006/relationships/package" Target="embeddings/Microsoft_Excel_Worksheet6.xlsx"/><Relationship Id="rId29" Type="http://schemas.openxmlformats.org/officeDocument/2006/relationships/image" Target="media/image12.jpeg"/><Relationship Id="rId41" Type="http://schemas.openxmlformats.org/officeDocument/2006/relationships/hyperlink" Target="https://github.com/UKPLab/sentence-transformer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package" Target="embeddings/Microsoft_Excel_Worksheet8.xlsx"/><Relationship Id="rId32" Type="http://schemas.openxmlformats.org/officeDocument/2006/relationships/hyperlink" Target="https://plg.uwaterloo.ca/~gvcormac/cormacksigir09-rrf.pdf" TargetMode="External"/><Relationship Id="rId37" Type="http://schemas.openxmlformats.org/officeDocument/2006/relationships/hyperlink" Target="https://vuejs.org/" TargetMode="External"/><Relationship Id="rId40" Type="http://schemas.openxmlformats.org/officeDocument/2006/relationships/hyperlink" Target="https://github.com/chroma-core/chroma" TargetMode="External"/><Relationship Id="rId45" Type="http://schemas.openxmlformats.org/officeDocument/2006/relationships/package" Target="embeddings/Microsoft_Excel_Worksheet12.xlsx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package" Target="embeddings/Microsoft_Excel_Worksheet10.xlsx"/><Relationship Id="rId36" Type="http://schemas.openxmlformats.org/officeDocument/2006/relationships/hyperlink" Target="https://github.com/pymupdf/PyMuPDF" TargetMode="External"/><Relationship Id="rId49" Type="http://schemas.openxmlformats.org/officeDocument/2006/relationships/footer" Target="footer1.xml"/><Relationship Id="rId10" Type="http://schemas.openxmlformats.org/officeDocument/2006/relationships/package" Target="embeddings/Microsoft_Excel_Worksheet1.xlsx"/><Relationship Id="rId19" Type="http://schemas.openxmlformats.org/officeDocument/2006/relationships/image" Target="media/image7.jpeg"/><Relationship Id="rId31" Type="http://schemas.openxmlformats.org/officeDocument/2006/relationships/hyperlink" Target="https://arxiv.org/abs/2309.07597" TargetMode="External"/><Relationship Id="rId44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package" Target="embeddings/Microsoft_Excel_Worksheet3.xlsx"/><Relationship Id="rId22" Type="http://schemas.openxmlformats.org/officeDocument/2006/relationships/package" Target="embeddings/Microsoft_Excel_Worksheet7.xlsx"/><Relationship Id="rId27" Type="http://schemas.openxmlformats.org/officeDocument/2006/relationships/image" Target="media/image11.jpeg"/><Relationship Id="rId30" Type="http://schemas.openxmlformats.org/officeDocument/2006/relationships/package" Target="embeddings/Microsoft_Excel_Worksheet11.xlsx"/><Relationship Id="rId35" Type="http://schemas.openxmlformats.org/officeDocument/2006/relationships/hyperlink" Target="https://github.com/tiangolo/fastapi" TargetMode="External"/><Relationship Id="rId43" Type="http://schemas.openxmlformats.org/officeDocument/2006/relationships/hyperlink" Target="https://github.com/Kozea/WeasyPrint" TargetMode="External"/><Relationship Id="rId48" Type="http://schemas.openxmlformats.org/officeDocument/2006/relationships/header" Target="header1.xml"/><Relationship Id="rId8" Type="http://schemas.openxmlformats.org/officeDocument/2006/relationships/package" Target="embeddings/Microsoft_Excel_Worksheet.xlsx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1581</Words>
  <Characters>9014</Characters>
  <Application>Microsoft Office Word</Application>
  <DocSecurity>0</DocSecurity>
  <Lines>75</Lines>
  <Paragraphs>21</Paragraphs>
  <ScaleCrop>false</ScaleCrop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12855</cp:lastModifiedBy>
  <cp:revision>2</cp:revision>
  <dcterms:created xsi:type="dcterms:W3CDTF">2026-05-10T12:32:00Z</dcterms:created>
  <dcterms:modified xsi:type="dcterms:W3CDTF">2026-05-10T12:32:00Z</dcterms:modified>
</cp:coreProperties>
</file>