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5F" w:rsidRDefault="0011665F" w:rsidP="0011665F">
      <w:pPr>
        <w:pStyle w:val="Title"/>
        <w:jc w:val="center"/>
      </w:pPr>
      <w:r>
        <w:t>How to Run SAS Scorecard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>Open SAS</w:t>
      </w:r>
      <w:r w:rsidR="0011665F">
        <w:t xml:space="preserve"> (</w:t>
      </w:r>
      <w:r w:rsidR="0011665F" w:rsidRPr="003917EF">
        <w:rPr>
          <w:i/>
        </w:rPr>
        <w:t>not</w:t>
      </w:r>
      <w:r>
        <w:t xml:space="preserve"> the</w:t>
      </w:r>
      <w:r w:rsidR="0011665F">
        <w:t xml:space="preserve"> enterprise</w:t>
      </w:r>
      <w:r>
        <w:t xml:space="preserve"> version!</w:t>
      </w:r>
      <w:r w:rsidR="0011665F">
        <w:t>)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>Make sure that last year’s `SAS</w:t>
      </w:r>
      <w:proofErr w:type="gramStart"/>
      <w:r>
        <w:t>_[</w:t>
      </w:r>
      <w:proofErr w:type="gramEnd"/>
      <w:r>
        <w:t xml:space="preserve">YEAR]_Scorecard` is copied </w:t>
      </w:r>
      <w:r w:rsidRPr="00374C99">
        <w:rPr>
          <w:highlight w:val="yellow"/>
        </w:rPr>
        <w:t>alongside `</w:t>
      </w:r>
      <w:proofErr w:type="spellStart"/>
      <w:r w:rsidRPr="00374C99">
        <w:rPr>
          <w:highlight w:val="yellow"/>
        </w:rPr>
        <w:t>SAS_Programs</w:t>
      </w:r>
      <w:proofErr w:type="spellEnd"/>
      <w:r w:rsidRPr="00374C99">
        <w:rPr>
          <w:highlight w:val="yellow"/>
        </w:rPr>
        <w:t>`</w:t>
      </w:r>
      <w:r>
        <w:t>.</w:t>
      </w:r>
    </w:p>
    <w:p w:rsidR="003917EF" w:rsidRDefault="003917EF" w:rsidP="003917EF">
      <w:pPr>
        <w:pStyle w:val="ListParagraph"/>
        <w:numPr>
          <w:ilvl w:val="0"/>
          <w:numId w:val="1"/>
        </w:numPr>
      </w:pPr>
      <w:r>
        <w:t xml:space="preserve">Copy the </w:t>
      </w:r>
      <w:r w:rsidR="00B675B0">
        <w:t>`_</w:t>
      </w:r>
      <w:proofErr w:type="spellStart"/>
      <w:r>
        <w:t>Scorecard</w:t>
      </w:r>
      <w:r w:rsidR="00B675B0">
        <w:t>_Template</w:t>
      </w:r>
      <w:proofErr w:type="spellEnd"/>
      <w:r w:rsidR="00B675B0">
        <w:t>` folder, renaming it for the current year.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SAS_Inputs</w:t>
      </w:r>
      <w:proofErr w:type="spellEnd"/>
      <w:r>
        <w:t xml:space="preserve"> has updated information</w:t>
      </w:r>
      <w:r w:rsidR="004A14E3">
        <w:t xml:space="preserve"> for new card</w:t>
      </w:r>
    </w:p>
    <w:p w:rsidR="0011665F" w:rsidRDefault="003917EF" w:rsidP="003917EF">
      <w:pPr>
        <w:pStyle w:val="ListParagraph"/>
        <w:numPr>
          <w:ilvl w:val="1"/>
          <w:numId w:val="1"/>
        </w:numPr>
      </w:pPr>
      <w:r>
        <w:t>Follow instructions in `Data_Collection.docx`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Go in to </w:t>
      </w:r>
      <w:proofErr w:type="spellStart"/>
      <w:r>
        <w:t>SAS_Program</w:t>
      </w:r>
      <w:proofErr w:type="spellEnd"/>
      <w:r>
        <w:t xml:space="preserve"> and drag MAIN</w:t>
      </w:r>
      <w:r w:rsidR="00A60102">
        <w:t xml:space="preserve"> (programming)</w:t>
      </w:r>
      <w:r>
        <w:t xml:space="preserve"> into SAS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Change the current year (Macros)</w:t>
      </w:r>
    </w:p>
    <w:p w:rsidR="0011665F" w:rsidRDefault="0011665F" w:rsidP="0011665F">
      <w:pPr>
        <w:pStyle w:val="ListParagraph"/>
        <w:numPr>
          <w:ilvl w:val="1"/>
          <w:numId w:val="1"/>
        </w:numPr>
      </w:pPr>
      <w:r>
        <w:t>And Previous Year if needed</w:t>
      </w:r>
      <w:r w:rsidR="00A60102">
        <w:t xml:space="preserve"> (test run)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Run the first chunk to set up tables (Run by highlighting and hitting F3)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Next run the individual cards (Make sure the ; is highlighted)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Open charts and graphs and look for data and complete data that makes sense 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Check by highlighting all of the state folders and looking at the number of documents through the doc finder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Trouble Shoot if needed 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Check input data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Where the problem happened?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Why did the problem happen?</w:t>
      </w:r>
    </w:p>
    <w:p w:rsidR="00EC7425" w:rsidRDefault="00CD00C2" w:rsidP="00EC7425">
      <w:pPr>
        <w:pStyle w:val="ListParagraph"/>
        <w:numPr>
          <w:ilvl w:val="1"/>
          <w:numId w:val="1"/>
        </w:numPr>
      </w:pPr>
      <w:r>
        <w:t>How to correct the problem?</w:t>
      </w:r>
      <w:bookmarkStart w:id="0" w:name="_GoBack"/>
      <w:bookmarkEnd w:id="0"/>
    </w:p>
    <w:p w:rsidR="00CD00C2" w:rsidRDefault="00CD00C2" w:rsidP="00CD00C2">
      <w:pPr>
        <w:pStyle w:val="ListParagraph"/>
        <w:numPr>
          <w:ilvl w:val="0"/>
          <w:numId w:val="1"/>
        </w:numPr>
      </w:pPr>
      <w:r>
        <w:t>When a complete run has finished, copy the `Scorecard_2017_SAS` folder into Box so that others can view the results.  (Inform your supervisor that a new run is available.)</w:t>
      </w:r>
    </w:p>
    <w:p w:rsidR="00292900" w:rsidRDefault="00F22FB1" w:rsidP="00292900">
      <w:pPr>
        <w:pStyle w:val="ListParagraph"/>
        <w:numPr>
          <w:ilvl w:val="0"/>
          <w:numId w:val="1"/>
        </w:numPr>
      </w:pPr>
      <w:r>
        <w:t>Once the yearly scorecard has been finalized, make sure to</w:t>
      </w:r>
      <w:r w:rsidR="00292900">
        <w:t>:</w:t>
      </w:r>
    </w:p>
    <w:p w:rsidR="00292900" w:rsidRDefault="00292900" w:rsidP="00292900">
      <w:pPr>
        <w:pStyle w:val="ListParagraph"/>
        <w:numPr>
          <w:ilvl w:val="1"/>
          <w:numId w:val="1"/>
        </w:numPr>
      </w:pPr>
      <w:r>
        <w:t>R</w:t>
      </w:r>
      <w:r w:rsidR="00F22FB1">
        <w:t>emind your supervisor to tag an official release. (Instructions available in `Making_Changes.docx`.</w:t>
      </w:r>
    </w:p>
    <w:p w:rsidR="00292900" w:rsidRDefault="00292900" w:rsidP="00292900">
      <w:pPr>
        <w:pStyle w:val="ListParagraph"/>
        <w:numPr>
          <w:ilvl w:val="1"/>
          <w:numId w:val="1"/>
        </w:numPr>
      </w:pPr>
      <w:r>
        <w:t xml:space="preserve">Back up the data used for this year’s run (In Box, under `SAS_DATA_BACKUPS`). </w:t>
      </w:r>
    </w:p>
    <w:p w:rsidR="00CD00C2" w:rsidRDefault="00CD00C2" w:rsidP="00CD00C2">
      <w:r>
        <w:t>As new data becomes available (before freezing the results), add this data and rerun the scorecard.</w:t>
      </w:r>
    </w:p>
    <w:p w:rsidR="00EC7425" w:rsidRPr="00CD00C2" w:rsidRDefault="00EC7425" w:rsidP="00EC7425">
      <w:pPr>
        <w:rPr>
          <w:b/>
          <w:u w:val="single"/>
        </w:rPr>
      </w:pPr>
      <w:r w:rsidRPr="00CD00C2">
        <w:rPr>
          <w:b/>
          <w:u w:val="single"/>
        </w:rPr>
        <w:t>SAS Things to Know: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To move back a level in libraries, click in the white and hit backspace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% in front of information means it is a macro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/* Comments</w:t>
      </w:r>
      <w:r w:rsidR="007665D5">
        <w:t xml:space="preserve"> */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If in doubt, you can exit out of everything and try again</w:t>
      </w:r>
    </w:p>
    <w:p w:rsidR="0011665F" w:rsidRDefault="00EC7425" w:rsidP="00292900">
      <w:pPr>
        <w:pStyle w:val="ListParagraph"/>
        <w:numPr>
          <w:ilvl w:val="0"/>
          <w:numId w:val="2"/>
        </w:numPr>
      </w:pPr>
      <w:r>
        <w:t>Make sure you do not have a table up when you are trying use the data from the table in a program</w:t>
      </w:r>
    </w:p>
    <w:p w:rsidR="00A36347" w:rsidRPr="0011665F" w:rsidRDefault="007665D5" w:rsidP="0011665F"/>
    <w:sectPr w:rsidR="00A36347" w:rsidRPr="0011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8AE"/>
    <w:multiLevelType w:val="hybridMultilevel"/>
    <w:tmpl w:val="02E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38DC"/>
    <w:multiLevelType w:val="hybridMultilevel"/>
    <w:tmpl w:val="380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4"/>
    <w:rsid w:val="0011665F"/>
    <w:rsid w:val="001767F1"/>
    <w:rsid w:val="00292900"/>
    <w:rsid w:val="00374C99"/>
    <w:rsid w:val="003917EF"/>
    <w:rsid w:val="004A14E3"/>
    <w:rsid w:val="004B72AF"/>
    <w:rsid w:val="007665D5"/>
    <w:rsid w:val="00A60102"/>
    <w:rsid w:val="00B675B0"/>
    <w:rsid w:val="00C31E26"/>
    <w:rsid w:val="00CD00C2"/>
    <w:rsid w:val="00EC7425"/>
    <w:rsid w:val="00F22FB1"/>
    <w:rsid w:val="00F435B7"/>
    <w:rsid w:val="00F952D4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CD31"/>
  <w15:docId w15:val="{90BA26E7-36CE-4399-B568-626A233B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6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Liechty, Riley A</dc:creator>
  <cp:lastModifiedBy>Patterson, Brandon James</cp:lastModifiedBy>
  <cp:revision>15</cp:revision>
  <dcterms:created xsi:type="dcterms:W3CDTF">2017-02-21T18:57:00Z</dcterms:created>
  <dcterms:modified xsi:type="dcterms:W3CDTF">2017-03-24T18:52:00Z</dcterms:modified>
</cp:coreProperties>
</file>