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3A16" w14:textId="77777777" w:rsidR="003E2BEA" w:rsidRDefault="00000000">
      <w:pPr>
        <w:spacing w:after="80"/>
        <w:jc w:val="center"/>
      </w:pPr>
      <w:r>
        <w:rPr>
          <w:noProof/>
        </w:rPr>
        <w:drawing>
          <wp:anchor distT="0" distB="0" distL="114300" distR="114300" simplePos="0" relativeHeight="251658240" behindDoc="1" locked="1" layoutInCell="1" allowOverlap="1" wp14:anchorId="1856BF43" wp14:editId="19B216A5">
            <wp:simplePos x="0" y="0"/>
            <wp:positionH relativeFrom="page">
              <wp:posOffset>0</wp:posOffset>
            </wp:positionH>
            <wp:positionV relativeFrom="page">
              <wp:posOffset>0</wp:posOffset>
            </wp:positionV>
            <wp:extent cx="7560000" cy="10706400"/>
            <wp:effectExtent l="0" t="0" r="0" b="0"/>
            <wp:wrapNone/>
            <wp:docPr id="1" name="clean cover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ean coverpage.jpg"/>
                    <pic:cNvPicPr/>
                  </pic:nvPicPr>
                  <pic:blipFill>
                    <a:blip r:embed="rId8">
                      <a:extLst>
                        <a:ext uri="{28A0092B-C50C-407E-A947-70E740481C1C}">
                          <a14:useLocalDpi xmlns:a14="http://schemas.microsoft.com/office/drawing/2010/main" val="0"/>
                        </a:ext>
                      </a:extLst>
                    </a:blip>
                    <a:stretch>
                      <a:fillRect/>
                    </a:stretch>
                  </pic:blipFill>
                  <pic:spPr>
                    <a:xfrm>
                      <a:off x="0" y="0"/>
                      <a:ext cx="7560000" cy="10706400"/>
                    </a:xfrm>
                    <a:prstGeom prst="rect">
                      <a:avLst/>
                    </a:prstGeom>
                  </pic:spPr>
                </pic:pic>
              </a:graphicData>
            </a:graphic>
            <wp14:sizeRelH relativeFrom="page">
              <wp14:pctWidth>0</wp14:pctWidth>
            </wp14:sizeRelH>
            <wp14:sizeRelV relativeFrom="page">
              <wp14:pctHeight>0</wp14:pctHeight>
            </wp14:sizeRelV>
          </wp:anchor>
        </w:drawing>
      </w:r>
    </w:p>
    <w:p w14:paraId="56E8DFE2" w14:textId="2C441550" w:rsidR="003E2BEA" w:rsidRDefault="002A3379">
      <w:r>
        <w:rPr>
          <w:noProof/>
        </w:rPr>
        <mc:AlternateContent>
          <mc:Choice Requires="wps">
            <w:drawing>
              <wp:anchor distT="0" distB="0" distL="114300" distR="114300" simplePos="0" relativeHeight="251662336" behindDoc="0" locked="0" layoutInCell="1" allowOverlap="1" wp14:anchorId="4ABF7EB7" wp14:editId="0B147E75">
                <wp:simplePos x="0" y="0"/>
                <wp:positionH relativeFrom="column">
                  <wp:posOffset>-82550</wp:posOffset>
                </wp:positionH>
                <wp:positionV relativeFrom="paragraph">
                  <wp:posOffset>7898765</wp:posOffset>
                </wp:positionV>
                <wp:extent cx="6705600" cy="739775"/>
                <wp:effectExtent l="3810" t="2540" r="0" b="635"/>
                <wp:wrapNone/>
                <wp:docPr id="14445111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739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CCC6A" w14:textId="6A719084" w:rsidR="00985477" w:rsidRPr="00985477" w:rsidRDefault="00985477" w:rsidP="00985477">
                            <w:pPr>
                              <w:jc w:val="center"/>
                              <w:rPr>
                                <w:b/>
                                <w:bCs/>
                                <w:sz w:val="52"/>
                                <w:szCs w:val="52"/>
                              </w:rPr>
                            </w:pPr>
                            <w:r w:rsidRPr="00985477">
                              <w:rPr>
                                <w:b/>
                                <w:bCs/>
                                <w:sz w:val="52"/>
                                <w:szCs w:val="52"/>
                              </w:rPr>
                              <w:t>NCR TVET COLLEGE: NAMAQUALAND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BF7EB7" id="_x0000_t202" coordsize="21600,21600" o:spt="202" path="m,l,21600r21600,l21600,xe">
                <v:stroke joinstyle="miter"/>
                <v:path gradientshapeok="t" o:connecttype="rect"/>
              </v:shapetype>
              <v:shape id="Text Box 5" o:spid="_x0000_s1026" type="#_x0000_t202" style="position:absolute;left:0;text-align:left;margin-left:-6.5pt;margin-top:621.95pt;width:528pt;height:5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" filled="f" stroked="f">
                <v:textbox>
                  <w:txbxContent>
                    <w:p w14:paraId="03ACCC6A" w14:textId="6A719084" w:rsidR="00985477" w:rsidRPr="00985477" w:rsidRDefault="00985477" w:rsidP="00985477">
                      <w:pPr>
                        <w:jc w:val="center"/>
                        <w:rPr>
                          <w:b/>
                          <w:bCs/>
                          <w:sz w:val="52"/>
                          <w:szCs w:val="52"/>
                        </w:rPr>
                      </w:pPr>
                      <w:r w:rsidRPr="00985477">
                        <w:rPr>
                          <w:b/>
                          <w:bCs/>
                          <w:sz w:val="52"/>
                          <w:szCs w:val="52"/>
                        </w:rPr>
                        <w:t>NCR TVET COLLEGE: NAMAQUALAND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6767FB9" wp14:editId="0F0FF25A">
                <wp:simplePos x="0" y="0"/>
                <wp:positionH relativeFrom="column">
                  <wp:posOffset>245110</wp:posOffset>
                </wp:positionH>
                <wp:positionV relativeFrom="paragraph">
                  <wp:posOffset>3511550</wp:posOffset>
                </wp:positionV>
                <wp:extent cx="6139815" cy="946785"/>
                <wp:effectExtent l="0" t="0" r="0" b="0"/>
                <wp:wrapNone/>
                <wp:docPr id="2539137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815" cy="946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B174E" w14:textId="13EEF8B7" w:rsidR="00985477" w:rsidRPr="00985477" w:rsidRDefault="00985477" w:rsidP="00985477">
                            <w:pPr>
                              <w:jc w:val="center"/>
                              <w:rPr>
                                <w:sz w:val="48"/>
                                <w:szCs w:val="48"/>
                              </w:rPr>
                            </w:pPr>
                            <w:r w:rsidRPr="00985477">
                              <w:rPr>
                                <w:b/>
                                <w:bCs/>
                                <w:sz w:val="72"/>
                                <w:szCs w:val="72"/>
                              </w:rPr>
                              <w:t>Phase:</w:t>
                            </w:r>
                            <w:r>
                              <w:rPr>
                                <w:sz w:val="72"/>
                                <w:szCs w:val="72"/>
                              </w:rPr>
                              <w:t xml:space="preserve"> </w:t>
                            </w:r>
                            <w:r w:rsidRPr="00985477">
                              <w:rPr>
                                <w:b/>
                                <w:bCs/>
                                <w:sz w:val="72"/>
                                <w:szCs w:val="72"/>
                              </w:rPr>
                              <w:t>Knowledge Learning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6767FB9" id="Text Box 4" o:spid="_x0000_s1027" type="#_x0000_t202" style="position:absolute;left:0;text-align:left;margin-left:19.3pt;margin-top:276.5pt;width:483.45pt;height:7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" filled="f" stroked="f">
                <v:textbox>
                  <w:txbxContent>
                    <w:p w14:paraId="319B174E" w14:textId="13EEF8B7" w:rsidR="00985477" w:rsidRPr="00985477" w:rsidRDefault="00985477" w:rsidP="00985477">
                      <w:pPr>
                        <w:jc w:val="center"/>
                        <w:rPr>
                          <w:sz w:val="48"/>
                          <w:szCs w:val="48"/>
                        </w:rPr>
                      </w:pPr>
                      <w:r w:rsidRPr="00985477">
                        <w:rPr>
                          <w:b/>
                          <w:bCs/>
                          <w:sz w:val="72"/>
                          <w:szCs w:val="72"/>
                        </w:rPr>
                        <w:t>Phase:</w:t>
                      </w:r>
                      <w:r>
                        <w:rPr>
                          <w:sz w:val="72"/>
                          <w:szCs w:val="72"/>
                        </w:rPr>
                        <w:t xml:space="preserve"> </w:t>
                      </w:r>
                      <w:r w:rsidRPr="00985477">
                        <w:rPr>
                          <w:b/>
                          <w:bCs/>
                          <w:sz w:val="72"/>
                          <w:szCs w:val="72"/>
                        </w:rPr>
                        <w:t>Knowledge Learning</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8E6B4A2" wp14:editId="7AE498CA">
                <wp:simplePos x="0" y="0"/>
                <wp:positionH relativeFrom="column">
                  <wp:posOffset>320675</wp:posOffset>
                </wp:positionH>
                <wp:positionV relativeFrom="paragraph">
                  <wp:posOffset>2760980</wp:posOffset>
                </wp:positionV>
                <wp:extent cx="5715000" cy="576580"/>
                <wp:effectExtent l="0" t="0" r="2540" b="0"/>
                <wp:wrapNone/>
                <wp:docPr id="19470653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576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1F3EA" w14:textId="28E17BBD" w:rsidR="00985477" w:rsidRPr="00985477" w:rsidRDefault="00985477" w:rsidP="00985477">
                            <w:pPr>
                              <w:jc w:val="center"/>
                              <w:rPr>
                                <w:b/>
                                <w:bCs/>
                                <w:sz w:val="56"/>
                                <w:szCs w:val="56"/>
                              </w:rPr>
                            </w:pPr>
                            <w:r w:rsidRPr="00985477">
                              <w:rPr>
                                <w:b/>
                                <w:bCs/>
                                <w:sz w:val="56"/>
                                <w:szCs w:val="56"/>
                              </w:rPr>
                              <w:t>NQF Level – 548 Credits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6B4A2" id="Text Box 3" o:spid="_x0000_s1028" type="#_x0000_t202" style="position:absolute;left:0;text-align:left;margin-left:25.25pt;margin-top:217.4pt;width:450pt;height:4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" filled="f" stroked="f">
                <v:textbox>
                  <w:txbxContent>
                    <w:p w14:paraId="6881F3EA" w14:textId="28E17BBD" w:rsidR="00985477" w:rsidRPr="00985477" w:rsidRDefault="00985477" w:rsidP="00985477">
                      <w:pPr>
                        <w:jc w:val="center"/>
                        <w:rPr>
                          <w:b/>
                          <w:bCs/>
                          <w:sz w:val="56"/>
                          <w:szCs w:val="56"/>
                        </w:rPr>
                      </w:pPr>
                      <w:r w:rsidRPr="00985477">
                        <w:rPr>
                          <w:b/>
                          <w:bCs/>
                          <w:sz w:val="56"/>
                          <w:szCs w:val="56"/>
                        </w:rPr>
                        <w:t>NQF Level – 548 Credits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33250F7" wp14:editId="27DE0AFE">
                <wp:simplePos x="0" y="0"/>
                <wp:positionH relativeFrom="column">
                  <wp:posOffset>26670</wp:posOffset>
                </wp:positionH>
                <wp:positionV relativeFrom="paragraph">
                  <wp:posOffset>2035175</wp:posOffset>
                </wp:positionV>
                <wp:extent cx="6237605" cy="707390"/>
                <wp:effectExtent l="0" t="0" r="2540" b="635"/>
                <wp:wrapNone/>
                <wp:docPr id="381295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7605" cy="707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56EEA" w14:textId="5400F0FC" w:rsidR="00DA4219" w:rsidRPr="00DA4219" w:rsidRDefault="00DA4219" w:rsidP="00DA4219">
                            <w:pPr>
                              <w:jc w:val="center"/>
                              <w:rPr>
                                <w:b/>
                                <w:bCs/>
                                <w:sz w:val="72"/>
                                <w:szCs w:val="72"/>
                              </w:rPr>
                            </w:pPr>
                            <w:r w:rsidRPr="00DA4219">
                              <w:rPr>
                                <w:b/>
                                <w:bCs/>
                                <w:sz w:val="72"/>
                                <w:szCs w:val="72"/>
                              </w:rPr>
                              <w:t>90420 – Fitter and Turner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250F7" id="Text Box 2" o:spid="_x0000_s1029" type="#_x0000_t202" style="position:absolute;left:0;text-align:left;margin-left:2.1pt;margin-top:160.25pt;width:491.15pt;height:5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" filled="f" stroked="f">
                <v:textbox>
                  <w:txbxContent>
                    <w:p w14:paraId="40956EEA" w14:textId="5400F0FC" w:rsidR="00DA4219" w:rsidRPr="00DA4219" w:rsidRDefault="00DA4219" w:rsidP="00DA4219">
                      <w:pPr>
                        <w:jc w:val="center"/>
                        <w:rPr>
                          <w:b/>
                          <w:bCs/>
                          <w:sz w:val="72"/>
                          <w:szCs w:val="72"/>
                        </w:rPr>
                      </w:pPr>
                      <w:r w:rsidRPr="00DA4219">
                        <w:rPr>
                          <w:b/>
                          <w:bCs/>
                          <w:sz w:val="72"/>
                          <w:szCs w:val="72"/>
                        </w:rPr>
                        <w:t>90420 – Fitter and Turner</w:t>
                      </w:r>
                    </w:p>
                  </w:txbxContent>
                </v:textbox>
              </v:shape>
            </w:pict>
          </mc:Fallback>
        </mc:AlternateContent>
      </w:r>
      <w:r w:rsidR="00000000">
        <w:br w:type="page"/>
      </w:r>
    </w:p>
    <w:p w14:paraId="3EE1C522" w14:textId="77777777" w:rsidR="003E2BEA" w:rsidRPr="00DF1C17" w:rsidRDefault="00000000" w:rsidP="00DF1C17">
      <w:pPr>
        <w:spacing w:before="120" w:after="120" w:line="240" w:lineRule="auto"/>
        <w:rPr>
          <w:sz w:val="22"/>
          <w:szCs w:val="22"/>
        </w:rPr>
      </w:pPr>
      <w:r w:rsidRPr="00DF1C17">
        <w:rPr>
          <w:b/>
          <w:sz w:val="32"/>
          <w:szCs w:val="22"/>
        </w:rPr>
        <w:lastRenderedPageBreak/>
        <w:t>DISCLAIMER</w:t>
      </w:r>
    </w:p>
    <w:p w14:paraId="76546FA2" w14:textId="77777777" w:rsidR="003E2BEA" w:rsidRDefault="00000000" w:rsidP="00DF1C17">
      <w:r>
        <w:rPr>
          <w:sz w:val="22"/>
        </w:rPr>
        <w:t>ETDP Courseware Release ETDP RSA PATENT 004/026785</w:t>
      </w:r>
    </w:p>
    <w:p w14:paraId="204B823B" w14:textId="77777777" w:rsidR="003E2BEA" w:rsidRDefault="00000000" w:rsidP="00DF1C17">
      <w:r>
        <w:rPr>
          <w:sz w:val="22"/>
        </w:rPr>
        <w:t>(C) 2026 by Dr P.C. Wepener, supported by the professional assistance of OpenAI (CODEX).</w:t>
      </w:r>
    </w:p>
    <w:p w14:paraId="0BCFC5F6" w14:textId="77777777" w:rsidR="003E2BEA" w:rsidRDefault="00000000" w:rsidP="00DF1C17">
      <w:r>
        <w:rPr>
          <w:sz w:val="22"/>
        </w:rPr>
        <w:t>Neither Dr P.C. Wepener nor OpenAI is accountable or liable for the correctness, completeness, factual, or academic correctness of this document. This document is generated by the ETDP App. The accredited learning institution should be contacted for content inquiries, sources, references, or citations.</w:t>
      </w:r>
    </w:p>
    <w:p w14:paraId="3CEA2E82" w14:textId="77777777" w:rsidR="003E2BEA" w:rsidRPr="00DF1C17" w:rsidRDefault="00000000" w:rsidP="00DF1C17">
      <w:pPr>
        <w:spacing w:before="120" w:after="120" w:line="240" w:lineRule="auto"/>
        <w:rPr>
          <w:sz w:val="28"/>
          <w:szCs w:val="28"/>
        </w:rPr>
      </w:pPr>
      <w:r w:rsidRPr="00DF1C17">
        <w:rPr>
          <w:b/>
          <w:sz w:val="32"/>
          <w:szCs w:val="28"/>
        </w:rPr>
        <w:t>NOTICE OF RIGHTS</w:t>
      </w:r>
    </w:p>
    <w:p w14:paraId="7F06F748" w14:textId="77777777" w:rsidR="003E2BEA" w:rsidRDefault="00000000" w:rsidP="00DF1C17">
      <w:r>
        <w:rPr>
          <w:sz w:val="22"/>
        </w:rPr>
        <w:t>No part of this publication may be reproduced, transmitted, transcribed, stored in a retrieval system, or translated into any language or computer language, in any form or by any means, electronic, mechanical, magnetic, optical, chemical, manual, or otherwise, without prior written permission from the branded learning institution that owns the legal and intellectual property rights to the content of this document.</w:t>
      </w:r>
    </w:p>
    <w:p w14:paraId="49497EFD" w14:textId="77777777" w:rsidR="003E2BEA" w:rsidRPr="00DF1C17" w:rsidRDefault="00000000" w:rsidP="00DF1C17">
      <w:pPr>
        <w:spacing w:before="120" w:after="120" w:line="240" w:lineRule="auto"/>
        <w:rPr>
          <w:sz w:val="28"/>
          <w:szCs w:val="28"/>
        </w:rPr>
      </w:pPr>
      <w:r w:rsidRPr="00DF1C17">
        <w:rPr>
          <w:b/>
          <w:sz w:val="32"/>
          <w:szCs w:val="28"/>
        </w:rPr>
        <w:t>TRADEMARK NOTICE</w:t>
      </w:r>
    </w:p>
    <w:p w14:paraId="2399973D" w14:textId="77777777" w:rsidR="003E2BEA" w:rsidRDefault="00000000" w:rsidP="00DF1C17">
      <w:r>
        <w:rPr>
          <w:sz w:val="22"/>
        </w:rPr>
        <w:t>Throughout this courseware title, trademark names may be used. Rather than placing a trademark symbol at every occurrence, names are used in an editorial manner for the benefit of the trademark owner, with no intention of infringement.</w:t>
      </w:r>
    </w:p>
    <w:p w14:paraId="564BC524" w14:textId="77777777" w:rsidR="003E2BEA" w:rsidRPr="00DF1C17" w:rsidRDefault="00000000" w:rsidP="00DF1C17">
      <w:pPr>
        <w:spacing w:before="120" w:after="120" w:line="240" w:lineRule="auto"/>
        <w:rPr>
          <w:sz w:val="28"/>
          <w:szCs w:val="28"/>
        </w:rPr>
      </w:pPr>
      <w:r w:rsidRPr="00DF1C17">
        <w:rPr>
          <w:b/>
          <w:sz w:val="32"/>
          <w:szCs w:val="28"/>
        </w:rPr>
        <w:t>NOTICE OF LIABILITY</w:t>
      </w:r>
    </w:p>
    <w:p w14:paraId="33D6E8F2" w14:textId="77777777" w:rsidR="003E2BEA" w:rsidRDefault="00000000" w:rsidP="00DF1C17">
      <w:r>
        <w:rPr>
          <w:sz w:val="22"/>
        </w:rPr>
        <w:t>The information in this courseware title is distributed on an 'as is' basis, without warranty. While every precaution has been taken in preparation of this courseware, neither Dr P.C. Wepener nor OpenAI shall have any liability to any person or entity for any loss or damage caused, or alleged to be caused, directly or indirectly by the instructions in this document or by the learning design and development processes described in it.</w:t>
      </w:r>
    </w:p>
    <w:p w14:paraId="56B350D9" w14:textId="77777777" w:rsidR="003E2BEA" w:rsidRPr="00DF1C17" w:rsidRDefault="00000000" w:rsidP="00DF1C17">
      <w:pPr>
        <w:spacing w:before="120" w:after="120" w:line="240" w:lineRule="auto"/>
        <w:rPr>
          <w:sz w:val="28"/>
          <w:szCs w:val="28"/>
        </w:rPr>
      </w:pPr>
      <w:r w:rsidRPr="00DF1C17">
        <w:rPr>
          <w:b/>
          <w:sz w:val="32"/>
          <w:szCs w:val="28"/>
        </w:rPr>
        <w:t>DISCLAIMER</w:t>
      </w:r>
    </w:p>
    <w:p w14:paraId="383172DE" w14:textId="77777777" w:rsidR="003E2BEA" w:rsidRDefault="00000000" w:rsidP="00DF1C17">
      <w:r>
        <w:rPr>
          <w:sz w:val="22"/>
        </w:rPr>
        <w:t>A sincere effort has been made to ensure typology accuracy of the material; however, no warranty, express or implied, is made regarding quality, correctness, reliability, accuracy, or freedom from error of this document or the products it describes. Data used in examples and sample files may be fictional. Any resemblance to real persons or companies is coincidental.</w:t>
      </w:r>
    </w:p>
    <w:p w14:paraId="5C1086EA" w14:textId="77777777" w:rsidR="003E2BEA" w:rsidRDefault="00000000" w:rsidP="00DF1C17">
      <w:pPr>
        <w:spacing w:before="120" w:after="120"/>
      </w:pPr>
      <w:r>
        <w:rPr>
          <w:b/>
          <w:sz w:val="28"/>
        </w:rPr>
        <w:t>TERMS AND CONDITIONS</w:t>
      </w:r>
    </w:p>
    <w:p w14:paraId="011497CD" w14:textId="027D696B" w:rsidR="003E2BEA" w:rsidRDefault="00000000" w:rsidP="00DF1C17">
      <w:r>
        <w:rPr>
          <w:sz w:val="22"/>
        </w:rPr>
        <w:t xml:space="preserve">This document is developed for the learning institution holding a legal permit and may not be resold by the learning institution. Sample versions may be shared but may not be resold to a third party. For licensed users, this document may only be used under the terms of the license agreement between the learning institution and </w:t>
      </w:r>
    </w:p>
    <w:p w14:paraId="1CBF0A5E" w14:textId="77777777" w:rsidR="00985477" w:rsidRDefault="00985477">
      <w:pPr>
        <w:rPr>
          <w:b/>
          <w:sz w:val="22"/>
        </w:rPr>
      </w:pPr>
    </w:p>
    <w:p w14:paraId="0E105051" w14:textId="02BA2C69" w:rsidR="003E2BEA" w:rsidRPr="00985477" w:rsidRDefault="00985477">
      <w:pPr>
        <w:rPr>
          <w:sz w:val="28"/>
          <w:szCs w:val="28"/>
        </w:rPr>
      </w:pPr>
      <w:r w:rsidRPr="00985477">
        <w:rPr>
          <w:b/>
          <w:szCs w:val="28"/>
        </w:rPr>
        <w:t>LEARNING INSTITUTION: NCR TVET COLLEGE NAMAKWALAND</w:t>
      </w:r>
    </w:p>
    <w:p w14:paraId="22E5F9C9" w14:textId="77777777" w:rsidR="003E2BEA" w:rsidRDefault="00000000" w:rsidP="00985477">
      <w:pPr>
        <w:spacing w:line="276" w:lineRule="auto"/>
      </w:pPr>
      <w:r>
        <w:rPr>
          <w:sz w:val="22"/>
        </w:rPr>
        <w:t>PC WEPENER (Ph.D.) BUSINESS MANAGEMENT UJ 2005</w:t>
      </w:r>
    </w:p>
    <w:p w14:paraId="6BAC6880" w14:textId="77777777" w:rsidR="003E2BEA" w:rsidRDefault="00000000" w:rsidP="009103A8">
      <w:pPr>
        <w:jc w:val="left"/>
      </w:pPr>
      <w:r>
        <w:rPr>
          <w:sz w:val="22"/>
        </w:rPr>
        <w:t>Pretoria, South Africa, 2026.</w:t>
      </w:r>
    </w:p>
    <w:p w14:paraId="23CBA78A" w14:textId="77777777" w:rsidR="003E2BEA" w:rsidRPr="00DF1C17" w:rsidRDefault="00000000" w:rsidP="00DF1C17">
      <w:pPr>
        <w:rPr>
          <w:b/>
          <w:bCs/>
          <w:sz w:val="32"/>
          <w:szCs w:val="32"/>
        </w:rPr>
      </w:pPr>
      <w:r w:rsidRPr="00DF1C17">
        <w:rPr>
          <w:b/>
          <w:bCs/>
          <w:sz w:val="32"/>
          <w:szCs w:val="32"/>
        </w:rPr>
        <w:lastRenderedPageBreak/>
        <w:t>TABLE OF CONTENT</w:t>
      </w:r>
    </w:p>
    <w:p w14:paraId="56E72A34" w14:textId="77777777" w:rsidR="003E2BEA" w:rsidRDefault="00000000" w:rsidP="009103A8">
      <w:pPr>
        <w:jc w:val="left"/>
      </w:pPr>
      <w:r>
        <w:rPr>
          <w:sz w:val="20"/>
        </w:rPr>
        <w:t>If the table is blank, right-click inside it in Word and choose Update Field.</w:t>
      </w:r>
    </w:p>
    <w:p w14:paraId="31FC506C" w14:textId="371A9096" w:rsidR="004F5DFF" w:rsidRDefault="004F5DFF">
      <w:pPr>
        <w:pStyle w:val="TOC1"/>
        <w:tabs>
          <w:tab w:val="right" w:leader="dot" w:pos="9854"/>
        </w:tabs>
        <w:rPr>
          <w:rFonts w:asciiTheme="minorHAnsi" w:hAnsiTheme="minorHAnsi"/>
          <w:noProof/>
          <w:color w:val="auto"/>
        </w:rPr>
      </w:pPr>
      <w:r>
        <w:fldChar w:fldCharType="begin"/>
      </w:r>
      <w:r>
        <w:instrText xml:space="preserve"> TOC \o "1-6" \h \z \u </w:instrText>
      </w:r>
      <w:r>
        <w:fldChar w:fldCharType="separate"/>
      </w:r>
      <w:hyperlink w:anchor="_Toc223740023" w:history="1">
        <w:r w:rsidRPr="00820116">
          <w:rPr>
            <w:rStyle w:val="Hyperlink"/>
            <w:noProof/>
          </w:rPr>
          <w:t>CHAPTER 1</w:t>
        </w:r>
        <w:r>
          <w:rPr>
            <w:noProof/>
            <w:webHidden/>
          </w:rPr>
          <w:tab/>
        </w:r>
        <w:r>
          <w:rPr>
            <w:noProof/>
            <w:webHidden/>
          </w:rPr>
          <w:fldChar w:fldCharType="begin"/>
        </w:r>
        <w:r>
          <w:rPr>
            <w:noProof/>
            <w:webHidden/>
          </w:rPr>
          <w:instrText xml:space="preserve"> PAGEREF _Toc223740023 \h </w:instrText>
        </w:r>
        <w:r>
          <w:rPr>
            <w:noProof/>
            <w:webHidden/>
          </w:rPr>
        </w:r>
        <w:r>
          <w:rPr>
            <w:noProof/>
            <w:webHidden/>
          </w:rPr>
          <w:fldChar w:fldCharType="separate"/>
        </w:r>
        <w:r>
          <w:rPr>
            <w:noProof/>
            <w:webHidden/>
          </w:rPr>
          <w:t>5</w:t>
        </w:r>
        <w:r>
          <w:rPr>
            <w:noProof/>
            <w:webHidden/>
          </w:rPr>
          <w:fldChar w:fldCharType="end"/>
        </w:r>
      </w:hyperlink>
    </w:p>
    <w:p w14:paraId="37A60D63" w14:textId="0552E566" w:rsidR="004F5DFF" w:rsidRDefault="004F5DFF">
      <w:pPr>
        <w:pStyle w:val="TOC2"/>
        <w:tabs>
          <w:tab w:val="right" w:leader="dot" w:pos="9854"/>
        </w:tabs>
        <w:rPr>
          <w:rFonts w:asciiTheme="minorHAnsi" w:hAnsiTheme="minorHAnsi"/>
          <w:noProof/>
          <w:color w:val="auto"/>
        </w:rPr>
      </w:pPr>
      <w:hyperlink w:anchor="_Toc223740024" w:history="1">
        <w:r w:rsidRPr="00820116">
          <w:rPr>
            <w:rStyle w:val="Hyperlink"/>
            <w:noProof/>
          </w:rPr>
          <w:t>KM-01-KT01: INTRODUCTION TO THE FITTING AND TURNING TRADE</w:t>
        </w:r>
        <w:r>
          <w:rPr>
            <w:noProof/>
            <w:webHidden/>
          </w:rPr>
          <w:tab/>
        </w:r>
        <w:r>
          <w:rPr>
            <w:noProof/>
            <w:webHidden/>
          </w:rPr>
          <w:fldChar w:fldCharType="begin"/>
        </w:r>
        <w:r>
          <w:rPr>
            <w:noProof/>
            <w:webHidden/>
          </w:rPr>
          <w:instrText xml:space="preserve"> PAGEREF _Toc223740024 \h </w:instrText>
        </w:r>
        <w:r>
          <w:rPr>
            <w:noProof/>
            <w:webHidden/>
          </w:rPr>
        </w:r>
        <w:r>
          <w:rPr>
            <w:noProof/>
            <w:webHidden/>
          </w:rPr>
          <w:fldChar w:fldCharType="separate"/>
        </w:r>
        <w:r>
          <w:rPr>
            <w:noProof/>
            <w:webHidden/>
          </w:rPr>
          <w:t>5</w:t>
        </w:r>
        <w:r>
          <w:rPr>
            <w:noProof/>
            <w:webHidden/>
          </w:rPr>
          <w:fldChar w:fldCharType="end"/>
        </w:r>
      </w:hyperlink>
    </w:p>
    <w:p w14:paraId="785C53BF" w14:textId="59DFF4CC" w:rsidR="004F5DFF" w:rsidRDefault="004F5DFF">
      <w:pPr>
        <w:pStyle w:val="TOC3"/>
        <w:tabs>
          <w:tab w:val="right" w:leader="dot" w:pos="9854"/>
        </w:tabs>
        <w:rPr>
          <w:rFonts w:asciiTheme="minorHAnsi" w:hAnsiTheme="minorHAnsi"/>
          <w:noProof/>
          <w:color w:val="auto"/>
        </w:rPr>
      </w:pPr>
      <w:hyperlink w:anchor="_Toc223740025" w:history="1">
        <w:r w:rsidRPr="00820116">
          <w:rPr>
            <w:rStyle w:val="Hyperlink"/>
            <w:noProof/>
          </w:rPr>
          <w:t>Subject Assessment Criteria</w:t>
        </w:r>
        <w:r>
          <w:rPr>
            <w:noProof/>
            <w:webHidden/>
          </w:rPr>
          <w:tab/>
        </w:r>
        <w:r>
          <w:rPr>
            <w:noProof/>
            <w:webHidden/>
          </w:rPr>
          <w:fldChar w:fldCharType="begin"/>
        </w:r>
        <w:r>
          <w:rPr>
            <w:noProof/>
            <w:webHidden/>
          </w:rPr>
          <w:instrText xml:space="preserve"> PAGEREF _Toc223740025 \h </w:instrText>
        </w:r>
        <w:r>
          <w:rPr>
            <w:noProof/>
            <w:webHidden/>
          </w:rPr>
        </w:r>
        <w:r>
          <w:rPr>
            <w:noProof/>
            <w:webHidden/>
          </w:rPr>
          <w:fldChar w:fldCharType="separate"/>
        </w:r>
        <w:r>
          <w:rPr>
            <w:noProof/>
            <w:webHidden/>
          </w:rPr>
          <w:t>5</w:t>
        </w:r>
        <w:r>
          <w:rPr>
            <w:noProof/>
            <w:webHidden/>
          </w:rPr>
          <w:fldChar w:fldCharType="end"/>
        </w:r>
      </w:hyperlink>
    </w:p>
    <w:p w14:paraId="0905BCDA" w14:textId="6393C3C1" w:rsidR="004F5DFF" w:rsidRDefault="004F5DFF">
      <w:pPr>
        <w:pStyle w:val="TOC4"/>
        <w:tabs>
          <w:tab w:val="right" w:leader="dot" w:pos="9854"/>
        </w:tabs>
        <w:rPr>
          <w:noProof/>
        </w:rPr>
      </w:pPr>
      <w:hyperlink w:anchor="_Toc223740026" w:history="1">
        <w:r w:rsidRPr="00820116">
          <w:rPr>
            <w:rStyle w:val="Hyperlink"/>
            <w:noProof/>
          </w:rPr>
          <w:t>TOPIC KG0101: PROFESSIONAL CONDUCT OF A TECHNICIAN OR TRADESMAN IN THE WORKPLACE</w:t>
        </w:r>
        <w:r>
          <w:rPr>
            <w:noProof/>
            <w:webHidden/>
          </w:rPr>
          <w:tab/>
        </w:r>
        <w:r>
          <w:rPr>
            <w:noProof/>
            <w:webHidden/>
          </w:rPr>
          <w:fldChar w:fldCharType="begin"/>
        </w:r>
        <w:r>
          <w:rPr>
            <w:noProof/>
            <w:webHidden/>
          </w:rPr>
          <w:instrText xml:space="preserve"> PAGEREF _Toc223740026 \h </w:instrText>
        </w:r>
        <w:r>
          <w:rPr>
            <w:noProof/>
            <w:webHidden/>
          </w:rPr>
        </w:r>
        <w:r>
          <w:rPr>
            <w:noProof/>
            <w:webHidden/>
          </w:rPr>
          <w:fldChar w:fldCharType="separate"/>
        </w:r>
        <w:r>
          <w:rPr>
            <w:noProof/>
            <w:webHidden/>
          </w:rPr>
          <w:t>5</w:t>
        </w:r>
        <w:r>
          <w:rPr>
            <w:noProof/>
            <w:webHidden/>
          </w:rPr>
          <w:fldChar w:fldCharType="end"/>
        </w:r>
      </w:hyperlink>
    </w:p>
    <w:p w14:paraId="3C2AB16A" w14:textId="70380711" w:rsidR="004F5DFF" w:rsidRDefault="004F5DFF">
      <w:pPr>
        <w:pStyle w:val="TOC5"/>
        <w:tabs>
          <w:tab w:val="right" w:leader="dot" w:pos="9854"/>
        </w:tabs>
        <w:rPr>
          <w:noProof/>
        </w:rPr>
      </w:pPr>
      <w:hyperlink w:anchor="_Toc223740027" w:history="1">
        <w:r w:rsidRPr="00820116">
          <w:rPr>
            <w:rStyle w:val="Hyperlink"/>
            <w:noProof/>
          </w:rPr>
          <w:t>LPN 1: As a tradesman behave responsibly and professionally in the workplace</w:t>
        </w:r>
        <w:r>
          <w:rPr>
            <w:noProof/>
            <w:webHidden/>
          </w:rPr>
          <w:tab/>
        </w:r>
        <w:r>
          <w:rPr>
            <w:noProof/>
            <w:webHidden/>
          </w:rPr>
          <w:fldChar w:fldCharType="begin"/>
        </w:r>
        <w:r>
          <w:rPr>
            <w:noProof/>
            <w:webHidden/>
          </w:rPr>
          <w:instrText xml:space="preserve"> PAGEREF _Toc223740027 \h </w:instrText>
        </w:r>
        <w:r>
          <w:rPr>
            <w:noProof/>
            <w:webHidden/>
          </w:rPr>
        </w:r>
        <w:r>
          <w:rPr>
            <w:noProof/>
            <w:webHidden/>
          </w:rPr>
          <w:fldChar w:fldCharType="separate"/>
        </w:r>
        <w:r>
          <w:rPr>
            <w:noProof/>
            <w:webHidden/>
          </w:rPr>
          <w:t>5</w:t>
        </w:r>
        <w:r>
          <w:rPr>
            <w:noProof/>
            <w:webHidden/>
          </w:rPr>
          <w:fldChar w:fldCharType="end"/>
        </w:r>
      </w:hyperlink>
    </w:p>
    <w:p w14:paraId="4CE50E84" w14:textId="708977CB" w:rsidR="004F5DFF" w:rsidRDefault="004F5DFF">
      <w:pPr>
        <w:pStyle w:val="TOC6"/>
        <w:tabs>
          <w:tab w:val="right" w:leader="dot" w:pos="9854"/>
        </w:tabs>
        <w:rPr>
          <w:noProof/>
        </w:rPr>
      </w:pPr>
      <w:hyperlink w:anchor="_Toc223740028" w:history="1">
        <w:r w:rsidRPr="00820116">
          <w:rPr>
            <w:rStyle w:val="Hyperlink"/>
            <w:noProof/>
          </w:rPr>
          <w:t>Core Professional Behaviours</w:t>
        </w:r>
        <w:r>
          <w:rPr>
            <w:noProof/>
            <w:webHidden/>
          </w:rPr>
          <w:tab/>
        </w:r>
        <w:r>
          <w:rPr>
            <w:noProof/>
            <w:webHidden/>
          </w:rPr>
          <w:fldChar w:fldCharType="begin"/>
        </w:r>
        <w:r>
          <w:rPr>
            <w:noProof/>
            <w:webHidden/>
          </w:rPr>
          <w:instrText xml:space="preserve"> PAGEREF _Toc223740028 \h </w:instrText>
        </w:r>
        <w:r>
          <w:rPr>
            <w:noProof/>
            <w:webHidden/>
          </w:rPr>
        </w:r>
        <w:r>
          <w:rPr>
            <w:noProof/>
            <w:webHidden/>
          </w:rPr>
          <w:fldChar w:fldCharType="separate"/>
        </w:r>
        <w:r>
          <w:rPr>
            <w:noProof/>
            <w:webHidden/>
          </w:rPr>
          <w:t>5</w:t>
        </w:r>
        <w:r>
          <w:rPr>
            <w:noProof/>
            <w:webHidden/>
          </w:rPr>
          <w:fldChar w:fldCharType="end"/>
        </w:r>
      </w:hyperlink>
    </w:p>
    <w:p w14:paraId="0A6AC415" w14:textId="0BC27F8D" w:rsidR="004F5DFF" w:rsidRDefault="004F5DFF">
      <w:pPr>
        <w:pStyle w:val="TOC6"/>
        <w:tabs>
          <w:tab w:val="right" w:leader="dot" w:pos="9854"/>
        </w:tabs>
        <w:rPr>
          <w:noProof/>
        </w:rPr>
      </w:pPr>
      <w:hyperlink w:anchor="_Toc223740029" w:history="1">
        <w:r w:rsidRPr="00820116">
          <w:rPr>
            <w:rStyle w:val="Hyperlink"/>
            <w:noProof/>
          </w:rPr>
          <w:t>Workplace Conduct &amp; Image</w:t>
        </w:r>
        <w:r>
          <w:rPr>
            <w:noProof/>
            <w:webHidden/>
          </w:rPr>
          <w:tab/>
        </w:r>
        <w:r>
          <w:rPr>
            <w:noProof/>
            <w:webHidden/>
          </w:rPr>
          <w:fldChar w:fldCharType="begin"/>
        </w:r>
        <w:r>
          <w:rPr>
            <w:noProof/>
            <w:webHidden/>
          </w:rPr>
          <w:instrText xml:space="preserve"> PAGEREF _Toc223740029 \h </w:instrText>
        </w:r>
        <w:r>
          <w:rPr>
            <w:noProof/>
            <w:webHidden/>
          </w:rPr>
        </w:r>
        <w:r>
          <w:rPr>
            <w:noProof/>
            <w:webHidden/>
          </w:rPr>
          <w:fldChar w:fldCharType="separate"/>
        </w:r>
        <w:r>
          <w:rPr>
            <w:noProof/>
            <w:webHidden/>
          </w:rPr>
          <w:t>5</w:t>
        </w:r>
        <w:r>
          <w:rPr>
            <w:noProof/>
            <w:webHidden/>
          </w:rPr>
          <w:fldChar w:fldCharType="end"/>
        </w:r>
      </w:hyperlink>
    </w:p>
    <w:p w14:paraId="3CF12336" w14:textId="0FF8047D" w:rsidR="004F5DFF" w:rsidRDefault="004F5DFF">
      <w:pPr>
        <w:pStyle w:val="TOC6"/>
        <w:tabs>
          <w:tab w:val="right" w:leader="dot" w:pos="9854"/>
        </w:tabs>
        <w:rPr>
          <w:noProof/>
        </w:rPr>
      </w:pPr>
      <w:hyperlink w:anchor="_Toc223740030" w:history="1">
        <w:r w:rsidRPr="00820116">
          <w:rPr>
            <w:rStyle w:val="Hyperlink"/>
            <w:noProof/>
          </w:rPr>
          <w:t>Responsible Stewardship</w:t>
        </w:r>
        <w:r>
          <w:rPr>
            <w:noProof/>
            <w:webHidden/>
          </w:rPr>
          <w:tab/>
        </w:r>
        <w:r>
          <w:rPr>
            <w:noProof/>
            <w:webHidden/>
          </w:rPr>
          <w:fldChar w:fldCharType="begin"/>
        </w:r>
        <w:r>
          <w:rPr>
            <w:noProof/>
            <w:webHidden/>
          </w:rPr>
          <w:instrText xml:space="preserve"> PAGEREF _Toc223740030 \h </w:instrText>
        </w:r>
        <w:r>
          <w:rPr>
            <w:noProof/>
            <w:webHidden/>
          </w:rPr>
        </w:r>
        <w:r>
          <w:rPr>
            <w:noProof/>
            <w:webHidden/>
          </w:rPr>
          <w:fldChar w:fldCharType="separate"/>
        </w:r>
        <w:r>
          <w:rPr>
            <w:noProof/>
            <w:webHidden/>
          </w:rPr>
          <w:t>5</w:t>
        </w:r>
        <w:r>
          <w:rPr>
            <w:noProof/>
            <w:webHidden/>
          </w:rPr>
          <w:fldChar w:fldCharType="end"/>
        </w:r>
      </w:hyperlink>
    </w:p>
    <w:p w14:paraId="09E09055" w14:textId="40665298" w:rsidR="004F5DFF" w:rsidRDefault="004F5DFF">
      <w:pPr>
        <w:pStyle w:val="TOC2"/>
        <w:tabs>
          <w:tab w:val="right" w:leader="dot" w:pos="9854"/>
        </w:tabs>
        <w:rPr>
          <w:rFonts w:asciiTheme="minorHAnsi" w:hAnsiTheme="minorHAnsi"/>
          <w:noProof/>
          <w:color w:val="auto"/>
        </w:rPr>
      </w:pPr>
      <w:hyperlink w:anchor="_Toc223740031" w:history="1">
        <w:r w:rsidRPr="00820116">
          <w:rPr>
            <w:rStyle w:val="Hyperlink"/>
            <w:noProof/>
          </w:rPr>
          <w:t>Topic KG0102: Onboarding, induction of a technical apprentice learner</w:t>
        </w:r>
        <w:r>
          <w:rPr>
            <w:noProof/>
            <w:webHidden/>
          </w:rPr>
          <w:tab/>
        </w:r>
        <w:r>
          <w:rPr>
            <w:noProof/>
            <w:webHidden/>
          </w:rPr>
          <w:fldChar w:fldCharType="begin"/>
        </w:r>
        <w:r>
          <w:rPr>
            <w:noProof/>
            <w:webHidden/>
          </w:rPr>
          <w:instrText xml:space="preserve"> PAGEREF _Toc223740031 \h </w:instrText>
        </w:r>
        <w:r>
          <w:rPr>
            <w:noProof/>
            <w:webHidden/>
          </w:rPr>
        </w:r>
        <w:r>
          <w:rPr>
            <w:noProof/>
            <w:webHidden/>
          </w:rPr>
          <w:fldChar w:fldCharType="separate"/>
        </w:r>
        <w:r>
          <w:rPr>
            <w:noProof/>
            <w:webHidden/>
          </w:rPr>
          <w:t>6</w:t>
        </w:r>
        <w:r>
          <w:rPr>
            <w:noProof/>
            <w:webHidden/>
          </w:rPr>
          <w:fldChar w:fldCharType="end"/>
        </w:r>
      </w:hyperlink>
    </w:p>
    <w:p w14:paraId="070DCBD3" w14:textId="09F20E2F" w:rsidR="004F5DFF" w:rsidRDefault="004F5DFF">
      <w:pPr>
        <w:pStyle w:val="TOC5"/>
        <w:tabs>
          <w:tab w:val="right" w:leader="dot" w:pos="9854"/>
        </w:tabs>
        <w:rPr>
          <w:noProof/>
        </w:rPr>
      </w:pPr>
      <w:hyperlink w:anchor="_Toc223740032" w:history="1">
        <w:r w:rsidRPr="00820116">
          <w:rPr>
            <w:rStyle w:val="Hyperlink"/>
            <w:noProof/>
          </w:rPr>
          <w:t>LPN 2: Induction and orientation to the technical apprentice learning program</w:t>
        </w:r>
        <w:r>
          <w:rPr>
            <w:noProof/>
            <w:webHidden/>
          </w:rPr>
          <w:tab/>
        </w:r>
        <w:r>
          <w:rPr>
            <w:noProof/>
            <w:webHidden/>
          </w:rPr>
          <w:fldChar w:fldCharType="begin"/>
        </w:r>
        <w:r>
          <w:rPr>
            <w:noProof/>
            <w:webHidden/>
          </w:rPr>
          <w:instrText xml:space="preserve"> PAGEREF _Toc223740032 \h </w:instrText>
        </w:r>
        <w:r>
          <w:rPr>
            <w:noProof/>
            <w:webHidden/>
          </w:rPr>
        </w:r>
        <w:r>
          <w:rPr>
            <w:noProof/>
            <w:webHidden/>
          </w:rPr>
          <w:fldChar w:fldCharType="separate"/>
        </w:r>
        <w:r>
          <w:rPr>
            <w:noProof/>
            <w:webHidden/>
          </w:rPr>
          <w:t>6</w:t>
        </w:r>
        <w:r>
          <w:rPr>
            <w:noProof/>
            <w:webHidden/>
          </w:rPr>
          <w:fldChar w:fldCharType="end"/>
        </w:r>
      </w:hyperlink>
    </w:p>
    <w:p w14:paraId="375100F2" w14:textId="570FBDEF" w:rsidR="004F5DFF" w:rsidRDefault="004F5DFF">
      <w:pPr>
        <w:pStyle w:val="TOC6"/>
        <w:tabs>
          <w:tab w:val="right" w:leader="dot" w:pos="9854"/>
        </w:tabs>
        <w:rPr>
          <w:noProof/>
        </w:rPr>
      </w:pPr>
      <w:hyperlink w:anchor="_Toc223740033" w:history="1">
        <w:r w:rsidRPr="00820116">
          <w:rPr>
            <w:rStyle w:val="Hyperlink"/>
            <w:noProof/>
          </w:rPr>
          <w:t>Legal and Regulatory Compliance</w:t>
        </w:r>
        <w:r>
          <w:rPr>
            <w:noProof/>
            <w:webHidden/>
          </w:rPr>
          <w:tab/>
        </w:r>
        <w:r>
          <w:rPr>
            <w:noProof/>
            <w:webHidden/>
          </w:rPr>
          <w:fldChar w:fldCharType="begin"/>
        </w:r>
        <w:r>
          <w:rPr>
            <w:noProof/>
            <w:webHidden/>
          </w:rPr>
          <w:instrText xml:space="preserve"> PAGEREF _Toc223740033 \h </w:instrText>
        </w:r>
        <w:r>
          <w:rPr>
            <w:noProof/>
            <w:webHidden/>
          </w:rPr>
        </w:r>
        <w:r>
          <w:rPr>
            <w:noProof/>
            <w:webHidden/>
          </w:rPr>
          <w:fldChar w:fldCharType="separate"/>
        </w:r>
        <w:r>
          <w:rPr>
            <w:noProof/>
            <w:webHidden/>
          </w:rPr>
          <w:t>6</w:t>
        </w:r>
        <w:r>
          <w:rPr>
            <w:noProof/>
            <w:webHidden/>
          </w:rPr>
          <w:fldChar w:fldCharType="end"/>
        </w:r>
      </w:hyperlink>
    </w:p>
    <w:p w14:paraId="399E0C98" w14:textId="336D017D" w:rsidR="004F5DFF" w:rsidRDefault="004F5DFF">
      <w:pPr>
        <w:pStyle w:val="TOC6"/>
        <w:tabs>
          <w:tab w:val="right" w:leader="dot" w:pos="9854"/>
        </w:tabs>
        <w:rPr>
          <w:noProof/>
        </w:rPr>
      </w:pPr>
      <w:hyperlink w:anchor="_Toc223740034" w:history="1">
        <w:r w:rsidRPr="00820116">
          <w:rPr>
            <w:rStyle w:val="Hyperlink"/>
            <w:noProof/>
          </w:rPr>
          <w:t>Physical and Tooling Preparation</w:t>
        </w:r>
        <w:r>
          <w:rPr>
            <w:noProof/>
            <w:webHidden/>
          </w:rPr>
          <w:tab/>
        </w:r>
        <w:r>
          <w:rPr>
            <w:noProof/>
            <w:webHidden/>
          </w:rPr>
          <w:fldChar w:fldCharType="begin"/>
        </w:r>
        <w:r>
          <w:rPr>
            <w:noProof/>
            <w:webHidden/>
          </w:rPr>
          <w:instrText xml:space="preserve"> PAGEREF _Toc223740034 \h </w:instrText>
        </w:r>
        <w:r>
          <w:rPr>
            <w:noProof/>
            <w:webHidden/>
          </w:rPr>
        </w:r>
        <w:r>
          <w:rPr>
            <w:noProof/>
            <w:webHidden/>
          </w:rPr>
          <w:fldChar w:fldCharType="separate"/>
        </w:r>
        <w:r>
          <w:rPr>
            <w:noProof/>
            <w:webHidden/>
          </w:rPr>
          <w:t>6</w:t>
        </w:r>
        <w:r>
          <w:rPr>
            <w:noProof/>
            <w:webHidden/>
          </w:rPr>
          <w:fldChar w:fldCharType="end"/>
        </w:r>
      </w:hyperlink>
    </w:p>
    <w:p w14:paraId="7F560466" w14:textId="3E84B87C" w:rsidR="004F5DFF" w:rsidRDefault="004F5DFF">
      <w:pPr>
        <w:pStyle w:val="TOC6"/>
        <w:tabs>
          <w:tab w:val="right" w:leader="dot" w:pos="9854"/>
        </w:tabs>
        <w:rPr>
          <w:noProof/>
        </w:rPr>
      </w:pPr>
      <w:hyperlink w:anchor="_Toc223740035" w:history="1">
        <w:r w:rsidRPr="00820116">
          <w:rPr>
            <w:rStyle w:val="Hyperlink"/>
            <w:noProof/>
          </w:rPr>
          <w:t>Mentorship and Structured Training</w:t>
        </w:r>
        <w:r>
          <w:rPr>
            <w:noProof/>
            <w:webHidden/>
          </w:rPr>
          <w:tab/>
        </w:r>
        <w:r>
          <w:rPr>
            <w:noProof/>
            <w:webHidden/>
          </w:rPr>
          <w:fldChar w:fldCharType="begin"/>
        </w:r>
        <w:r>
          <w:rPr>
            <w:noProof/>
            <w:webHidden/>
          </w:rPr>
          <w:instrText xml:space="preserve"> PAGEREF _Toc223740035 \h </w:instrText>
        </w:r>
        <w:r>
          <w:rPr>
            <w:noProof/>
            <w:webHidden/>
          </w:rPr>
        </w:r>
        <w:r>
          <w:rPr>
            <w:noProof/>
            <w:webHidden/>
          </w:rPr>
          <w:fldChar w:fldCharType="separate"/>
        </w:r>
        <w:r>
          <w:rPr>
            <w:noProof/>
            <w:webHidden/>
          </w:rPr>
          <w:t>7</w:t>
        </w:r>
        <w:r>
          <w:rPr>
            <w:noProof/>
            <w:webHidden/>
          </w:rPr>
          <w:fldChar w:fldCharType="end"/>
        </w:r>
      </w:hyperlink>
    </w:p>
    <w:p w14:paraId="21F3AD73" w14:textId="77BB5E00" w:rsidR="004F5DFF" w:rsidRDefault="004F5DFF">
      <w:pPr>
        <w:pStyle w:val="TOC6"/>
        <w:tabs>
          <w:tab w:val="right" w:leader="dot" w:pos="9854"/>
        </w:tabs>
        <w:rPr>
          <w:noProof/>
        </w:rPr>
      </w:pPr>
      <w:hyperlink w:anchor="_Toc223740036" w:history="1">
        <w:r w:rsidRPr="00820116">
          <w:rPr>
            <w:rStyle w:val="Hyperlink"/>
            <w:noProof/>
          </w:rPr>
          <w:t>Workplace Integration and Safety</w:t>
        </w:r>
        <w:r>
          <w:rPr>
            <w:noProof/>
            <w:webHidden/>
          </w:rPr>
          <w:tab/>
        </w:r>
        <w:r>
          <w:rPr>
            <w:noProof/>
            <w:webHidden/>
          </w:rPr>
          <w:fldChar w:fldCharType="begin"/>
        </w:r>
        <w:r>
          <w:rPr>
            <w:noProof/>
            <w:webHidden/>
          </w:rPr>
          <w:instrText xml:space="preserve"> PAGEREF _Toc223740036 \h </w:instrText>
        </w:r>
        <w:r>
          <w:rPr>
            <w:noProof/>
            <w:webHidden/>
          </w:rPr>
        </w:r>
        <w:r>
          <w:rPr>
            <w:noProof/>
            <w:webHidden/>
          </w:rPr>
          <w:fldChar w:fldCharType="separate"/>
        </w:r>
        <w:r>
          <w:rPr>
            <w:noProof/>
            <w:webHidden/>
          </w:rPr>
          <w:t>7</w:t>
        </w:r>
        <w:r>
          <w:rPr>
            <w:noProof/>
            <w:webHidden/>
          </w:rPr>
          <w:fldChar w:fldCharType="end"/>
        </w:r>
      </w:hyperlink>
    </w:p>
    <w:p w14:paraId="1C51D9F0" w14:textId="52484D8E" w:rsidR="004F5DFF" w:rsidRDefault="004F5DFF">
      <w:pPr>
        <w:pStyle w:val="TOC4"/>
        <w:tabs>
          <w:tab w:val="right" w:leader="dot" w:pos="9854"/>
        </w:tabs>
        <w:rPr>
          <w:noProof/>
        </w:rPr>
      </w:pPr>
      <w:hyperlink w:anchor="_Toc223740037" w:history="1">
        <w:r w:rsidRPr="00820116">
          <w:rPr>
            <w:rStyle w:val="Hyperlink"/>
            <w:noProof/>
          </w:rPr>
          <w:t>Topic KG0103: Ethical behaviour and communication by a technical apprentice or tradesman</w:t>
        </w:r>
        <w:r>
          <w:rPr>
            <w:noProof/>
            <w:webHidden/>
          </w:rPr>
          <w:tab/>
        </w:r>
        <w:r>
          <w:rPr>
            <w:noProof/>
            <w:webHidden/>
          </w:rPr>
          <w:fldChar w:fldCharType="begin"/>
        </w:r>
        <w:r>
          <w:rPr>
            <w:noProof/>
            <w:webHidden/>
          </w:rPr>
          <w:instrText xml:space="preserve"> PAGEREF _Toc223740037 \h </w:instrText>
        </w:r>
        <w:r>
          <w:rPr>
            <w:noProof/>
            <w:webHidden/>
          </w:rPr>
        </w:r>
        <w:r>
          <w:rPr>
            <w:noProof/>
            <w:webHidden/>
          </w:rPr>
          <w:fldChar w:fldCharType="separate"/>
        </w:r>
        <w:r>
          <w:rPr>
            <w:noProof/>
            <w:webHidden/>
          </w:rPr>
          <w:t>8</w:t>
        </w:r>
        <w:r>
          <w:rPr>
            <w:noProof/>
            <w:webHidden/>
          </w:rPr>
          <w:fldChar w:fldCharType="end"/>
        </w:r>
      </w:hyperlink>
    </w:p>
    <w:p w14:paraId="0B2298C5" w14:textId="77066DC2" w:rsidR="004F5DFF" w:rsidRDefault="004F5DFF">
      <w:pPr>
        <w:pStyle w:val="TOC5"/>
        <w:tabs>
          <w:tab w:val="right" w:leader="dot" w:pos="9854"/>
        </w:tabs>
        <w:rPr>
          <w:noProof/>
        </w:rPr>
      </w:pPr>
      <w:hyperlink w:anchor="_Toc223740038" w:history="1">
        <w:r w:rsidRPr="00820116">
          <w:rPr>
            <w:rStyle w:val="Hyperlink"/>
            <w:noProof/>
          </w:rPr>
          <w:t>LPN 4: How to manage personal finances in the South African context</w:t>
        </w:r>
        <w:r>
          <w:rPr>
            <w:noProof/>
            <w:webHidden/>
          </w:rPr>
          <w:tab/>
        </w:r>
        <w:r>
          <w:rPr>
            <w:noProof/>
            <w:webHidden/>
          </w:rPr>
          <w:fldChar w:fldCharType="begin"/>
        </w:r>
        <w:r>
          <w:rPr>
            <w:noProof/>
            <w:webHidden/>
          </w:rPr>
          <w:instrText xml:space="preserve"> PAGEREF _Toc223740038 \h </w:instrText>
        </w:r>
        <w:r>
          <w:rPr>
            <w:noProof/>
            <w:webHidden/>
          </w:rPr>
        </w:r>
        <w:r>
          <w:rPr>
            <w:noProof/>
            <w:webHidden/>
          </w:rPr>
          <w:fldChar w:fldCharType="separate"/>
        </w:r>
        <w:r>
          <w:rPr>
            <w:noProof/>
            <w:webHidden/>
          </w:rPr>
          <w:t>8</w:t>
        </w:r>
        <w:r>
          <w:rPr>
            <w:noProof/>
            <w:webHidden/>
          </w:rPr>
          <w:fldChar w:fldCharType="end"/>
        </w:r>
      </w:hyperlink>
    </w:p>
    <w:p w14:paraId="494B631B" w14:textId="3A55C9ED" w:rsidR="004F5DFF" w:rsidRDefault="004F5DFF">
      <w:pPr>
        <w:pStyle w:val="TOC4"/>
        <w:tabs>
          <w:tab w:val="right" w:leader="dot" w:pos="9854"/>
        </w:tabs>
        <w:rPr>
          <w:noProof/>
        </w:rPr>
      </w:pPr>
      <w:hyperlink w:anchor="_Toc223740039" w:history="1">
        <w:r w:rsidRPr="00820116">
          <w:rPr>
            <w:rStyle w:val="Hyperlink"/>
            <w:noProof/>
          </w:rPr>
          <w:t>Topic KG0105: Time management</w:t>
        </w:r>
        <w:r>
          <w:rPr>
            <w:noProof/>
            <w:webHidden/>
          </w:rPr>
          <w:tab/>
        </w:r>
        <w:r>
          <w:rPr>
            <w:noProof/>
            <w:webHidden/>
          </w:rPr>
          <w:fldChar w:fldCharType="begin"/>
        </w:r>
        <w:r>
          <w:rPr>
            <w:noProof/>
            <w:webHidden/>
          </w:rPr>
          <w:instrText xml:space="preserve"> PAGEREF _Toc223740039 \h </w:instrText>
        </w:r>
        <w:r>
          <w:rPr>
            <w:noProof/>
            <w:webHidden/>
          </w:rPr>
        </w:r>
        <w:r>
          <w:rPr>
            <w:noProof/>
            <w:webHidden/>
          </w:rPr>
          <w:fldChar w:fldCharType="separate"/>
        </w:r>
        <w:r>
          <w:rPr>
            <w:noProof/>
            <w:webHidden/>
          </w:rPr>
          <w:t>8</w:t>
        </w:r>
        <w:r>
          <w:rPr>
            <w:noProof/>
            <w:webHidden/>
          </w:rPr>
          <w:fldChar w:fldCharType="end"/>
        </w:r>
      </w:hyperlink>
    </w:p>
    <w:p w14:paraId="6C25DCB8" w14:textId="42508E5F" w:rsidR="004F5DFF" w:rsidRDefault="004F5DFF">
      <w:pPr>
        <w:pStyle w:val="TOC5"/>
        <w:tabs>
          <w:tab w:val="right" w:leader="dot" w:pos="9854"/>
        </w:tabs>
        <w:rPr>
          <w:noProof/>
        </w:rPr>
      </w:pPr>
      <w:hyperlink w:anchor="_Toc223740040" w:history="1">
        <w:r w:rsidRPr="00820116">
          <w:rPr>
            <w:rStyle w:val="Hyperlink"/>
            <w:noProof/>
          </w:rPr>
          <w:t>LPN 5: Plan for work activities and manage time effectively</w:t>
        </w:r>
        <w:r>
          <w:rPr>
            <w:noProof/>
            <w:webHidden/>
          </w:rPr>
          <w:tab/>
        </w:r>
        <w:r>
          <w:rPr>
            <w:noProof/>
            <w:webHidden/>
          </w:rPr>
          <w:fldChar w:fldCharType="begin"/>
        </w:r>
        <w:r>
          <w:rPr>
            <w:noProof/>
            <w:webHidden/>
          </w:rPr>
          <w:instrText xml:space="preserve"> PAGEREF _Toc223740040 \h </w:instrText>
        </w:r>
        <w:r>
          <w:rPr>
            <w:noProof/>
            <w:webHidden/>
          </w:rPr>
        </w:r>
        <w:r>
          <w:rPr>
            <w:noProof/>
            <w:webHidden/>
          </w:rPr>
          <w:fldChar w:fldCharType="separate"/>
        </w:r>
        <w:r>
          <w:rPr>
            <w:noProof/>
            <w:webHidden/>
          </w:rPr>
          <w:t>8</w:t>
        </w:r>
        <w:r>
          <w:rPr>
            <w:noProof/>
            <w:webHidden/>
          </w:rPr>
          <w:fldChar w:fldCharType="end"/>
        </w:r>
      </w:hyperlink>
    </w:p>
    <w:p w14:paraId="03917DDA" w14:textId="72B2C83D" w:rsidR="004F5DFF" w:rsidRDefault="004F5DFF">
      <w:pPr>
        <w:pStyle w:val="TOC4"/>
        <w:tabs>
          <w:tab w:val="right" w:leader="dot" w:pos="9854"/>
        </w:tabs>
        <w:rPr>
          <w:noProof/>
        </w:rPr>
      </w:pPr>
      <w:hyperlink w:anchor="_Toc223740041" w:history="1">
        <w:r w:rsidRPr="00820116">
          <w:rPr>
            <w:rStyle w:val="Hyperlink"/>
            <w:noProof/>
          </w:rPr>
          <w:t>KG0106: How to use a personal computer</w:t>
        </w:r>
        <w:r>
          <w:rPr>
            <w:noProof/>
            <w:webHidden/>
          </w:rPr>
          <w:tab/>
        </w:r>
        <w:r>
          <w:rPr>
            <w:noProof/>
            <w:webHidden/>
          </w:rPr>
          <w:fldChar w:fldCharType="begin"/>
        </w:r>
        <w:r>
          <w:rPr>
            <w:noProof/>
            <w:webHidden/>
          </w:rPr>
          <w:instrText xml:space="preserve"> PAGEREF _Toc223740041 \h </w:instrText>
        </w:r>
        <w:r>
          <w:rPr>
            <w:noProof/>
            <w:webHidden/>
          </w:rPr>
        </w:r>
        <w:r>
          <w:rPr>
            <w:noProof/>
            <w:webHidden/>
          </w:rPr>
          <w:fldChar w:fldCharType="separate"/>
        </w:r>
        <w:r>
          <w:rPr>
            <w:noProof/>
            <w:webHidden/>
          </w:rPr>
          <w:t>9</w:t>
        </w:r>
        <w:r>
          <w:rPr>
            <w:noProof/>
            <w:webHidden/>
          </w:rPr>
          <w:fldChar w:fldCharType="end"/>
        </w:r>
      </w:hyperlink>
    </w:p>
    <w:p w14:paraId="7F95C32C" w14:textId="7E628AAA" w:rsidR="004F5DFF" w:rsidRDefault="004F5DFF">
      <w:pPr>
        <w:pStyle w:val="TOC5"/>
        <w:tabs>
          <w:tab w:val="right" w:leader="dot" w:pos="9854"/>
        </w:tabs>
        <w:rPr>
          <w:noProof/>
        </w:rPr>
      </w:pPr>
      <w:hyperlink w:anchor="_Toc223740042" w:history="1">
        <w:r w:rsidRPr="00820116">
          <w:rPr>
            <w:rStyle w:val="Hyperlink"/>
            <w:noProof/>
          </w:rPr>
          <w:t>LPN 6: Use a personal computer, applications and peripherals</w:t>
        </w:r>
        <w:r>
          <w:rPr>
            <w:noProof/>
            <w:webHidden/>
          </w:rPr>
          <w:tab/>
        </w:r>
        <w:r>
          <w:rPr>
            <w:noProof/>
            <w:webHidden/>
          </w:rPr>
          <w:fldChar w:fldCharType="begin"/>
        </w:r>
        <w:r>
          <w:rPr>
            <w:noProof/>
            <w:webHidden/>
          </w:rPr>
          <w:instrText xml:space="preserve"> PAGEREF _Toc223740042 \h </w:instrText>
        </w:r>
        <w:r>
          <w:rPr>
            <w:noProof/>
            <w:webHidden/>
          </w:rPr>
        </w:r>
        <w:r>
          <w:rPr>
            <w:noProof/>
            <w:webHidden/>
          </w:rPr>
          <w:fldChar w:fldCharType="separate"/>
        </w:r>
        <w:r>
          <w:rPr>
            <w:noProof/>
            <w:webHidden/>
          </w:rPr>
          <w:t>9</w:t>
        </w:r>
        <w:r>
          <w:rPr>
            <w:noProof/>
            <w:webHidden/>
          </w:rPr>
          <w:fldChar w:fldCharType="end"/>
        </w:r>
      </w:hyperlink>
    </w:p>
    <w:p w14:paraId="2F6D6AEB" w14:textId="208A10DF" w:rsidR="004F5DFF" w:rsidRDefault="004F5DFF">
      <w:pPr>
        <w:pStyle w:val="TOC4"/>
        <w:tabs>
          <w:tab w:val="right" w:leader="dot" w:pos="9854"/>
        </w:tabs>
        <w:rPr>
          <w:noProof/>
        </w:rPr>
      </w:pPr>
      <w:hyperlink w:anchor="_Toc223740043" w:history="1">
        <w:r w:rsidRPr="00820116">
          <w:rPr>
            <w:rStyle w:val="Hyperlink"/>
            <w:noProof/>
          </w:rPr>
          <w:t>Topic KG0107: Quality assurance activities</w:t>
        </w:r>
        <w:r>
          <w:rPr>
            <w:noProof/>
            <w:webHidden/>
          </w:rPr>
          <w:tab/>
        </w:r>
        <w:r>
          <w:rPr>
            <w:noProof/>
            <w:webHidden/>
          </w:rPr>
          <w:fldChar w:fldCharType="begin"/>
        </w:r>
        <w:r>
          <w:rPr>
            <w:noProof/>
            <w:webHidden/>
          </w:rPr>
          <w:instrText xml:space="preserve"> PAGEREF _Toc223740043 \h </w:instrText>
        </w:r>
        <w:r>
          <w:rPr>
            <w:noProof/>
            <w:webHidden/>
          </w:rPr>
        </w:r>
        <w:r>
          <w:rPr>
            <w:noProof/>
            <w:webHidden/>
          </w:rPr>
          <w:fldChar w:fldCharType="separate"/>
        </w:r>
        <w:r>
          <w:rPr>
            <w:noProof/>
            <w:webHidden/>
          </w:rPr>
          <w:t>9</w:t>
        </w:r>
        <w:r>
          <w:rPr>
            <w:noProof/>
            <w:webHidden/>
          </w:rPr>
          <w:fldChar w:fldCharType="end"/>
        </w:r>
      </w:hyperlink>
    </w:p>
    <w:p w14:paraId="13AB7DA2" w14:textId="3F319012" w:rsidR="004F5DFF" w:rsidRDefault="004F5DFF">
      <w:pPr>
        <w:pStyle w:val="TOC5"/>
        <w:tabs>
          <w:tab w:val="right" w:leader="dot" w:pos="9854"/>
        </w:tabs>
        <w:rPr>
          <w:noProof/>
        </w:rPr>
      </w:pPr>
      <w:hyperlink w:anchor="_Toc223740044" w:history="1">
        <w:r w:rsidRPr="00820116">
          <w:rPr>
            <w:rStyle w:val="Hyperlink"/>
            <w:noProof/>
          </w:rPr>
          <w:t>LPN 7: Conduct Quality Assurance activities applicable to a technical tradesman</w:t>
        </w:r>
        <w:r>
          <w:rPr>
            <w:noProof/>
            <w:webHidden/>
          </w:rPr>
          <w:tab/>
        </w:r>
        <w:r>
          <w:rPr>
            <w:noProof/>
            <w:webHidden/>
          </w:rPr>
          <w:fldChar w:fldCharType="begin"/>
        </w:r>
        <w:r>
          <w:rPr>
            <w:noProof/>
            <w:webHidden/>
          </w:rPr>
          <w:instrText xml:space="preserve"> PAGEREF _Toc223740044 \h </w:instrText>
        </w:r>
        <w:r>
          <w:rPr>
            <w:noProof/>
            <w:webHidden/>
          </w:rPr>
        </w:r>
        <w:r>
          <w:rPr>
            <w:noProof/>
            <w:webHidden/>
          </w:rPr>
          <w:fldChar w:fldCharType="separate"/>
        </w:r>
        <w:r>
          <w:rPr>
            <w:noProof/>
            <w:webHidden/>
          </w:rPr>
          <w:t>9</w:t>
        </w:r>
        <w:r>
          <w:rPr>
            <w:noProof/>
            <w:webHidden/>
          </w:rPr>
          <w:fldChar w:fldCharType="end"/>
        </w:r>
      </w:hyperlink>
    </w:p>
    <w:p w14:paraId="34FF7589" w14:textId="64E879B8" w:rsidR="004F5DFF" w:rsidRDefault="004F5DFF">
      <w:pPr>
        <w:pStyle w:val="TOC4"/>
        <w:tabs>
          <w:tab w:val="right" w:leader="dot" w:pos="9854"/>
        </w:tabs>
        <w:rPr>
          <w:noProof/>
        </w:rPr>
      </w:pPr>
      <w:hyperlink w:anchor="_Toc223740045" w:history="1">
        <w:r w:rsidRPr="00820116">
          <w:rPr>
            <w:rStyle w:val="Hyperlink"/>
            <w:noProof/>
          </w:rPr>
          <w:t>Topic KT0101: Career opportunities for a qualified fitter and turner</w:t>
        </w:r>
        <w:r>
          <w:rPr>
            <w:noProof/>
            <w:webHidden/>
          </w:rPr>
          <w:tab/>
        </w:r>
        <w:r>
          <w:rPr>
            <w:noProof/>
            <w:webHidden/>
          </w:rPr>
          <w:fldChar w:fldCharType="begin"/>
        </w:r>
        <w:r>
          <w:rPr>
            <w:noProof/>
            <w:webHidden/>
          </w:rPr>
          <w:instrText xml:space="preserve"> PAGEREF _Toc223740045 \h </w:instrText>
        </w:r>
        <w:r>
          <w:rPr>
            <w:noProof/>
            <w:webHidden/>
          </w:rPr>
        </w:r>
        <w:r>
          <w:rPr>
            <w:noProof/>
            <w:webHidden/>
          </w:rPr>
          <w:fldChar w:fldCharType="separate"/>
        </w:r>
        <w:r>
          <w:rPr>
            <w:noProof/>
            <w:webHidden/>
          </w:rPr>
          <w:t>10</w:t>
        </w:r>
        <w:r>
          <w:rPr>
            <w:noProof/>
            <w:webHidden/>
          </w:rPr>
          <w:fldChar w:fldCharType="end"/>
        </w:r>
      </w:hyperlink>
    </w:p>
    <w:p w14:paraId="474CDFC3" w14:textId="1BE8462E" w:rsidR="004F5DFF" w:rsidRDefault="004F5DFF">
      <w:pPr>
        <w:pStyle w:val="TOC5"/>
        <w:tabs>
          <w:tab w:val="right" w:leader="dot" w:pos="9854"/>
        </w:tabs>
        <w:rPr>
          <w:noProof/>
        </w:rPr>
      </w:pPr>
      <w:hyperlink w:anchor="_Toc223740046" w:history="1">
        <w:r w:rsidRPr="00820116">
          <w:rPr>
            <w:rStyle w:val="Hyperlink"/>
            <w:noProof/>
          </w:rPr>
          <w:t>LPN 8: Career opportunities for a qualified fitter and turner</w:t>
        </w:r>
        <w:r>
          <w:rPr>
            <w:noProof/>
            <w:webHidden/>
          </w:rPr>
          <w:tab/>
        </w:r>
        <w:r>
          <w:rPr>
            <w:noProof/>
            <w:webHidden/>
          </w:rPr>
          <w:fldChar w:fldCharType="begin"/>
        </w:r>
        <w:r>
          <w:rPr>
            <w:noProof/>
            <w:webHidden/>
          </w:rPr>
          <w:instrText xml:space="preserve"> PAGEREF _Toc223740046 \h </w:instrText>
        </w:r>
        <w:r>
          <w:rPr>
            <w:noProof/>
            <w:webHidden/>
          </w:rPr>
        </w:r>
        <w:r>
          <w:rPr>
            <w:noProof/>
            <w:webHidden/>
          </w:rPr>
          <w:fldChar w:fldCharType="separate"/>
        </w:r>
        <w:r>
          <w:rPr>
            <w:noProof/>
            <w:webHidden/>
          </w:rPr>
          <w:t>10</w:t>
        </w:r>
        <w:r>
          <w:rPr>
            <w:noProof/>
            <w:webHidden/>
          </w:rPr>
          <w:fldChar w:fldCharType="end"/>
        </w:r>
      </w:hyperlink>
    </w:p>
    <w:p w14:paraId="6B311141" w14:textId="7A5BDF42" w:rsidR="004F5DFF" w:rsidRDefault="004F5DFF">
      <w:pPr>
        <w:pStyle w:val="TOC4"/>
        <w:tabs>
          <w:tab w:val="right" w:leader="dot" w:pos="9854"/>
        </w:tabs>
        <w:rPr>
          <w:noProof/>
        </w:rPr>
      </w:pPr>
      <w:hyperlink w:anchor="_Toc223740047" w:history="1">
        <w:r w:rsidRPr="00820116">
          <w:rPr>
            <w:rStyle w:val="Hyperlink"/>
            <w:noProof/>
          </w:rPr>
          <w:t>Topic KT0102: Occupational profile of a fitter and turner</w:t>
        </w:r>
        <w:r>
          <w:rPr>
            <w:noProof/>
            <w:webHidden/>
          </w:rPr>
          <w:tab/>
        </w:r>
        <w:r>
          <w:rPr>
            <w:noProof/>
            <w:webHidden/>
          </w:rPr>
          <w:fldChar w:fldCharType="begin"/>
        </w:r>
        <w:r>
          <w:rPr>
            <w:noProof/>
            <w:webHidden/>
          </w:rPr>
          <w:instrText xml:space="preserve"> PAGEREF _Toc223740047 \h </w:instrText>
        </w:r>
        <w:r>
          <w:rPr>
            <w:noProof/>
            <w:webHidden/>
          </w:rPr>
        </w:r>
        <w:r>
          <w:rPr>
            <w:noProof/>
            <w:webHidden/>
          </w:rPr>
          <w:fldChar w:fldCharType="separate"/>
        </w:r>
        <w:r>
          <w:rPr>
            <w:noProof/>
            <w:webHidden/>
          </w:rPr>
          <w:t>11</w:t>
        </w:r>
        <w:r>
          <w:rPr>
            <w:noProof/>
            <w:webHidden/>
          </w:rPr>
          <w:fldChar w:fldCharType="end"/>
        </w:r>
      </w:hyperlink>
    </w:p>
    <w:p w14:paraId="546FED83" w14:textId="1FF31699" w:rsidR="004F5DFF" w:rsidRDefault="004F5DFF">
      <w:pPr>
        <w:pStyle w:val="TOC5"/>
        <w:tabs>
          <w:tab w:val="right" w:leader="dot" w:pos="9854"/>
        </w:tabs>
        <w:rPr>
          <w:noProof/>
        </w:rPr>
      </w:pPr>
      <w:hyperlink w:anchor="_Toc223740048" w:history="1">
        <w:r w:rsidRPr="00820116">
          <w:rPr>
            <w:rStyle w:val="Hyperlink"/>
            <w:noProof/>
          </w:rPr>
          <w:t>LPN 9: Occupational profile of a fitter and turner</w:t>
        </w:r>
        <w:r>
          <w:rPr>
            <w:noProof/>
            <w:webHidden/>
          </w:rPr>
          <w:tab/>
        </w:r>
        <w:r>
          <w:rPr>
            <w:noProof/>
            <w:webHidden/>
          </w:rPr>
          <w:fldChar w:fldCharType="begin"/>
        </w:r>
        <w:r>
          <w:rPr>
            <w:noProof/>
            <w:webHidden/>
          </w:rPr>
          <w:instrText xml:space="preserve"> PAGEREF _Toc223740048 \h </w:instrText>
        </w:r>
        <w:r>
          <w:rPr>
            <w:noProof/>
            <w:webHidden/>
          </w:rPr>
        </w:r>
        <w:r>
          <w:rPr>
            <w:noProof/>
            <w:webHidden/>
          </w:rPr>
          <w:fldChar w:fldCharType="separate"/>
        </w:r>
        <w:r>
          <w:rPr>
            <w:noProof/>
            <w:webHidden/>
          </w:rPr>
          <w:t>11</w:t>
        </w:r>
        <w:r>
          <w:rPr>
            <w:noProof/>
            <w:webHidden/>
          </w:rPr>
          <w:fldChar w:fldCharType="end"/>
        </w:r>
      </w:hyperlink>
    </w:p>
    <w:p w14:paraId="64F7A104" w14:textId="38D86A6C" w:rsidR="004F5DFF" w:rsidRDefault="004F5DFF">
      <w:pPr>
        <w:pStyle w:val="TOC4"/>
        <w:tabs>
          <w:tab w:val="right" w:leader="dot" w:pos="9854"/>
        </w:tabs>
        <w:rPr>
          <w:noProof/>
        </w:rPr>
      </w:pPr>
      <w:hyperlink w:anchor="_Toc223740049" w:history="1">
        <w:r w:rsidRPr="00820116">
          <w:rPr>
            <w:rStyle w:val="Hyperlink"/>
            <w:noProof/>
          </w:rPr>
          <w:t>Topic KT0103: Legislation related to apprentices in the fitting and turning trade</w:t>
        </w:r>
        <w:r>
          <w:rPr>
            <w:noProof/>
            <w:webHidden/>
          </w:rPr>
          <w:tab/>
        </w:r>
        <w:r>
          <w:rPr>
            <w:noProof/>
            <w:webHidden/>
          </w:rPr>
          <w:fldChar w:fldCharType="begin"/>
        </w:r>
        <w:r>
          <w:rPr>
            <w:noProof/>
            <w:webHidden/>
          </w:rPr>
          <w:instrText xml:space="preserve"> PAGEREF _Toc223740049 \h </w:instrText>
        </w:r>
        <w:r>
          <w:rPr>
            <w:noProof/>
            <w:webHidden/>
          </w:rPr>
        </w:r>
        <w:r>
          <w:rPr>
            <w:noProof/>
            <w:webHidden/>
          </w:rPr>
          <w:fldChar w:fldCharType="separate"/>
        </w:r>
        <w:r>
          <w:rPr>
            <w:noProof/>
            <w:webHidden/>
          </w:rPr>
          <w:t>11</w:t>
        </w:r>
        <w:r>
          <w:rPr>
            <w:noProof/>
            <w:webHidden/>
          </w:rPr>
          <w:fldChar w:fldCharType="end"/>
        </w:r>
      </w:hyperlink>
    </w:p>
    <w:p w14:paraId="0AE8FBE9" w14:textId="41BA8E1A" w:rsidR="004F5DFF" w:rsidRDefault="004F5DFF">
      <w:pPr>
        <w:pStyle w:val="TOC5"/>
        <w:tabs>
          <w:tab w:val="right" w:leader="dot" w:pos="9854"/>
        </w:tabs>
        <w:rPr>
          <w:noProof/>
        </w:rPr>
      </w:pPr>
      <w:hyperlink w:anchor="_Toc223740050" w:history="1">
        <w:r w:rsidRPr="00820116">
          <w:rPr>
            <w:rStyle w:val="Hyperlink"/>
            <w:noProof/>
          </w:rPr>
          <w:t>LPN 10: Legislation related to apprentices in the fitting and turning trade</w:t>
        </w:r>
        <w:r>
          <w:rPr>
            <w:noProof/>
            <w:webHidden/>
          </w:rPr>
          <w:tab/>
        </w:r>
        <w:r>
          <w:rPr>
            <w:noProof/>
            <w:webHidden/>
          </w:rPr>
          <w:fldChar w:fldCharType="begin"/>
        </w:r>
        <w:r>
          <w:rPr>
            <w:noProof/>
            <w:webHidden/>
          </w:rPr>
          <w:instrText xml:space="preserve"> PAGEREF _Toc223740050 \h </w:instrText>
        </w:r>
        <w:r>
          <w:rPr>
            <w:noProof/>
            <w:webHidden/>
          </w:rPr>
        </w:r>
        <w:r>
          <w:rPr>
            <w:noProof/>
            <w:webHidden/>
          </w:rPr>
          <w:fldChar w:fldCharType="separate"/>
        </w:r>
        <w:r>
          <w:rPr>
            <w:noProof/>
            <w:webHidden/>
          </w:rPr>
          <w:t>11</w:t>
        </w:r>
        <w:r>
          <w:rPr>
            <w:noProof/>
            <w:webHidden/>
          </w:rPr>
          <w:fldChar w:fldCharType="end"/>
        </w:r>
      </w:hyperlink>
    </w:p>
    <w:p w14:paraId="2714CAE0" w14:textId="3363D3E0" w:rsidR="004F5DFF" w:rsidRDefault="004F5DFF">
      <w:pPr>
        <w:pStyle w:val="TOC2"/>
        <w:tabs>
          <w:tab w:val="right" w:leader="dot" w:pos="9854"/>
        </w:tabs>
        <w:rPr>
          <w:rFonts w:asciiTheme="minorHAnsi" w:hAnsiTheme="minorHAnsi"/>
          <w:noProof/>
          <w:color w:val="auto"/>
        </w:rPr>
      </w:pPr>
      <w:hyperlink w:anchor="_Toc223740051" w:history="1">
        <w:r w:rsidRPr="00820116">
          <w:rPr>
            <w:rStyle w:val="Hyperlink"/>
            <w:noProof/>
          </w:rPr>
          <w:t>Summary of Chapter 1</w:t>
        </w:r>
        <w:r>
          <w:rPr>
            <w:noProof/>
            <w:webHidden/>
          </w:rPr>
          <w:tab/>
        </w:r>
        <w:r>
          <w:rPr>
            <w:noProof/>
            <w:webHidden/>
          </w:rPr>
          <w:fldChar w:fldCharType="begin"/>
        </w:r>
        <w:r>
          <w:rPr>
            <w:noProof/>
            <w:webHidden/>
          </w:rPr>
          <w:instrText xml:space="preserve"> PAGEREF _Toc223740051 \h </w:instrText>
        </w:r>
        <w:r>
          <w:rPr>
            <w:noProof/>
            <w:webHidden/>
          </w:rPr>
        </w:r>
        <w:r>
          <w:rPr>
            <w:noProof/>
            <w:webHidden/>
          </w:rPr>
          <w:fldChar w:fldCharType="separate"/>
        </w:r>
        <w:r>
          <w:rPr>
            <w:noProof/>
            <w:webHidden/>
          </w:rPr>
          <w:t>12</w:t>
        </w:r>
        <w:r>
          <w:rPr>
            <w:noProof/>
            <w:webHidden/>
          </w:rPr>
          <w:fldChar w:fldCharType="end"/>
        </w:r>
      </w:hyperlink>
    </w:p>
    <w:p w14:paraId="63B7B3D0" w14:textId="571883DE" w:rsidR="004F5DFF" w:rsidRDefault="004F5DFF">
      <w:pPr>
        <w:pStyle w:val="TOC3"/>
        <w:tabs>
          <w:tab w:val="right" w:leader="dot" w:pos="9854"/>
        </w:tabs>
        <w:rPr>
          <w:rFonts w:asciiTheme="minorHAnsi" w:hAnsiTheme="minorHAnsi"/>
          <w:noProof/>
          <w:color w:val="auto"/>
        </w:rPr>
      </w:pPr>
      <w:hyperlink w:anchor="_Toc223740052" w:history="1">
        <w:r w:rsidRPr="00820116">
          <w:rPr>
            <w:rStyle w:val="Hyperlink"/>
            <w:noProof/>
          </w:rPr>
          <w:t>Workbook Activities to complete</w:t>
        </w:r>
        <w:r>
          <w:rPr>
            <w:noProof/>
            <w:webHidden/>
          </w:rPr>
          <w:tab/>
        </w:r>
        <w:r>
          <w:rPr>
            <w:noProof/>
            <w:webHidden/>
          </w:rPr>
          <w:fldChar w:fldCharType="begin"/>
        </w:r>
        <w:r>
          <w:rPr>
            <w:noProof/>
            <w:webHidden/>
          </w:rPr>
          <w:instrText xml:space="preserve"> PAGEREF _Toc223740052 \h </w:instrText>
        </w:r>
        <w:r>
          <w:rPr>
            <w:noProof/>
            <w:webHidden/>
          </w:rPr>
        </w:r>
        <w:r>
          <w:rPr>
            <w:noProof/>
            <w:webHidden/>
          </w:rPr>
          <w:fldChar w:fldCharType="separate"/>
        </w:r>
        <w:r>
          <w:rPr>
            <w:noProof/>
            <w:webHidden/>
          </w:rPr>
          <w:t>13</w:t>
        </w:r>
        <w:r>
          <w:rPr>
            <w:noProof/>
            <w:webHidden/>
          </w:rPr>
          <w:fldChar w:fldCharType="end"/>
        </w:r>
      </w:hyperlink>
    </w:p>
    <w:p w14:paraId="197A147F" w14:textId="0E04CEA9" w:rsidR="004F5DFF" w:rsidRDefault="004F5DFF">
      <w:pPr>
        <w:pStyle w:val="TOC1"/>
        <w:tabs>
          <w:tab w:val="right" w:leader="dot" w:pos="9854"/>
        </w:tabs>
        <w:rPr>
          <w:rFonts w:asciiTheme="minorHAnsi" w:hAnsiTheme="minorHAnsi"/>
          <w:noProof/>
          <w:color w:val="auto"/>
        </w:rPr>
      </w:pPr>
      <w:hyperlink w:anchor="_Toc223740053" w:history="1">
        <w:r w:rsidRPr="00820116">
          <w:rPr>
            <w:rStyle w:val="Hyperlink"/>
            <w:noProof/>
          </w:rPr>
          <w:t>Chapter 2</w:t>
        </w:r>
        <w:r>
          <w:rPr>
            <w:noProof/>
            <w:webHidden/>
          </w:rPr>
          <w:tab/>
        </w:r>
        <w:r>
          <w:rPr>
            <w:noProof/>
            <w:webHidden/>
          </w:rPr>
          <w:fldChar w:fldCharType="begin"/>
        </w:r>
        <w:r>
          <w:rPr>
            <w:noProof/>
            <w:webHidden/>
          </w:rPr>
          <w:instrText xml:space="preserve"> PAGEREF _Toc223740053 \h </w:instrText>
        </w:r>
        <w:r>
          <w:rPr>
            <w:noProof/>
            <w:webHidden/>
          </w:rPr>
        </w:r>
        <w:r>
          <w:rPr>
            <w:noProof/>
            <w:webHidden/>
          </w:rPr>
          <w:fldChar w:fldCharType="separate"/>
        </w:r>
        <w:r>
          <w:rPr>
            <w:noProof/>
            <w:webHidden/>
          </w:rPr>
          <w:t>13</w:t>
        </w:r>
        <w:r>
          <w:rPr>
            <w:noProof/>
            <w:webHidden/>
          </w:rPr>
          <w:fldChar w:fldCharType="end"/>
        </w:r>
      </w:hyperlink>
    </w:p>
    <w:p w14:paraId="7B710F1F" w14:textId="5C149050" w:rsidR="004F5DFF" w:rsidRDefault="004F5DFF">
      <w:pPr>
        <w:pStyle w:val="TOC2"/>
        <w:tabs>
          <w:tab w:val="right" w:leader="dot" w:pos="9854"/>
        </w:tabs>
        <w:rPr>
          <w:rFonts w:asciiTheme="minorHAnsi" w:hAnsiTheme="minorHAnsi"/>
          <w:noProof/>
          <w:color w:val="auto"/>
        </w:rPr>
      </w:pPr>
      <w:hyperlink w:anchor="_Toc223740054" w:history="1">
        <w:r w:rsidRPr="00820116">
          <w:rPr>
            <w:rStyle w:val="Hyperlink"/>
            <w:noProof/>
          </w:rPr>
          <w:t>KM-01-KT02: Workplace health, safety and environmental protection</w:t>
        </w:r>
        <w:r>
          <w:rPr>
            <w:noProof/>
            <w:webHidden/>
          </w:rPr>
          <w:tab/>
        </w:r>
        <w:r>
          <w:rPr>
            <w:noProof/>
            <w:webHidden/>
          </w:rPr>
          <w:fldChar w:fldCharType="begin"/>
        </w:r>
        <w:r>
          <w:rPr>
            <w:noProof/>
            <w:webHidden/>
          </w:rPr>
          <w:instrText xml:space="preserve"> PAGEREF _Toc223740054 \h </w:instrText>
        </w:r>
        <w:r>
          <w:rPr>
            <w:noProof/>
            <w:webHidden/>
          </w:rPr>
        </w:r>
        <w:r>
          <w:rPr>
            <w:noProof/>
            <w:webHidden/>
          </w:rPr>
          <w:fldChar w:fldCharType="separate"/>
        </w:r>
        <w:r>
          <w:rPr>
            <w:noProof/>
            <w:webHidden/>
          </w:rPr>
          <w:t>13</w:t>
        </w:r>
        <w:r>
          <w:rPr>
            <w:noProof/>
            <w:webHidden/>
          </w:rPr>
          <w:fldChar w:fldCharType="end"/>
        </w:r>
      </w:hyperlink>
    </w:p>
    <w:p w14:paraId="3B5E00F0" w14:textId="0F4E47FF" w:rsidR="004F5DFF" w:rsidRDefault="004F5DFF">
      <w:pPr>
        <w:pStyle w:val="TOC3"/>
        <w:tabs>
          <w:tab w:val="right" w:leader="dot" w:pos="9854"/>
        </w:tabs>
        <w:rPr>
          <w:rFonts w:asciiTheme="minorHAnsi" w:hAnsiTheme="minorHAnsi"/>
          <w:noProof/>
          <w:color w:val="auto"/>
        </w:rPr>
      </w:pPr>
      <w:hyperlink w:anchor="_Toc223740055" w:history="1">
        <w:r w:rsidRPr="00820116">
          <w:rPr>
            <w:rStyle w:val="Hyperlink"/>
            <w:noProof/>
          </w:rPr>
          <w:t>Assessment Criteria</w:t>
        </w:r>
        <w:r>
          <w:rPr>
            <w:noProof/>
            <w:webHidden/>
          </w:rPr>
          <w:tab/>
        </w:r>
        <w:r>
          <w:rPr>
            <w:noProof/>
            <w:webHidden/>
          </w:rPr>
          <w:fldChar w:fldCharType="begin"/>
        </w:r>
        <w:r>
          <w:rPr>
            <w:noProof/>
            <w:webHidden/>
          </w:rPr>
          <w:instrText xml:space="preserve"> PAGEREF _Toc223740055 \h </w:instrText>
        </w:r>
        <w:r>
          <w:rPr>
            <w:noProof/>
            <w:webHidden/>
          </w:rPr>
        </w:r>
        <w:r>
          <w:rPr>
            <w:noProof/>
            <w:webHidden/>
          </w:rPr>
          <w:fldChar w:fldCharType="separate"/>
        </w:r>
        <w:r>
          <w:rPr>
            <w:noProof/>
            <w:webHidden/>
          </w:rPr>
          <w:t>13</w:t>
        </w:r>
        <w:r>
          <w:rPr>
            <w:noProof/>
            <w:webHidden/>
          </w:rPr>
          <w:fldChar w:fldCharType="end"/>
        </w:r>
      </w:hyperlink>
    </w:p>
    <w:p w14:paraId="2056C796" w14:textId="5374C7F9" w:rsidR="004F5DFF" w:rsidRDefault="004F5DFF">
      <w:pPr>
        <w:pStyle w:val="TOC4"/>
        <w:tabs>
          <w:tab w:val="right" w:leader="dot" w:pos="9854"/>
        </w:tabs>
        <w:rPr>
          <w:noProof/>
        </w:rPr>
      </w:pPr>
      <w:hyperlink w:anchor="_Toc223740056" w:history="1">
        <w:r w:rsidRPr="00820116">
          <w:rPr>
            <w:rStyle w:val="Hyperlink"/>
            <w:noProof/>
          </w:rPr>
          <w:t>KT0201: General overview of occupational health and safety legislation</w:t>
        </w:r>
        <w:r>
          <w:rPr>
            <w:noProof/>
            <w:webHidden/>
          </w:rPr>
          <w:tab/>
        </w:r>
        <w:r>
          <w:rPr>
            <w:noProof/>
            <w:webHidden/>
          </w:rPr>
          <w:fldChar w:fldCharType="begin"/>
        </w:r>
        <w:r>
          <w:rPr>
            <w:noProof/>
            <w:webHidden/>
          </w:rPr>
          <w:instrText xml:space="preserve"> PAGEREF _Toc223740056 \h </w:instrText>
        </w:r>
        <w:r>
          <w:rPr>
            <w:noProof/>
            <w:webHidden/>
          </w:rPr>
        </w:r>
        <w:r>
          <w:rPr>
            <w:noProof/>
            <w:webHidden/>
          </w:rPr>
          <w:fldChar w:fldCharType="separate"/>
        </w:r>
        <w:r>
          <w:rPr>
            <w:noProof/>
            <w:webHidden/>
          </w:rPr>
          <w:t>13</w:t>
        </w:r>
        <w:r>
          <w:rPr>
            <w:noProof/>
            <w:webHidden/>
          </w:rPr>
          <w:fldChar w:fldCharType="end"/>
        </w:r>
      </w:hyperlink>
    </w:p>
    <w:p w14:paraId="3C339B83" w14:textId="26E6423D" w:rsidR="004F5DFF" w:rsidRDefault="004F5DFF">
      <w:pPr>
        <w:pStyle w:val="TOC5"/>
        <w:tabs>
          <w:tab w:val="right" w:leader="dot" w:pos="9854"/>
        </w:tabs>
        <w:rPr>
          <w:noProof/>
        </w:rPr>
      </w:pPr>
      <w:hyperlink w:anchor="_Toc223740057" w:history="1">
        <w:r w:rsidRPr="00820116">
          <w:rPr>
            <w:rStyle w:val="Hyperlink"/>
            <w:noProof/>
          </w:rPr>
          <w:t>LPN 11: General overview of occupational health and safety legislation</w:t>
        </w:r>
        <w:r>
          <w:rPr>
            <w:noProof/>
            <w:webHidden/>
          </w:rPr>
          <w:tab/>
        </w:r>
        <w:r>
          <w:rPr>
            <w:noProof/>
            <w:webHidden/>
          </w:rPr>
          <w:fldChar w:fldCharType="begin"/>
        </w:r>
        <w:r>
          <w:rPr>
            <w:noProof/>
            <w:webHidden/>
          </w:rPr>
          <w:instrText xml:space="preserve"> PAGEREF _Toc223740057 \h </w:instrText>
        </w:r>
        <w:r>
          <w:rPr>
            <w:noProof/>
            <w:webHidden/>
          </w:rPr>
        </w:r>
        <w:r>
          <w:rPr>
            <w:noProof/>
            <w:webHidden/>
          </w:rPr>
          <w:fldChar w:fldCharType="separate"/>
        </w:r>
        <w:r>
          <w:rPr>
            <w:noProof/>
            <w:webHidden/>
          </w:rPr>
          <w:t>13</w:t>
        </w:r>
        <w:r>
          <w:rPr>
            <w:noProof/>
            <w:webHidden/>
          </w:rPr>
          <w:fldChar w:fldCharType="end"/>
        </w:r>
      </w:hyperlink>
    </w:p>
    <w:p w14:paraId="7D4AFB42" w14:textId="22E1B826" w:rsidR="003E2BEA" w:rsidRDefault="004F5DFF" w:rsidP="009103A8">
      <w:pPr>
        <w:jc w:val="left"/>
      </w:pPr>
      <w:r>
        <w:fldChar w:fldCharType="end"/>
      </w:r>
    </w:p>
    <w:p w14:paraId="4096022C" w14:textId="77777777" w:rsidR="003E2BEA" w:rsidRDefault="00000000" w:rsidP="009103A8">
      <w:pPr>
        <w:jc w:val="left"/>
      </w:pPr>
      <w:r>
        <w:br w:type="page"/>
      </w:r>
    </w:p>
    <w:p w14:paraId="55DE1ABD" w14:textId="77777777" w:rsidR="003E2BEA" w:rsidRDefault="00000000" w:rsidP="00DF1C17">
      <w:pPr>
        <w:pStyle w:val="Heading1"/>
      </w:pPr>
      <w:bookmarkStart w:id="0" w:name="_Toc223740023"/>
      <w:r>
        <w:lastRenderedPageBreak/>
        <w:t>CHAPTER 1</w:t>
      </w:r>
      <w:bookmarkEnd w:id="0"/>
    </w:p>
    <w:p w14:paraId="62566D78" w14:textId="11EA3CAE" w:rsidR="003E2BEA" w:rsidRDefault="00CA3E17" w:rsidP="00DF1C17">
      <w:pPr>
        <w:pStyle w:val="Heading2"/>
      </w:pPr>
      <w:bookmarkStart w:id="1" w:name="_Toc223740024"/>
      <w:r w:rsidRPr="00CA3E17">
        <w:t>KM-01-KT01</w:t>
      </w:r>
      <w:r>
        <w:t xml:space="preserve">: </w:t>
      </w:r>
      <w:r w:rsidR="00000000">
        <w:t>INTRODUCTION TO THE FITTING AND TURNING TRADE</w:t>
      </w:r>
      <w:bookmarkEnd w:id="1"/>
    </w:p>
    <w:p w14:paraId="4F39E03F" w14:textId="0D3286B1" w:rsidR="003E2BEA" w:rsidRPr="00765812" w:rsidRDefault="00765812" w:rsidP="00765812">
      <w:pPr>
        <w:spacing w:before="240" w:after="240"/>
        <w:rPr>
          <w:b/>
          <w:bCs/>
          <w:sz w:val="32"/>
          <w:szCs w:val="32"/>
        </w:rPr>
      </w:pPr>
      <w:r w:rsidRPr="00765812">
        <w:rPr>
          <w:b/>
          <w:bCs/>
          <w:sz w:val="32"/>
          <w:szCs w:val="32"/>
        </w:rPr>
        <w:t>PURPOSE OF THE SUBJECT</w:t>
      </w:r>
    </w:p>
    <w:p w14:paraId="7A5CB237" w14:textId="160FC472" w:rsidR="003E2BEA" w:rsidRDefault="00000000" w:rsidP="00765812">
      <w:r>
        <w:t xml:space="preserve">The </w:t>
      </w:r>
      <w:r w:rsidR="002C3BFB">
        <w:t>focus</w:t>
      </w:r>
      <w:r>
        <w:t xml:space="preserve"> of the learning in this knowledge module is the introduction to basic engineering concepts commonly associated with mechanical engineering trades</w:t>
      </w:r>
      <w:r w:rsidR="00765812">
        <w:t>.</w:t>
      </w:r>
    </w:p>
    <w:p w14:paraId="193130E4" w14:textId="11397BDA" w:rsidR="004777DE" w:rsidRPr="00C94186" w:rsidRDefault="002C3BFB" w:rsidP="00C94186">
      <w:pPr>
        <w:pStyle w:val="Heading3"/>
      </w:pPr>
      <w:bookmarkStart w:id="2" w:name="_Toc223740025"/>
      <w:r w:rsidRPr="00C94186">
        <w:t>Subject Assessment Criteria</w:t>
      </w:r>
      <w:bookmarkEnd w:id="2"/>
    </w:p>
    <w:p w14:paraId="58AEB1AB" w14:textId="1861A0E3" w:rsidR="004777DE" w:rsidRPr="002C3BFB" w:rsidRDefault="002C3BFB" w:rsidP="002C3BFB">
      <w:pPr>
        <w:rPr>
          <w:b/>
          <w:bCs/>
        </w:rPr>
      </w:pPr>
      <w:r w:rsidRPr="002C3BFB">
        <w:rPr>
          <w:b/>
          <w:bCs/>
        </w:rPr>
        <w:t>By the end of this subject the learner will be able to demonstrate competence against the following assessment criteria:</w:t>
      </w:r>
    </w:p>
    <w:p w14:paraId="707100CA" w14:textId="7CC1DBFD" w:rsidR="002C3BFB" w:rsidRDefault="002C3BFB" w:rsidP="002C3BFB">
      <w:pPr>
        <w:pStyle w:val="ListParagraph"/>
        <w:numPr>
          <w:ilvl w:val="0"/>
          <w:numId w:val="1"/>
        </w:numPr>
      </w:pPr>
      <w:r>
        <w:t xml:space="preserve">Explain the professional conduct necessary for a technician or tradesman in </w:t>
      </w:r>
      <w:r>
        <w:t>the workplace</w:t>
      </w:r>
    </w:p>
    <w:p w14:paraId="3A3826B7" w14:textId="15625B57" w:rsidR="002C3BFB" w:rsidRDefault="002C3BFB" w:rsidP="002C3BFB">
      <w:pPr>
        <w:pStyle w:val="ListParagraph"/>
        <w:numPr>
          <w:ilvl w:val="0"/>
          <w:numId w:val="1"/>
        </w:numPr>
      </w:pPr>
      <w:r>
        <w:t xml:space="preserve">Activities and task necessary to </w:t>
      </w:r>
      <w:r>
        <w:t>successful</w:t>
      </w:r>
      <w:r>
        <w:t xml:space="preserve"> onboard a student technical Apprentice</w:t>
      </w:r>
    </w:p>
    <w:p w14:paraId="17321286" w14:textId="77777777" w:rsidR="002C3BFB" w:rsidRDefault="002C3BFB" w:rsidP="002C3BFB">
      <w:pPr>
        <w:pStyle w:val="ListParagraph"/>
        <w:numPr>
          <w:ilvl w:val="0"/>
          <w:numId w:val="1"/>
        </w:numPr>
      </w:pPr>
      <w:r>
        <w:t>Effective communication within a technical workshop</w:t>
      </w:r>
    </w:p>
    <w:p w14:paraId="76FD6290" w14:textId="77777777" w:rsidR="002C3BFB" w:rsidRDefault="002C3BFB" w:rsidP="002C3BFB">
      <w:pPr>
        <w:pStyle w:val="ListParagraph"/>
        <w:numPr>
          <w:ilvl w:val="0"/>
          <w:numId w:val="1"/>
        </w:numPr>
      </w:pPr>
      <w:r>
        <w:t>How to manage your personal finance within the South African Context</w:t>
      </w:r>
    </w:p>
    <w:p w14:paraId="71BB1DE1" w14:textId="77777777" w:rsidR="002C3BFB" w:rsidRDefault="002C3BFB" w:rsidP="002C3BFB">
      <w:pPr>
        <w:pStyle w:val="ListParagraph"/>
        <w:numPr>
          <w:ilvl w:val="0"/>
          <w:numId w:val="1"/>
        </w:numPr>
      </w:pPr>
      <w:r>
        <w:t>Ho to conduct time management</w:t>
      </w:r>
    </w:p>
    <w:p w14:paraId="32762C69" w14:textId="77777777" w:rsidR="002C3BFB" w:rsidRDefault="002C3BFB" w:rsidP="002C3BFB">
      <w:pPr>
        <w:pStyle w:val="ListParagraph"/>
        <w:numPr>
          <w:ilvl w:val="0"/>
          <w:numId w:val="1"/>
        </w:numPr>
      </w:pPr>
      <w:r>
        <w:t>Identify and explain the computer skills necessary for a technician</w:t>
      </w:r>
    </w:p>
    <w:p w14:paraId="7A9292BB" w14:textId="136CC175" w:rsidR="002C3BFB" w:rsidRDefault="002C3BFB" w:rsidP="002C3BFB">
      <w:pPr>
        <w:pStyle w:val="ListParagraph"/>
        <w:numPr>
          <w:ilvl w:val="0"/>
          <w:numId w:val="1"/>
        </w:numPr>
      </w:pPr>
      <w:r>
        <w:t>Identify</w:t>
      </w:r>
      <w:r>
        <w:t xml:space="preserve"> and explain the quality assurance activities necessary for a mechanical engineer with emphasis on the job role of a fitter and turner or machinists</w:t>
      </w:r>
    </w:p>
    <w:p w14:paraId="641400EC" w14:textId="77777777" w:rsidR="002C3BFB" w:rsidRDefault="002C3BFB" w:rsidP="002C3BFB">
      <w:pPr>
        <w:pStyle w:val="ListParagraph"/>
        <w:numPr>
          <w:ilvl w:val="0"/>
          <w:numId w:val="1"/>
        </w:numPr>
      </w:pPr>
      <w:r>
        <w:t>The job environment and roles of a fitter and turner is accurately described and explained</w:t>
      </w:r>
    </w:p>
    <w:p w14:paraId="6E745AA3" w14:textId="77777777" w:rsidR="002C3BFB" w:rsidRDefault="002C3BFB" w:rsidP="002C3BFB">
      <w:pPr>
        <w:pStyle w:val="ListParagraph"/>
        <w:numPr>
          <w:ilvl w:val="0"/>
          <w:numId w:val="1"/>
        </w:numPr>
      </w:pPr>
      <w:r>
        <w:t>The profile of a fitter and turner is described with respect to industry description and requirements</w:t>
      </w:r>
    </w:p>
    <w:p w14:paraId="12DCBE89" w14:textId="00C6178E" w:rsidR="002C3BFB" w:rsidRPr="002C3BFB" w:rsidRDefault="002C3BFB" w:rsidP="002C3BFB">
      <w:pPr>
        <w:pStyle w:val="ListParagraph"/>
        <w:numPr>
          <w:ilvl w:val="0"/>
          <w:numId w:val="1"/>
        </w:numPr>
      </w:pPr>
      <w:r>
        <w:t>Legal aspects pertaining to apprentices are explained</w:t>
      </w:r>
    </w:p>
    <w:p w14:paraId="5B220D0F" w14:textId="77777777" w:rsidR="004777DE" w:rsidRPr="002C3BFB" w:rsidRDefault="004777DE" w:rsidP="002C3BFB"/>
    <w:p w14:paraId="512DE64F" w14:textId="4BF05B9D" w:rsidR="003E2BEA" w:rsidRPr="002C3BFB" w:rsidRDefault="00765812" w:rsidP="00C94186">
      <w:pPr>
        <w:pStyle w:val="Heading4"/>
      </w:pPr>
      <w:bookmarkStart w:id="3" w:name="_Toc223740026"/>
      <w:r w:rsidRPr="002C3BFB">
        <w:t xml:space="preserve">TOPIC </w:t>
      </w:r>
      <w:r w:rsidR="00000000" w:rsidRPr="002C3BFB">
        <w:t>KG0101: PROFESSIONAL CONDUCT OF A TECHNICIAN OR TRADESMAN IN THE WORKPLACE</w:t>
      </w:r>
      <w:bookmarkEnd w:id="3"/>
    </w:p>
    <w:p w14:paraId="7419D085" w14:textId="6D15EFF9" w:rsidR="00765812" w:rsidRDefault="002C3BFB" w:rsidP="00D67531">
      <w:pPr>
        <w:pStyle w:val="Heading5"/>
      </w:pPr>
      <w:bookmarkStart w:id="4" w:name="_Toc223740027"/>
      <w:r>
        <w:t xml:space="preserve">LPN 1: </w:t>
      </w:r>
      <w:r w:rsidRPr="002C3BFB">
        <w:t xml:space="preserve">As a </w:t>
      </w:r>
      <w:r w:rsidRPr="002C3BFB">
        <w:t>tradesman</w:t>
      </w:r>
      <w:r w:rsidRPr="002C3BFB">
        <w:t xml:space="preserve"> behave responsibly and professionally in the workplace</w:t>
      </w:r>
      <w:bookmarkEnd w:id="4"/>
    </w:p>
    <w:p w14:paraId="54357289" w14:textId="77777777" w:rsidR="002C3BFB" w:rsidRDefault="002C3BFB" w:rsidP="002C3BFB">
      <w:r>
        <w:t xml:space="preserve">In the workplace, a professional tradesman balances technical expertise with a strong ethical foundation. This involves prioritizing safety, maintaining clear communication, and demonstrating consistent reliability to build trust with clients and colleagues. </w:t>
      </w:r>
    </w:p>
    <w:p w14:paraId="3B64ADEF" w14:textId="77777777" w:rsidR="007F63C8" w:rsidRDefault="007F63C8" w:rsidP="002C3BFB"/>
    <w:p w14:paraId="2177DB6C" w14:textId="2C9E774A" w:rsidR="002C3BFB" w:rsidRDefault="002C3BFB" w:rsidP="007F63C8">
      <w:pPr>
        <w:pStyle w:val="Heading6"/>
      </w:pPr>
      <w:bookmarkStart w:id="5" w:name="_Toc223740028"/>
      <w:r>
        <w:t xml:space="preserve">Core Professional </w:t>
      </w:r>
      <w:r w:rsidR="007F63C8">
        <w:t>Behaviours</w:t>
      </w:r>
      <w:bookmarkEnd w:id="5"/>
    </w:p>
    <w:p w14:paraId="3D08CB9D" w14:textId="77777777" w:rsidR="007F63C8" w:rsidRDefault="007F63C8" w:rsidP="007F63C8">
      <w:pPr>
        <w:spacing w:line="240" w:lineRule="auto"/>
      </w:pPr>
    </w:p>
    <w:p w14:paraId="0E29760F" w14:textId="20717E58" w:rsidR="002C3BFB" w:rsidRDefault="002C3BFB" w:rsidP="002C3BFB">
      <w:r>
        <w:t>Safety First: Prioritizing the safety of clients, the team, and yourself is the primary responsibility. This includes following all Occupational Health and Safety Act (OHSA) regulations, using proper equipment, and maintaining a tidy job site to prevent hazards.</w:t>
      </w:r>
    </w:p>
    <w:p w14:paraId="0CF54948" w14:textId="77777777" w:rsidR="007F63C8" w:rsidRDefault="007F63C8" w:rsidP="002C3BFB"/>
    <w:p w14:paraId="67A2DD49" w14:textId="0369CD4A" w:rsidR="002C3BFB" w:rsidRDefault="002C3BFB" w:rsidP="002C3BFB">
      <w:r>
        <w:t>Punctuality &amp; Reliability: Consistently arriving on time or early demonstrates respect for others' time and ensures project schedules are met. Honoring commitments and finishing tasks properly—without cutting corners—establishes a reputation for dependability.</w:t>
      </w:r>
    </w:p>
    <w:p w14:paraId="2A800979" w14:textId="77777777" w:rsidR="007F63C8" w:rsidRDefault="007F63C8" w:rsidP="002C3BFB"/>
    <w:p w14:paraId="6E10306E" w14:textId="390907E1" w:rsidR="002C3BFB" w:rsidRDefault="002C3BFB" w:rsidP="002C3BFB">
      <w:r>
        <w:t>Integrity &amp; Honesty: Act with transparency in all dealings, providing accurate quotes and being truthful about job progress or potential delays. If a mistake occurs, a professional takes accountability and works to fix it immediately rather than hiding it.</w:t>
      </w:r>
    </w:p>
    <w:p w14:paraId="27CCC6F6" w14:textId="77777777" w:rsidR="007F63C8" w:rsidRDefault="007F63C8" w:rsidP="002C3BFB"/>
    <w:p w14:paraId="7E1ECFE9" w14:textId="0CF82C6B" w:rsidR="002C3BFB" w:rsidRDefault="002C3BFB" w:rsidP="002C3BFB">
      <w:r>
        <w:t xml:space="preserve">Effective Communication: Use clear, respectful language and practice active listening to fully understand client needs and project requirements. Maintaining records of communication and job changes helps prevent misunderstandings. </w:t>
      </w:r>
    </w:p>
    <w:p w14:paraId="00B4A870" w14:textId="77777777" w:rsidR="007F63C8" w:rsidRDefault="007F63C8" w:rsidP="002C3BFB"/>
    <w:p w14:paraId="7F1B29D5" w14:textId="75F986C8" w:rsidR="002C3BFB" w:rsidRDefault="002C3BFB" w:rsidP="007F63C8">
      <w:pPr>
        <w:pStyle w:val="Heading6"/>
      </w:pPr>
      <w:bookmarkStart w:id="6" w:name="_Toc223740029"/>
      <w:r>
        <w:t>Workplace Conduct &amp; Image</w:t>
      </w:r>
      <w:bookmarkEnd w:id="6"/>
    </w:p>
    <w:p w14:paraId="18C6AB51" w14:textId="77777777" w:rsidR="007F63C8" w:rsidRDefault="007F63C8" w:rsidP="002C3BFB"/>
    <w:p w14:paraId="5020CAE3" w14:textId="2DAE74E1" w:rsidR="002C3BFB" w:rsidRDefault="002C3BFB" w:rsidP="002C3BFB">
      <w:r>
        <w:t>Professional Appearance: Adhering to the company's dress code, wearing clean and appropriate PPE, and displaying a name badge or logo helps project a capable image.</w:t>
      </w:r>
    </w:p>
    <w:p w14:paraId="584BEE22" w14:textId="77777777" w:rsidR="007F63C8" w:rsidRDefault="007F63C8" w:rsidP="002C3BFB"/>
    <w:p w14:paraId="15143FB5" w14:textId="0447F9EF" w:rsidR="002C3BFB" w:rsidRDefault="002C3BFB" w:rsidP="002C3BFB">
      <w:r>
        <w:t>Respectful Interpersonal Skills: Treat everyone—including clients, managers, and subcontractors—with dignity and courtesy. Avoid workplace gossip, inappropriate jokes, and discriminatory behavior to foster an inclusive environment.</w:t>
      </w:r>
    </w:p>
    <w:p w14:paraId="130081A0" w14:textId="77777777" w:rsidR="007F63C8" w:rsidRDefault="007F63C8" w:rsidP="002C3BFB"/>
    <w:p w14:paraId="44DCC30B" w14:textId="73FB83E9" w:rsidR="002C3BFB" w:rsidRDefault="002C3BFB" w:rsidP="002C3BFB">
      <w:r>
        <w:t>Organization &amp; Care of Tools: Keep tools and equipment organized, clean, and properly stored. This not only protects your assets but also shows readiness to work.</w:t>
      </w:r>
    </w:p>
    <w:p w14:paraId="742B7794" w14:textId="77777777" w:rsidR="007F63C8" w:rsidRDefault="007F63C8" w:rsidP="002C3BFB"/>
    <w:p w14:paraId="643350FD" w14:textId="157993E5" w:rsidR="002C3BFB" w:rsidRDefault="002C3BFB" w:rsidP="002C3BFB">
      <w:r>
        <w:t xml:space="preserve">Continuous Learning: Stay updated on the latest industry standards, regulations, and technologies to ensure your skills remain competitive and your work meets current safety codes. </w:t>
      </w:r>
    </w:p>
    <w:p w14:paraId="43BA19D3" w14:textId="77777777" w:rsidR="007F63C8" w:rsidRDefault="007F63C8" w:rsidP="002C3BFB"/>
    <w:p w14:paraId="1FB6EB81" w14:textId="42975C3B" w:rsidR="002C3BFB" w:rsidRDefault="002C3BFB" w:rsidP="00CB1F2F">
      <w:pPr>
        <w:pStyle w:val="Heading6"/>
      </w:pPr>
      <w:bookmarkStart w:id="7" w:name="_Toc223740030"/>
      <w:r>
        <w:t>Responsible Stewardship</w:t>
      </w:r>
      <w:bookmarkEnd w:id="7"/>
    </w:p>
    <w:p w14:paraId="4775756D" w14:textId="74F30FDB" w:rsidR="002C3BFB" w:rsidRDefault="002C3BFB" w:rsidP="002C3BFB">
      <w:r>
        <w:t>Environmental Responsibility: Minimize waste, reduce energy consumption, and use eco-friendly products where possible.</w:t>
      </w:r>
    </w:p>
    <w:p w14:paraId="4F252FDD" w14:textId="77777777" w:rsidR="007F63C8" w:rsidRDefault="007F63C8" w:rsidP="002C3BFB"/>
    <w:p w14:paraId="0026ADF8" w14:textId="557D9E0D" w:rsidR="002C3BFB" w:rsidRDefault="002C3BFB" w:rsidP="002C3BFB">
      <w:r>
        <w:t xml:space="preserve">Conflict Resolution: Handle disagreements calmly and through constructive dialogue, seeking mediation if necessary to maintain a productive atmosphere. </w:t>
      </w:r>
    </w:p>
    <w:p w14:paraId="118813D3" w14:textId="4A020E6E" w:rsidR="00CB1F2F" w:rsidRDefault="00C94186" w:rsidP="00237842">
      <w:pPr>
        <w:pStyle w:val="Heading2"/>
      </w:pPr>
      <w:bookmarkStart w:id="8" w:name="_Toc223740031"/>
      <w:r>
        <w:lastRenderedPageBreak/>
        <w:t xml:space="preserve">Topic </w:t>
      </w:r>
      <w:r w:rsidR="00CB1F2F" w:rsidRPr="00CB1F2F">
        <w:t>KG0102</w:t>
      </w:r>
      <w:r w:rsidR="00CB1F2F">
        <w:t xml:space="preserve">: </w:t>
      </w:r>
      <w:r w:rsidR="00CB1F2F" w:rsidRPr="00CB1F2F">
        <w:t>Onboarding, induction of a technical apprentice learner</w:t>
      </w:r>
      <w:bookmarkEnd w:id="8"/>
    </w:p>
    <w:p w14:paraId="3C4B3982" w14:textId="0312C226" w:rsidR="002C3BFB" w:rsidRDefault="0006483F" w:rsidP="00D67531">
      <w:pPr>
        <w:pStyle w:val="Heading5"/>
      </w:pPr>
      <w:bookmarkStart w:id="9" w:name="_Toc223740032"/>
      <w:r>
        <w:t xml:space="preserve">LPN 2: </w:t>
      </w:r>
      <w:r w:rsidRPr="0006483F">
        <w:t>Induction and orientation to the technical apprentice learning program</w:t>
      </w:r>
      <w:bookmarkEnd w:id="9"/>
      <w:r>
        <w:t xml:space="preserve"> </w:t>
      </w:r>
    </w:p>
    <w:p w14:paraId="45434ED7" w14:textId="36DD8D2B" w:rsidR="00CB1F2F" w:rsidRDefault="00CB1F2F" w:rsidP="00CB1F2F">
      <w:r>
        <w:t>In South Africa, onboarding a technical apprentice is a regulated process governed by the Skills Development Act and specific Sector Education and Training Authorities (SETAs).</w:t>
      </w:r>
      <w:r>
        <w:t xml:space="preserve"> </w:t>
      </w:r>
      <w:r>
        <w:t xml:space="preserve">A successful onboarding requires a blend of legal compliance, workplace preparation, and structured mentorship to ensure the student transitions from a learner to a competent artisan. </w:t>
      </w:r>
    </w:p>
    <w:p w14:paraId="42345E6E" w14:textId="77777777" w:rsidR="00CB1F2F" w:rsidRDefault="00CB1F2F" w:rsidP="00CB1F2F"/>
    <w:p w14:paraId="6E177102" w14:textId="77777777" w:rsidR="00CB1F2F" w:rsidRDefault="00CB1F2F" w:rsidP="00CB1F2F">
      <w:pPr>
        <w:pStyle w:val="Heading6"/>
      </w:pPr>
      <w:bookmarkStart w:id="10" w:name="_Toc223740033"/>
      <w:r>
        <w:t>Legal and Regulatory Compliance</w:t>
      </w:r>
      <w:bookmarkEnd w:id="10"/>
    </w:p>
    <w:p w14:paraId="2258C231" w14:textId="77777777" w:rsidR="00CB1F2F" w:rsidRDefault="00CB1F2F" w:rsidP="00CB1F2F">
      <w:pPr>
        <w:spacing w:line="240" w:lineRule="auto"/>
      </w:pPr>
    </w:p>
    <w:p w14:paraId="14574BC5" w14:textId="6C7D6A02" w:rsidR="00CB1F2F" w:rsidRDefault="00CB1F2F" w:rsidP="00CB1F2F">
      <w:r>
        <w:t>SETA Registration: The employer must register the apprentice with the relevant SETA (e.g., merSETA for motor/metal trades, CHIETA for chemical) within 30 days of employment.</w:t>
      </w:r>
    </w:p>
    <w:p w14:paraId="7E0875F5" w14:textId="77777777" w:rsidR="00CB1F2F" w:rsidRDefault="00CB1F2F" w:rsidP="00CB1F2F"/>
    <w:p w14:paraId="740289B9" w14:textId="28130DE3" w:rsidR="00CB1F2F" w:rsidRDefault="00CB1F2F" w:rsidP="00CB1F2F">
      <w:r>
        <w:t>Contractual Agreements: Two key documents must be signed: a Learnership/Apprenticeship Agreement (tripartite between the employer, student, and training provider) and a fixed-term Employment Contract.</w:t>
      </w:r>
    </w:p>
    <w:p w14:paraId="206A7126" w14:textId="77777777" w:rsidR="00CB1F2F" w:rsidRDefault="00CB1F2F" w:rsidP="00CB1F2F"/>
    <w:p w14:paraId="2E838ADC" w14:textId="77777777" w:rsidR="00CB1F2F" w:rsidRDefault="00CB1F2F" w:rsidP="00CB1F2F">
      <w:r>
        <w:t>Medical Fitness: The employer is responsible for ensuring the apprentice undergoes a medical examination relevant to the trade, with costs borne by the company.</w:t>
      </w:r>
    </w:p>
    <w:p w14:paraId="0772DB6A" w14:textId="77777777" w:rsidR="00CB1F2F" w:rsidRDefault="00CB1F2F" w:rsidP="00CB1F2F">
      <w:r>
        <w:t xml:space="preserve">Statutory Registrations: Register the apprentice for UIF (Unemployment Insurance Fund) and COIDA (Compensation for Occupational Injuries and Diseases Act) to ensure coverage in case of workplace accidents. </w:t>
      </w:r>
    </w:p>
    <w:p w14:paraId="5C581B8B" w14:textId="77777777" w:rsidR="00CB1F2F" w:rsidRDefault="00CB1F2F" w:rsidP="00CB1F2F"/>
    <w:p w14:paraId="3B257984" w14:textId="77777777" w:rsidR="00CB1F2F" w:rsidRDefault="00CB1F2F" w:rsidP="00CB1F2F">
      <w:pPr>
        <w:pStyle w:val="Heading6"/>
      </w:pPr>
      <w:bookmarkStart w:id="11" w:name="_Toc223740034"/>
      <w:r>
        <w:t>Physical and Tooling Preparation</w:t>
      </w:r>
      <w:bookmarkEnd w:id="11"/>
    </w:p>
    <w:p w14:paraId="5B13DDD8" w14:textId="77777777" w:rsidR="00CB1F2F" w:rsidRDefault="00CB1F2F" w:rsidP="0013338C">
      <w:pPr>
        <w:spacing w:line="240" w:lineRule="auto"/>
      </w:pPr>
    </w:p>
    <w:p w14:paraId="27B38483" w14:textId="25A2368F" w:rsidR="00CB1F2F" w:rsidRDefault="00CB1F2F" w:rsidP="00CB1F2F">
      <w:r>
        <w:t>PPE Issuance: Provide appropriate Personal Protective Equipment (PPE), such as steel-toed boots, overalls, and safety goggles, at no cost to the apprentice.</w:t>
      </w:r>
    </w:p>
    <w:p w14:paraId="2CEF5AFA" w14:textId="77777777" w:rsidR="00CB1F2F" w:rsidRDefault="00CB1F2F" w:rsidP="00CB1F2F">
      <w:r>
        <w:lastRenderedPageBreak/>
        <w:t>Toolbox Setup: Ensure the apprentice has access to the basic tools of the trade. While some companies provide these, others facilitate a "tool allowance" or payroll deduction scheme for the apprentice to own their kit.</w:t>
      </w:r>
    </w:p>
    <w:p w14:paraId="7581E3F0" w14:textId="77777777" w:rsidR="00CB1F2F" w:rsidRDefault="00CB1F2F" w:rsidP="00CB1F2F"/>
    <w:p w14:paraId="13125418" w14:textId="77777777" w:rsidR="00CB1F2F" w:rsidRDefault="00CB1F2F" w:rsidP="00CB1F2F">
      <w:r>
        <w:t xml:space="preserve">Workplace Approval: Confirm that the site is a SETA-approved workplace for the specific trade modules to be taught. </w:t>
      </w:r>
    </w:p>
    <w:p w14:paraId="4130D165" w14:textId="77777777" w:rsidR="00CB1F2F" w:rsidRDefault="00CB1F2F" w:rsidP="00CB1F2F"/>
    <w:p w14:paraId="08DDDDC5" w14:textId="77777777" w:rsidR="00CB1F2F" w:rsidRDefault="00CB1F2F" w:rsidP="00CB1F2F">
      <w:pPr>
        <w:pStyle w:val="Heading6"/>
      </w:pPr>
      <w:bookmarkStart w:id="12" w:name="_Toc223740035"/>
      <w:r>
        <w:t>Mentorship and Structured Training</w:t>
      </w:r>
      <w:bookmarkEnd w:id="12"/>
    </w:p>
    <w:p w14:paraId="76FC8C0A" w14:textId="77777777" w:rsidR="00CB1F2F" w:rsidRDefault="00CB1F2F" w:rsidP="00CB1F2F"/>
    <w:p w14:paraId="42918C62" w14:textId="288E526B" w:rsidR="00CB1F2F" w:rsidRDefault="00CB1F2F" w:rsidP="00CB1F2F">
      <w:r>
        <w:t>Assign a Qualified Mentor: The apprentice must work under the direct supervision of a qualified artisan (journeyman) in the same trade.</w:t>
      </w:r>
    </w:p>
    <w:p w14:paraId="64C35FD2" w14:textId="77777777" w:rsidR="00CB1F2F" w:rsidRDefault="00CB1F2F" w:rsidP="00CB1F2F"/>
    <w:p w14:paraId="363FDB6C" w14:textId="77777777" w:rsidR="00CB1F2F" w:rsidRDefault="00CB1F2F" w:rsidP="00CB1F2F">
      <w:r>
        <w:t>Logbook Induction: Introduce the Training Logbook. This is a critical legal document where the apprentice records daily tasks, which must be signed off by the mentor to prove competency for the final Trade Test.</w:t>
      </w:r>
    </w:p>
    <w:p w14:paraId="4AD199CC" w14:textId="77777777" w:rsidR="00CB1F2F" w:rsidRDefault="00CB1F2F" w:rsidP="00CB1F2F"/>
    <w:p w14:paraId="6605FF99" w14:textId="77777777" w:rsidR="00CB1F2F" w:rsidRDefault="00CB1F2F" w:rsidP="00CB1F2F">
      <w:r>
        <w:t xml:space="preserve">Rotation Planning: Schedule rotations across different departments or "host employers" if your workshop does not cover all modules required by the curriculum. </w:t>
      </w:r>
    </w:p>
    <w:p w14:paraId="0F2B7E48" w14:textId="77777777" w:rsidR="00CB1F2F" w:rsidRDefault="00CB1F2F" w:rsidP="00CB1F2F"/>
    <w:p w14:paraId="129840A3" w14:textId="77777777" w:rsidR="00CB1F2F" w:rsidRDefault="00CB1F2F" w:rsidP="00CB1F2F">
      <w:pPr>
        <w:pStyle w:val="Heading6"/>
      </w:pPr>
      <w:bookmarkStart w:id="13" w:name="_Toc223740036"/>
      <w:r>
        <w:t>Workplace Integration and Safety</w:t>
      </w:r>
      <w:bookmarkEnd w:id="13"/>
    </w:p>
    <w:p w14:paraId="2DFA2EF2" w14:textId="77777777" w:rsidR="00CB1F2F" w:rsidRDefault="00CB1F2F" w:rsidP="00CB1F2F"/>
    <w:p w14:paraId="75F474B2" w14:textId="582F69C9" w:rsidR="00CB1F2F" w:rsidRDefault="00CB1F2F" w:rsidP="00CB1F2F">
      <w:r>
        <w:t>Safety Induction: Conduct a thorough walkthrough of the site's safety protocols, emergency exits, and first aid stations in line with the Occupational Health and Safety Act (OHSA).</w:t>
      </w:r>
    </w:p>
    <w:p w14:paraId="3E2DB571" w14:textId="77777777" w:rsidR="00CB1F2F" w:rsidRDefault="00CB1F2F" w:rsidP="00CB1F2F">
      <w:r>
        <w:t>Financial Literacy: Since this is often a student's first job, explain payslip deductions (PAYE, UIF, and SETA-approved tool deductions) to prevent confusion on their first payday.</w:t>
      </w:r>
    </w:p>
    <w:p w14:paraId="7A9695BA" w14:textId="77777777" w:rsidR="00CB1F2F" w:rsidRDefault="00CB1F2F" w:rsidP="00CB1F2F"/>
    <w:p w14:paraId="29EFDB95" w14:textId="7DFAED10" w:rsidR="002C3BFB" w:rsidRDefault="00CB1F2F" w:rsidP="00CB1F2F">
      <w:r>
        <w:t>Buddy System: Pair the new student with a "senior" apprentice (peer buddy) who can offer informal advice on navigating the workshop culture.</w:t>
      </w:r>
    </w:p>
    <w:p w14:paraId="13760CA0" w14:textId="77777777" w:rsidR="002C3BFB" w:rsidRDefault="002C3BFB" w:rsidP="002C3BFB"/>
    <w:p w14:paraId="4F2B4287" w14:textId="77777777" w:rsidR="002C3BFB" w:rsidRDefault="002C3BFB" w:rsidP="002C3BFB"/>
    <w:p w14:paraId="340FDA77" w14:textId="77777777" w:rsidR="002C3BFB" w:rsidRDefault="002C3BFB" w:rsidP="002C3BFB"/>
    <w:p w14:paraId="3E95F592" w14:textId="77777777" w:rsidR="002C3BFB" w:rsidRPr="002C3BFB" w:rsidRDefault="002C3BFB" w:rsidP="002C3BFB"/>
    <w:p w14:paraId="7E901A90" w14:textId="64486C46" w:rsidR="0005064C" w:rsidRDefault="0005064C" w:rsidP="0005064C">
      <w:pPr>
        <w:pStyle w:val="Heading4"/>
      </w:pPr>
      <w:bookmarkStart w:id="14" w:name="_Toc223740037"/>
      <w:r>
        <w:lastRenderedPageBreak/>
        <w:t xml:space="preserve">Topic </w:t>
      </w:r>
      <w:r w:rsidRPr="0005064C">
        <w:t>KG0103</w:t>
      </w:r>
      <w:r>
        <w:t xml:space="preserve">: </w:t>
      </w:r>
      <w:r w:rsidRPr="0005064C">
        <w:t xml:space="preserve">Ethical </w:t>
      </w:r>
      <w:r w:rsidRPr="0005064C">
        <w:t>behaviour</w:t>
      </w:r>
      <w:r w:rsidRPr="0005064C">
        <w:t xml:space="preserve"> and communication by a technical apprentice or tradesman</w:t>
      </w:r>
      <w:bookmarkEnd w:id="14"/>
    </w:p>
    <w:p w14:paraId="42D6327E" w14:textId="6AC7F6F4" w:rsidR="0005064C" w:rsidRDefault="0005064C" w:rsidP="0005064C">
      <w:pPr>
        <w:pStyle w:val="Heading5"/>
      </w:pPr>
      <w:bookmarkStart w:id="15" w:name="_Toc223740038"/>
      <w:r w:rsidRPr="0005064C">
        <w:t>LPN 4</w:t>
      </w:r>
      <w:r>
        <w:t xml:space="preserve">: </w:t>
      </w:r>
      <w:r w:rsidRPr="0005064C">
        <w:t>How to manage personal finances in the South African context</w:t>
      </w:r>
      <w:bookmarkEnd w:id="15"/>
    </w:p>
    <w:p w14:paraId="51071642" w14:textId="77777777" w:rsidR="0005064C" w:rsidRDefault="0005064C" w:rsidP="0005064C">
      <w:r>
        <w:t>Managing personal finances is a critical life skill for apprentices entering the workforce, especially within the South African economic environment. Apprentices must understand how to interpret their payslip, including deductions such as PAYE, UIF, and any employer‑approved contributions. Financial literacy begins with creating a realistic monthly budget that accounts for essential expenses such as transport, food, accommodation, and communication. By tracking income and expenses, apprentices can avoid unnecessary debt and develop responsible spending habits.</w:t>
      </w:r>
    </w:p>
    <w:p w14:paraId="17EDD4D8" w14:textId="77777777" w:rsidR="0005064C" w:rsidRDefault="0005064C" w:rsidP="0005064C"/>
    <w:p w14:paraId="13F52732" w14:textId="1A0B2768" w:rsidR="0005064C" w:rsidRDefault="0005064C" w:rsidP="00FA2647">
      <w:r>
        <w:t>South Africa’s financial landscape offers various tools to support responsible money management. Apprentices should learn the difference between good debt (such as study loans) and harmful debt (such as high‑interest credit or store accounts). They must also understand the importance of saving, even in small amounts, to build financial resilience. Setting financial goals, using banking apps responsibly, and avoiding scams or predatory lending practices are essential components of financial wellbeing. By developing strong financial habits early in their careers, apprentices position themselves for long‑term stability and independence.</w:t>
      </w:r>
    </w:p>
    <w:p w14:paraId="6F60D267" w14:textId="77777777" w:rsidR="0005064C" w:rsidRDefault="0005064C" w:rsidP="00FA2647"/>
    <w:p w14:paraId="48D99C52" w14:textId="45A71317" w:rsidR="0005064C" w:rsidRDefault="0005064C" w:rsidP="00FA2647">
      <w:pPr>
        <w:pStyle w:val="Heading4"/>
      </w:pPr>
      <w:bookmarkStart w:id="16" w:name="_Toc223740039"/>
      <w:r>
        <w:t xml:space="preserve">Topic </w:t>
      </w:r>
      <w:r w:rsidRPr="0005064C">
        <w:t>KG0105</w:t>
      </w:r>
      <w:r>
        <w:t xml:space="preserve">: </w:t>
      </w:r>
      <w:r w:rsidRPr="0005064C">
        <w:t>Time management</w:t>
      </w:r>
      <w:bookmarkEnd w:id="16"/>
    </w:p>
    <w:p w14:paraId="35CAF170" w14:textId="07B8B637" w:rsidR="0005064C" w:rsidRDefault="0005064C" w:rsidP="00FA2647">
      <w:pPr>
        <w:pStyle w:val="Heading5"/>
      </w:pPr>
      <w:bookmarkStart w:id="17" w:name="_Toc223740040"/>
      <w:r w:rsidRPr="0005064C">
        <w:t>LPN 5</w:t>
      </w:r>
      <w:r>
        <w:t xml:space="preserve">: </w:t>
      </w:r>
      <w:r w:rsidRPr="0005064C">
        <w:t>Plan for work activities and manage time effectively</w:t>
      </w:r>
      <w:bookmarkEnd w:id="17"/>
    </w:p>
    <w:p w14:paraId="2092FA46" w14:textId="77777777" w:rsidR="0005064C" w:rsidRDefault="0005064C" w:rsidP="00FA2647">
      <w:r>
        <w:t>Effective time management is essential for apprentices working in fast‑paced technical environments where deadlines, safety, and workflow coordination are critical. Apprentices must learn to prioritise tasks based on urgency and importance, ensuring that essential duties are completed without compromising quality. Time management begins with planning the workday, understanding job requirements, and allocating sufficient time for preparation, execution, and quality checks. Arriving early, organising tools beforehand, and anticipating potential delays help apprentices maintain productivity and reliability.</w:t>
      </w:r>
    </w:p>
    <w:p w14:paraId="419824FF" w14:textId="77777777" w:rsidR="0005064C" w:rsidRDefault="0005064C" w:rsidP="00FA2647"/>
    <w:p w14:paraId="37B13CAF" w14:textId="04D0351D" w:rsidR="0005064C" w:rsidRDefault="0005064C" w:rsidP="00FA2647">
      <w:r>
        <w:lastRenderedPageBreak/>
        <w:t>In a workshop setting, poor time management can lead to safety risks, rushed work, and miscommunication. Apprentices must learn to break complex tasks into manageable steps, use checklists, and communicate proactively when delays occur. They should also understand how to balance multiple responsibilities, such as practical tasks, logbook entries, and training sessions. By developing strong time‑management habits, apprentices demonstrate professionalism, reduce stress, and contribute to a smooth and efficient workflow.</w:t>
      </w:r>
    </w:p>
    <w:p w14:paraId="1CDF73D2" w14:textId="77777777" w:rsidR="0005064C" w:rsidRDefault="0005064C" w:rsidP="00FA2647"/>
    <w:p w14:paraId="7A0F8DF0" w14:textId="23920C7B" w:rsidR="0005064C" w:rsidRDefault="0005064C" w:rsidP="00FA2647">
      <w:pPr>
        <w:pStyle w:val="Heading4"/>
      </w:pPr>
      <w:bookmarkStart w:id="18" w:name="_Toc223740041"/>
      <w:r w:rsidRPr="0005064C">
        <w:t>KG0106</w:t>
      </w:r>
      <w:r>
        <w:t xml:space="preserve">: </w:t>
      </w:r>
      <w:r w:rsidRPr="0005064C">
        <w:t>How to use a personal computer</w:t>
      </w:r>
      <w:bookmarkEnd w:id="18"/>
    </w:p>
    <w:p w14:paraId="46486DC8" w14:textId="49FFBD56" w:rsidR="0005064C" w:rsidRDefault="0005064C" w:rsidP="00FA2647">
      <w:pPr>
        <w:pStyle w:val="Heading5"/>
      </w:pPr>
      <w:bookmarkStart w:id="19" w:name="_Toc223740042"/>
      <w:r w:rsidRPr="0005064C">
        <w:t>LPN 6</w:t>
      </w:r>
      <w:r>
        <w:t xml:space="preserve">: </w:t>
      </w:r>
      <w:r w:rsidRPr="0005064C">
        <w:t>Use a personal computer, applications and peripherals</w:t>
      </w:r>
      <w:bookmarkEnd w:id="19"/>
    </w:p>
    <w:p w14:paraId="37CEA5AF" w14:textId="77777777" w:rsidR="0005064C" w:rsidRDefault="0005064C" w:rsidP="00FA2647">
      <w:r>
        <w:t>Modern technical environments require apprentices to be competent in basic computer skills, as digital tools are used for communication, documentation, diagnostics, and research. Apprentices must understand how to operate a personal computer, navigate operating systems, and use essential software such as email, word processors, spreadsheets, and workshop‑specific applications. These skills enable them to complete digital logbooks, access training materials, and communicate effectively with supervisors and training providers.</w:t>
      </w:r>
    </w:p>
    <w:p w14:paraId="0DB709F6" w14:textId="77777777" w:rsidR="0005064C" w:rsidRDefault="0005064C" w:rsidP="00FA2647"/>
    <w:p w14:paraId="4D1730FE" w14:textId="4205DE9C" w:rsidR="0005064C" w:rsidRDefault="0005064C" w:rsidP="00FA2647">
      <w:r>
        <w:t>Computer literacy also includes understanding how to store and retrieve files, use cloud‑based platforms, and follow cybersecurity best practices. Apprentices must learn to protect sensitive information, avoid unsafe downloads, and recognise phishing attempts. In many workshops, technicians use digital manuals, online catalogues, and diagnostic software to troubleshoot equipment. By developing strong computer skills, apprentices enhance their employability, improve accuracy in their work, and adapt to the increasing digitalisation of the engineering sector.</w:t>
      </w:r>
    </w:p>
    <w:p w14:paraId="0160F72B" w14:textId="77777777" w:rsidR="0005064C" w:rsidRDefault="0005064C" w:rsidP="00FA2647"/>
    <w:p w14:paraId="16CABC0F" w14:textId="46CA9B77" w:rsidR="008E0DE8" w:rsidRDefault="008E0DE8" w:rsidP="00FA2647">
      <w:pPr>
        <w:pStyle w:val="Heading4"/>
      </w:pPr>
      <w:bookmarkStart w:id="20" w:name="_Toc223740043"/>
      <w:r>
        <w:t xml:space="preserve">Topic </w:t>
      </w:r>
      <w:r>
        <w:t>KG0107</w:t>
      </w:r>
      <w:r>
        <w:t xml:space="preserve">: </w:t>
      </w:r>
      <w:r>
        <w:t>Quality assurance activities</w:t>
      </w:r>
      <w:bookmarkEnd w:id="20"/>
    </w:p>
    <w:p w14:paraId="300B6880" w14:textId="171A50A4" w:rsidR="008E0DE8" w:rsidRDefault="008E0DE8" w:rsidP="00FA2647">
      <w:pPr>
        <w:pStyle w:val="Heading5"/>
      </w:pPr>
      <w:bookmarkStart w:id="21" w:name="_Toc223740044"/>
      <w:r w:rsidRPr="008E0DE8">
        <w:t>LPN 7</w:t>
      </w:r>
      <w:r>
        <w:t xml:space="preserve">: </w:t>
      </w:r>
      <w:r w:rsidRPr="008E0DE8">
        <w:t>Conduct Quality Assurance activities applicable to a technical tradesman</w:t>
      </w:r>
      <w:bookmarkEnd w:id="21"/>
    </w:p>
    <w:p w14:paraId="4B6118DA" w14:textId="77777777" w:rsidR="00FA2647" w:rsidRDefault="008E0DE8" w:rsidP="00FA2647">
      <w:r>
        <w:t xml:space="preserve">Quality assurance (QA) is a critical component of mechanical engineering practice, ensuring that all work meets required standards, tolerances, and safety expectations. </w:t>
      </w:r>
    </w:p>
    <w:p w14:paraId="00F62335" w14:textId="77777777" w:rsidR="00FA2647" w:rsidRDefault="00FA2647" w:rsidP="00FA2647"/>
    <w:p w14:paraId="2B0F53A1" w14:textId="67033431" w:rsidR="008E0DE8" w:rsidRDefault="008E0DE8" w:rsidP="00FA2647">
      <w:r>
        <w:lastRenderedPageBreak/>
        <w:t>For a fitter and turner or machinist, QA begins with understanding job specifications, engineering drawings, and material requirements. Apprentices must learn to verify dimensions, inspect components for defects, and confirm that tools and machines are calibrated correctly. This includes checking for wear on measuring instruments, ensuring cutting tools are sharp, and confirming that machines operate within safe and accurate parameters.</w:t>
      </w:r>
    </w:p>
    <w:p w14:paraId="06080E00" w14:textId="77777777" w:rsidR="008E0DE8" w:rsidRDefault="008E0DE8" w:rsidP="00FA2647"/>
    <w:p w14:paraId="76ADF75E" w14:textId="7E0DC68D" w:rsidR="008E0DE8" w:rsidRDefault="008E0DE8" w:rsidP="00FA2647">
      <w:r>
        <w:t>In the workshop environment, QA also involves following standard operating procedures, documenting work accurately, and reporting deviations immediately. Apprentices must understand the importance of traceability — keeping records of measurements, adjustments, and inspections to demonstrate compliance. They must also participate in routine quality checks, such as first‑off inspections, in‑process inspections, and final verification before a component is approved. By applying consistent quality assurance practices, apprentices contribute to reduced rework, improved safety, and higher customer satisfaction.</w:t>
      </w:r>
    </w:p>
    <w:p w14:paraId="5F35C64E" w14:textId="77777777" w:rsidR="008E0DE8" w:rsidRDefault="008E0DE8" w:rsidP="00FA2647"/>
    <w:p w14:paraId="7A9D3AF3" w14:textId="2D05CDF0" w:rsidR="008E0DE8" w:rsidRDefault="008E0DE8" w:rsidP="00FA2647">
      <w:pPr>
        <w:pStyle w:val="Heading4"/>
      </w:pPr>
      <w:bookmarkStart w:id="22" w:name="_Toc223740045"/>
      <w:r>
        <w:t xml:space="preserve">Topic </w:t>
      </w:r>
      <w:r>
        <w:t>KT0101</w:t>
      </w:r>
      <w:r>
        <w:t xml:space="preserve">: </w:t>
      </w:r>
      <w:r>
        <w:t>Career opportunities for a qualified fitter and turner</w:t>
      </w:r>
      <w:bookmarkEnd w:id="22"/>
    </w:p>
    <w:p w14:paraId="6A987F22" w14:textId="2A00AE9A" w:rsidR="008E0DE8" w:rsidRDefault="008E0DE8" w:rsidP="00FA2647">
      <w:pPr>
        <w:pStyle w:val="Heading5"/>
      </w:pPr>
      <w:bookmarkStart w:id="23" w:name="_Toc223740046"/>
      <w:r w:rsidRPr="008E0DE8">
        <w:t>LPN 8</w:t>
      </w:r>
      <w:r>
        <w:t xml:space="preserve">: </w:t>
      </w:r>
      <w:r w:rsidRPr="008E0DE8">
        <w:t>Career opportunities for a qualified fitter and turner</w:t>
      </w:r>
      <w:bookmarkEnd w:id="23"/>
    </w:p>
    <w:p w14:paraId="73E8720C" w14:textId="77777777" w:rsidR="008E0DE8" w:rsidRDefault="008E0DE8" w:rsidP="00FA2647">
      <w:r>
        <w:t>A qualified fitter and turner has access to a wide range of career opportunities across South Africa’s industrial sectors, including manufacturing, mining, energy, automotive, and engineering services. Apprentices must understand that the role extends beyond basic machining; it includes installation, maintenance, fault‑finding, and repair of mechanical components and systems. Fitters and turners work with precision tools, operate lathes and milling machines, assemble machinery, and ensure that equipment functions safely and efficiently. Their work environment may include workshops, factories, mines, power plants, and field‑service operations.</w:t>
      </w:r>
    </w:p>
    <w:p w14:paraId="376C3630" w14:textId="77777777" w:rsidR="008E0DE8" w:rsidRDefault="008E0DE8" w:rsidP="00FA2647"/>
    <w:p w14:paraId="7A428A81" w14:textId="77777777" w:rsidR="00FA2647" w:rsidRDefault="008E0DE8" w:rsidP="00FA2647">
      <w:r>
        <w:t xml:space="preserve">The role also requires strong problem‑solving skills, attention to detail, and the ability to interpret engineering drawings. As they gain experience, fitters and turners may specialise in areas such as CNC machining, hydraulics, pneumatics, or plant maintenance. </w:t>
      </w:r>
    </w:p>
    <w:p w14:paraId="2861CCA8" w14:textId="6A7DE18B" w:rsidR="008E0DE8" w:rsidRDefault="008E0DE8" w:rsidP="00FA2647">
      <w:r>
        <w:lastRenderedPageBreak/>
        <w:t>Career progression can lead to supervisory roles, quality control positions, or further training as an engineering technician. Understanding the breadth of opportunities helps apprentices appreciate the value of their trade and motivates them to develop the professional behaviours and technical skills required for long‑term success.</w:t>
      </w:r>
    </w:p>
    <w:p w14:paraId="7AAA0F2D" w14:textId="77777777" w:rsidR="008E0DE8" w:rsidRDefault="008E0DE8" w:rsidP="00FA2647">
      <w:pPr>
        <w:spacing w:line="240" w:lineRule="auto"/>
      </w:pPr>
    </w:p>
    <w:p w14:paraId="7CEB829F" w14:textId="2FC266C5" w:rsidR="008E0DE8" w:rsidRDefault="008E0DE8" w:rsidP="00FA2647">
      <w:pPr>
        <w:pStyle w:val="Heading4"/>
      </w:pPr>
      <w:bookmarkStart w:id="24" w:name="_Toc223740047"/>
      <w:r>
        <w:t xml:space="preserve">Topic </w:t>
      </w:r>
      <w:r>
        <w:t>KT0102</w:t>
      </w:r>
      <w:r>
        <w:t xml:space="preserve">: </w:t>
      </w:r>
      <w:r>
        <w:t>Occupational profile of a fitter and turner</w:t>
      </w:r>
      <w:bookmarkEnd w:id="24"/>
    </w:p>
    <w:p w14:paraId="590A90D9" w14:textId="01E0CF9F" w:rsidR="008E0DE8" w:rsidRDefault="008E0DE8" w:rsidP="00FA2647">
      <w:pPr>
        <w:pStyle w:val="Heading5"/>
      </w:pPr>
      <w:bookmarkStart w:id="25" w:name="_Toc223740048"/>
      <w:r w:rsidRPr="008E0DE8">
        <w:t>LPN 9</w:t>
      </w:r>
      <w:r>
        <w:t xml:space="preserve">: </w:t>
      </w:r>
      <w:r w:rsidRPr="008E0DE8">
        <w:t>Occupational profile of a fitter and turner</w:t>
      </w:r>
      <w:bookmarkEnd w:id="25"/>
    </w:p>
    <w:p w14:paraId="40DAE5D1" w14:textId="77777777" w:rsidR="008E0DE8" w:rsidRDefault="008E0DE8" w:rsidP="00FA2647">
      <w:r>
        <w:t>The occupational profile of a fitter and turner outlines the skills, responsibilities, and competencies required to perform effectively in the mechanical engineering sector. Apprentices must understand that the trade involves precision machining, assembly, maintenance, and repair of mechanical components. Fitters and turners must be able to read and interpret engineering drawings, select appropriate tools, and apply correct machining techniques to produce components within specified tolerances. They must also understand material properties, safety regulations, and workshop procedures.</w:t>
      </w:r>
    </w:p>
    <w:p w14:paraId="28AF4816" w14:textId="77777777" w:rsidR="008E0DE8" w:rsidRDefault="008E0DE8" w:rsidP="00FA2647"/>
    <w:p w14:paraId="5C5ECC16" w14:textId="676D4091" w:rsidR="008E0DE8" w:rsidRDefault="008E0DE8" w:rsidP="00FA2647">
      <w:r>
        <w:t>Industry requirements emphasise reliability, accuracy, and adherence to quality standards. Fitters and turners must be physically capable of handling tools and equipment, mentally alert to identify hazards, and disciplined in following safety protocols. Many industries require additional certifications, such as working at heights, confined spaces, or specific machine‑operation permits. By understanding the occupational profile, apprentices gain clarity on the expectations of the trade and the professional standards they must uphold to succeed in the workplace.</w:t>
      </w:r>
    </w:p>
    <w:p w14:paraId="0E1F0835" w14:textId="77777777" w:rsidR="008E0DE8" w:rsidRDefault="008E0DE8" w:rsidP="00FA2647"/>
    <w:p w14:paraId="3BD7DE14" w14:textId="3FD01262" w:rsidR="0005064C" w:rsidRDefault="008E0DE8" w:rsidP="00FA2647">
      <w:pPr>
        <w:pStyle w:val="Heading4"/>
      </w:pPr>
      <w:bookmarkStart w:id="26" w:name="_Toc223740049"/>
      <w:r>
        <w:t xml:space="preserve">Topic </w:t>
      </w:r>
      <w:r>
        <w:t>KT0103</w:t>
      </w:r>
      <w:r>
        <w:t xml:space="preserve">: </w:t>
      </w:r>
      <w:r>
        <w:t>Legislation related to apprentices in the fitting and turning trade</w:t>
      </w:r>
      <w:bookmarkEnd w:id="26"/>
    </w:p>
    <w:p w14:paraId="43B76B28" w14:textId="1BEF2885" w:rsidR="0005064C" w:rsidRDefault="008E0DE8" w:rsidP="00FA2647">
      <w:pPr>
        <w:pStyle w:val="Heading5"/>
      </w:pPr>
      <w:bookmarkStart w:id="27" w:name="_Toc223740050"/>
      <w:r w:rsidRPr="008E0DE8">
        <w:t>LPN 10</w:t>
      </w:r>
      <w:r>
        <w:t xml:space="preserve">: </w:t>
      </w:r>
      <w:r w:rsidRPr="008E0DE8">
        <w:t>Legislation related to apprentices in the fitting and turning trade</w:t>
      </w:r>
      <w:bookmarkEnd w:id="27"/>
    </w:p>
    <w:p w14:paraId="5722557F" w14:textId="77777777" w:rsidR="00FA2647" w:rsidRDefault="00FA2647" w:rsidP="00FA2647">
      <w:r>
        <w:t xml:space="preserve">Apprentices in the fitting and turning trade operate within a legal framework designed to protect their rights, ensure fair training, and promote workplace safety. Apprentices must understand the key legislation that governs their training, including the Skills Development Act, the Labour Relations Act, the Basic Conditions of Employment Act, and the Occupational Health and Safety Act. </w:t>
      </w:r>
    </w:p>
    <w:p w14:paraId="5D9DF11B" w14:textId="77777777" w:rsidR="00FA2647" w:rsidRDefault="00FA2647" w:rsidP="00FA2647"/>
    <w:p w14:paraId="530C7852" w14:textId="5B36BA82" w:rsidR="00FA2647" w:rsidRDefault="00FA2647" w:rsidP="00FA2647">
      <w:r>
        <w:lastRenderedPageBreak/>
        <w:t>These laws outline employer responsibilities, apprentice rights, working hours, leave entitlements, and conditions for safe and healthy workplaces. They also regulate the registration of apprentices with the relevant SETA and the requirements for completing a recognised apprenticeship programme.</w:t>
      </w:r>
    </w:p>
    <w:p w14:paraId="2070B5A3" w14:textId="77777777" w:rsidR="00FA2647" w:rsidRDefault="00FA2647" w:rsidP="00FA2647"/>
    <w:p w14:paraId="29896C37" w14:textId="1EF4EB82" w:rsidR="0005064C" w:rsidRDefault="00FA2647" w:rsidP="00FA2647">
      <w:r>
        <w:t>Legal compliance also includes the signing of a Learnership or Apprenticeship Agreement, which defines the roles of the employer, training provider, and apprentice. Apprentices must understand the importance of maintaining their training logbook, attending scheduled training sessions, and adhering to workplace rules. They must also be aware of procedures for reporting injuries, unsafe conditions, or unfair treatment. By understanding the legal framework, apprentices are empowered to participate responsibly in their training and contribute to a compliant and safe working environment.</w:t>
      </w:r>
    </w:p>
    <w:p w14:paraId="5DF0F392" w14:textId="7CCABA53" w:rsidR="00FA2647" w:rsidRDefault="00FA2647" w:rsidP="00FA2647">
      <w:pPr>
        <w:pStyle w:val="Heading2"/>
      </w:pPr>
      <w:bookmarkStart w:id="28" w:name="_Toc223740051"/>
      <w:r>
        <w:t>Summary of Chapter 1</w:t>
      </w:r>
      <w:bookmarkEnd w:id="28"/>
    </w:p>
    <w:p w14:paraId="11068606" w14:textId="5E4BC07C" w:rsidR="00FA2647" w:rsidRDefault="00FA2647" w:rsidP="00FA2647">
      <w:r>
        <w:t>In this chapter we have discuss all the tasks and activities to adhere to the assessment criteria applicable to this Chapter namely:</w:t>
      </w:r>
    </w:p>
    <w:p w14:paraId="58F06C10" w14:textId="77777777" w:rsidR="00FA2647" w:rsidRDefault="00FA2647" w:rsidP="00FA2647"/>
    <w:p w14:paraId="1B639FE1" w14:textId="7D49A305" w:rsidR="0013338C" w:rsidRDefault="0013338C" w:rsidP="0013338C">
      <w:pPr>
        <w:pStyle w:val="ListParagraph"/>
        <w:numPr>
          <w:ilvl w:val="0"/>
          <w:numId w:val="2"/>
        </w:numPr>
      </w:pPr>
      <w:r>
        <w:t>Explain the professional conduct necessary for a technician or tradesman in the workplace</w:t>
      </w:r>
    </w:p>
    <w:p w14:paraId="57F94CB5" w14:textId="0CFFF5F9" w:rsidR="0013338C" w:rsidRDefault="0013338C" w:rsidP="0013338C">
      <w:pPr>
        <w:pStyle w:val="ListParagraph"/>
        <w:numPr>
          <w:ilvl w:val="0"/>
          <w:numId w:val="2"/>
        </w:numPr>
      </w:pPr>
      <w:r>
        <w:t>Activities and task necessary to successful onboard a student technical Apprentice</w:t>
      </w:r>
    </w:p>
    <w:p w14:paraId="1200B105" w14:textId="528C0E5F" w:rsidR="0013338C" w:rsidRDefault="0013338C" w:rsidP="0013338C">
      <w:pPr>
        <w:pStyle w:val="ListParagraph"/>
        <w:numPr>
          <w:ilvl w:val="0"/>
          <w:numId w:val="2"/>
        </w:numPr>
      </w:pPr>
      <w:r>
        <w:t>Effective communication within a technical workshop</w:t>
      </w:r>
    </w:p>
    <w:p w14:paraId="3F93CA8F" w14:textId="62104633" w:rsidR="0013338C" w:rsidRDefault="0013338C" w:rsidP="0013338C">
      <w:pPr>
        <w:pStyle w:val="ListParagraph"/>
        <w:numPr>
          <w:ilvl w:val="0"/>
          <w:numId w:val="2"/>
        </w:numPr>
      </w:pPr>
      <w:r>
        <w:t>How to manage your personal finance within the South African Context</w:t>
      </w:r>
    </w:p>
    <w:p w14:paraId="23CE9D34" w14:textId="2561FDC0" w:rsidR="0013338C" w:rsidRDefault="0013338C" w:rsidP="0013338C">
      <w:pPr>
        <w:pStyle w:val="ListParagraph"/>
        <w:numPr>
          <w:ilvl w:val="0"/>
          <w:numId w:val="2"/>
        </w:numPr>
      </w:pPr>
      <w:r>
        <w:t>Ho to conduct time management</w:t>
      </w:r>
    </w:p>
    <w:p w14:paraId="487191C8" w14:textId="3B5085D1" w:rsidR="0013338C" w:rsidRDefault="0013338C" w:rsidP="0013338C">
      <w:pPr>
        <w:pStyle w:val="ListParagraph"/>
        <w:numPr>
          <w:ilvl w:val="0"/>
          <w:numId w:val="2"/>
        </w:numPr>
      </w:pPr>
      <w:r>
        <w:t>Identify and explain the computer skills necessary for a technician</w:t>
      </w:r>
    </w:p>
    <w:p w14:paraId="47F280D8" w14:textId="1B2A7F51" w:rsidR="0013338C" w:rsidRDefault="0013338C" w:rsidP="0013338C">
      <w:pPr>
        <w:pStyle w:val="ListParagraph"/>
        <w:numPr>
          <w:ilvl w:val="0"/>
          <w:numId w:val="2"/>
        </w:numPr>
      </w:pPr>
      <w:r>
        <w:t>Identify and explain the quality assurance activities necessary for a mechanical engineer with emphasis on the job role of a fitter and turner or machinists</w:t>
      </w:r>
    </w:p>
    <w:p w14:paraId="3D45BA7B" w14:textId="4862F87A" w:rsidR="0013338C" w:rsidRDefault="0013338C" w:rsidP="0013338C">
      <w:pPr>
        <w:pStyle w:val="ListParagraph"/>
        <w:numPr>
          <w:ilvl w:val="0"/>
          <w:numId w:val="2"/>
        </w:numPr>
      </w:pPr>
      <w:r>
        <w:t>The job environment and roles of a fitter and turner is accurately described and explained</w:t>
      </w:r>
    </w:p>
    <w:p w14:paraId="370FDC9F" w14:textId="17E3470D" w:rsidR="0013338C" w:rsidRDefault="0013338C" w:rsidP="0013338C">
      <w:pPr>
        <w:pStyle w:val="ListParagraph"/>
        <w:numPr>
          <w:ilvl w:val="0"/>
          <w:numId w:val="2"/>
        </w:numPr>
      </w:pPr>
      <w:r>
        <w:t>The profile of a fitter and turner is described with respect to industry description and requirements</w:t>
      </w:r>
    </w:p>
    <w:p w14:paraId="20B0DD7A" w14:textId="05297254" w:rsidR="00FA2647" w:rsidRDefault="0013338C" w:rsidP="0013338C">
      <w:pPr>
        <w:pStyle w:val="ListParagraph"/>
        <w:numPr>
          <w:ilvl w:val="0"/>
          <w:numId w:val="2"/>
        </w:numPr>
      </w:pPr>
      <w:r>
        <w:t>Legal aspects pertaining to apprentices are explained</w:t>
      </w:r>
    </w:p>
    <w:p w14:paraId="3125073B" w14:textId="77777777" w:rsidR="00FA2647" w:rsidRDefault="00FA2647" w:rsidP="00FA2647"/>
    <w:p w14:paraId="1EE79A4A" w14:textId="77777777" w:rsidR="0013338C" w:rsidRDefault="0013338C" w:rsidP="00FA2647"/>
    <w:p w14:paraId="2635AE31" w14:textId="77777777" w:rsidR="0013338C" w:rsidRDefault="0013338C" w:rsidP="00FA2647"/>
    <w:p w14:paraId="62C4A29D" w14:textId="77777777" w:rsidR="0013338C" w:rsidRDefault="0013338C" w:rsidP="00FA2647"/>
    <w:p w14:paraId="7506E502" w14:textId="77777777" w:rsidR="0013338C" w:rsidRDefault="0013338C" w:rsidP="00FA2647"/>
    <w:p w14:paraId="4B1B0D8A" w14:textId="3D85B57D" w:rsidR="00FA2647" w:rsidRDefault="0013338C" w:rsidP="0013338C">
      <w:pPr>
        <w:pStyle w:val="Heading3"/>
      </w:pPr>
      <w:bookmarkStart w:id="29" w:name="_Toc223740052"/>
      <w:r>
        <w:lastRenderedPageBreak/>
        <w:t>Workbook Activities to complete</w:t>
      </w:r>
      <w:bookmarkEnd w:id="29"/>
    </w:p>
    <w:p w14:paraId="1393E9E4" w14:textId="33A55E69" w:rsidR="00FA2647" w:rsidRDefault="0013338C" w:rsidP="00FA2647">
      <w:r>
        <w:t>Complete all Workbook activities based on the topic and Lesson Plan Numbers (LPN) for this Chapter which are activities 1 – 10.</w:t>
      </w:r>
    </w:p>
    <w:p w14:paraId="76D01126" w14:textId="77777777" w:rsidR="0013338C" w:rsidRDefault="0013338C" w:rsidP="00FA2647"/>
    <w:p w14:paraId="65597D92" w14:textId="77777777" w:rsidR="00CA3E17" w:rsidRDefault="00CA3E17" w:rsidP="00CA3E17">
      <w:pPr>
        <w:pStyle w:val="Heading1"/>
      </w:pPr>
      <w:bookmarkStart w:id="30" w:name="_Toc223740053"/>
      <w:r>
        <w:t>Chapter 2</w:t>
      </w:r>
      <w:bookmarkEnd w:id="30"/>
    </w:p>
    <w:p w14:paraId="4AA17352" w14:textId="74736FF0" w:rsidR="0013338C" w:rsidRDefault="00CA3E17" w:rsidP="00CA3E17">
      <w:pPr>
        <w:pStyle w:val="Heading2"/>
      </w:pPr>
      <w:bookmarkStart w:id="31" w:name="_Toc223740054"/>
      <w:r w:rsidRPr="00CA3E17">
        <w:t>KM-01-KT02</w:t>
      </w:r>
      <w:r>
        <w:t xml:space="preserve">: </w:t>
      </w:r>
      <w:r w:rsidRPr="00CA3E17">
        <w:t>Workplace health, safety and environmental protection</w:t>
      </w:r>
      <w:bookmarkEnd w:id="31"/>
    </w:p>
    <w:p w14:paraId="5BB83C4C" w14:textId="77777777" w:rsidR="00FA2647" w:rsidRDefault="00FA2647" w:rsidP="00CA3E17">
      <w:pPr>
        <w:spacing w:line="240" w:lineRule="auto"/>
      </w:pPr>
    </w:p>
    <w:p w14:paraId="58BC4923" w14:textId="6B8D283A" w:rsidR="00FA2647" w:rsidRDefault="00CA3E17" w:rsidP="00CA3E17">
      <w:pPr>
        <w:pStyle w:val="Heading3"/>
      </w:pPr>
      <w:bookmarkStart w:id="32" w:name="_Toc223740055"/>
      <w:r>
        <w:t>Assessment Criteria</w:t>
      </w:r>
      <w:bookmarkEnd w:id="32"/>
    </w:p>
    <w:p w14:paraId="4F2DAAE8" w14:textId="62940962" w:rsidR="00CA3E17" w:rsidRPr="002A453B" w:rsidRDefault="002A453B" w:rsidP="00CA3E17">
      <w:pPr>
        <w:rPr>
          <w:b/>
          <w:bCs/>
        </w:rPr>
      </w:pPr>
      <w:r w:rsidRPr="002A453B">
        <w:rPr>
          <w:b/>
          <w:bCs/>
        </w:rPr>
        <w:t>By the end of this subject the learner will be able to demonstrate competence against the following assessment criteria:</w:t>
      </w:r>
    </w:p>
    <w:p w14:paraId="722FFF4C" w14:textId="260254CF" w:rsidR="00CA3E17" w:rsidRDefault="00CA3E17" w:rsidP="002A453B">
      <w:pPr>
        <w:pStyle w:val="ListParagraph"/>
        <w:numPr>
          <w:ilvl w:val="0"/>
          <w:numId w:val="3"/>
        </w:numPr>
      </w:pPr>
      <w:r>
        <w:t xml:space="preserve">Explain the South African occupational health and safety legislation </w:t>
      </w:r>
    </w:p>
    <w:p w14:paraId="3661F355" w14:textId="77777777" w:rsidR="00CA3E17" w:rsidRDefault="00CA3E17" w:rsidP="002A453B">
      <w:pPr>
        <w:pStyle w:val="ListParagraph"/>
        <w:numPr>
          <w:ilvl w:val="0"/>
          <w:numId w:val="3"/>
        </w:numPr>
      </w:pPr>
      <w:r>
        <w:t>Explain technician workshop safety rules and precautions</w:t>
      </w:r>
    </w:p>
    <w:p w14:paraId="66C0CCEF" w14:textId="77777777" w:rsidR="00CA3E17" w:rsidRDefault="00CA3E17" w:rsidP="002A453B">
      <w:pPr>
        <w:pStyle w:val="ListParagraph"/>
        <w:numPr>
          <w:ilvl w:val="0"/>
          <w:numId w:val="3"/>
        </w:numPr>
      </w:pPr>
      <w:r>
        <w:t>Safety signs are recognised and described in terms of associated risk and safe conduct</w:t>
      </w:r>
    </w:p>
    <w:p w14:paraId="0D82CA7D" w14:textId="4D9EFE17" w:rsidR="00CA3E17" w:rsidRDefault="002A453B" w:rsidP="002A453B">
      <w:pPr>
        <w:pStyle w:val="ListParagraph"/>
        <w:numPr>
          <w:ilvl w:val="0"/>
          <w:numId w:val="3"/>
        </w:numPr>
      </w:pPr>
      <w:r>
        <w:t>Identify</w:t>
      </w:r>
      <w:r w:rsidR="00CA3E17">
        <w:t xml:space="preserve"> and list </w:t>
      </w:r>
      <w:r>
        <w:t>the</w:t>
      </w:r>
      <w:r w:rsidR="00CA3E17">
        <w:t xml:space="preserve"> personal </w:t>
      </w:r>
      <w:r>
        <w:t>protective</w:t>
      </w:r>
      <w:r w:rsidR="00CA3E17">
        <w:t xml:space="preserve"> </w:t>
      </w:r>
      <w:r>
        <w:t>equipment</w:t>
      </w:r>
      <w:r w:rsidR="00CA3E17">
        <w:t xml:space="preserve"> that must be used by a technical apprentice</w:t>
      </w:r>
    </w:p>
    <w:p w14:paraId="6D9ED2D5" w14:textId="77777777" w:rsidR="00CA3E17" w:rsidRDefault="00CA3E17" w:rsidP="002A453B">
      <w:pPr>
        <w:pStyle w:val="ListParagraph"/>
        <w:numPr>
          <w:ilvl w:val="0"/>
          <w:numId w:val="3"/>
        </w:numPr>
      </w:pPr>
      <w:r>
        <w:t>Identify the hazards applicable to technical apprentices within a technical workshop</w:t>
      </w:r>
    </w:p>
    <w:p w14:paraId="010B22C7" w14:textId="77777777" w:rsidR="00CA3E17" w:rsidRDefault="00CA3E17" w:rsidP="002A453B">
      <w:pPr>
        <w:pStyle w:val="ListParagraph"/>
        <w:numPr>
          <w:ilvl w:val="0"/>
          <w:numId w:val="3"/>
        </w:numPr>
      </w:pPr>
      <w:r>
        <w:t>The inter-relationship between workplace safety and a productive work environment is demonstrated through responses to questions</w:t>
      </w:r>
    </w:p>
    <w:p w14:paraId="4674D172" w14:textId="2341E743" w:rsidR="00FA2647" w:rsidRDefault="00CA3E17" w:rsidP="002A453B">
      <w:pPr>
        <w:pStyle w:val="ListParagraph"/>
        <w:numPr>
          <w:ilvl w:val="0"/>
          <w:numId w:val="3"/>
        </w:numPr>
      </w:pPr>
      <w:r>
        <w:t>Environmental regulations concerning disposal of hazardous wastes are described</w:t>
      </w:r>
    </w:p>
    <w:p w14:paraId="6597F9BB" w14:textId="77777777" w:rsidR="00FA2647" w:rsidRDefault="00FA2647" w:rsidP="00FA2647"/>
    <w:p w14:paraId="4C4A134D" w14:textId="203622DB" w:rsidR="00FA2647" w:rsidRDefault="004F5DFF" w:rsidP="004F5DFF">
      <w:pPr>
        <w:pStyle w:val="Heading4"/>
      </w:pPr>
      <w:bookmarkStart w:id="33" w:name="_Toc223740056"/>
      <w:r w:rsidRPr="004F5DFF">
        <w:t>KT0201</w:t>
      </w:r>
      <w:r>
        <w:t xml:space="preserve">: </w:t>
      </w:r>
      <w:r w:rsidRPr="004F5DFF">
        <w:t>General overview of occupational health and safety legislation</w:t>
      </w:r>
      <w:bookmarkEnd w:id="33"/>
    </w:p>
    <w:p w14:paraId="57F7BC0E" w14:textId="56D90AE3" w:rsidR="00FA2647" w:rsidRDefault="004F5DFF" w:rsidP="004F5DFF">
      <w:pPr>
        <w:pStyle w:val="Heading5"/>
      </w:pPr>
      <w:bookmarkStart w:id="34" w:name="_Toc223740057"/>
      <w:r w:rsidRPr="004F5DFF">
        <w:t>LPN 11</w:t>
      </w:r>
      <w:r>
        <w:t xml:space="preserve">: </w:t>
      </w:r>
      <w:r w:rsidRPr="004F5DFF">
        <w:t>General overview of occupational health and safety legislation</w:t>
      </w:r>
      <w:bookmarkEnd w:id="34"/>
    </w:p>
    <w:p w14:paraId="674568D0" w14:textId="77777777" w:rsidR="00FA2647" w:rsidRDefault="00FA2647" w:rsidP="00FA2647"/>
    <w:p w14:paraId="3F41DA33" w14:textId="77777777" w:rsidR="00FA2647" w:rsidRDefault="00FA2647" w:rsidP="00FA2647">
      <w:r>
        <w:lastRenderedPageBreak/>
        <w:t>South Africa’s Occupational Health and Safety (OHS) legislation provides the legal framework that protects workers from injury, illness, and unsafe working conditions. Apprentices must understand that the Occupational Health and Safety Act (OHSA) places responsibility on both employers and employees to maintain a safe working environment. The Act outlines duties such as hazard identification, risk assessment, incident reporting, and the implementation of safety controls. It also empowers inspectors to enforce compliance and issue penalties for unsafe practices. Understanding the purpose and structure of OHSA helps apprentices appreciate why safety procedures are non‑negotiable in technical environments.</w:t>
      </w:r>
    </w:p>
    <w:p w14:paraId="5C5CAC05" w14:textId="77777777" w:rsidR="00FA2647" w:rsidRDefault="00FA2647" w:rsidP="00FA2647"/>
    <w:p w14:paraId="77FCFC89" w14:textId="6A401F52" w:rsidR="00FA2647" w:rsidRDefault="00FA2647" w:rsidP="00FA2647">
      <w:r>
        <w:t>In addition to the OHSA, apprentices must be aware of supporting regulations such as the General Safety Regulations, Driven Machinery Regulations, Electrical Machinery Regulations, and Hazardous Chemical Substances Regulations. These regulations provide detailed rules for specific workplace activities, equipment, and materials. Apprentices must learn how these laws apply to their daily tasks, including the use of PPE, safe machine operation, and emergency procedures. By understanding the legal framework, apprentices develop a sense of accountability and recognise that safety is both a legal requirement and a professional responsibility.</w:t>
      </w:r>
    </w:p>
    <w:p w14:paraId="71B036D6" w14:textId="77777777" w:rsidR="00FA2647" w:rsidRDefault="00FA2647" w:rsidP="00FA2647"/>
    <w:p w14:paraId="4FD30E25" w14:textId="17D35EDB" w:rsidR="00FA2647" w:rsidRDefault="004F5DFF" w:rsidP="00FA2647">
      <w:r>
        <w:t>Etcetera…</w:t>
      </w:r>
    </w:p>
    <w:p w14:paraId="1F4E429C" w14:textId="77777777" w:rsidR="00FA2647" w:rsidRDefault="00FA2647" w:rsidP="00FA2647"/>
    <w:sectPr w:rsidR="00FA2647" w:rsidSect="009103A8">
      <w:headerReference w:type="default" r:id="rId9"/>
      <w:footerReference w:type="default" r:id="rId10"/>
      <w:type w:val="continuous"/>
      <w:pgSz w:w="11906" w:h="16838" w:code="9"/>
      <w:pgMar w:top="1021" w:right="1021" w:bottom="1021" w:left="10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BD542" w14:textId="77777777" w:rsidR="008A2422" w:rsidRDefault="008A2422">
      <w:pPr>
        <w:spacing w:line="240" w:lineRule="auto"/>
      </w:pPr>
      <w:r>
        <w:separator/>
      </w:r>
    </w:p>
  </w:endnote>
  <w:endnote w:type="continuationSeparator" w:id="0">
    <w:p w14:paraId="669B8D1B" w14:textId="77777777" w:rsidR="008A2422" w:rsidRDefault="008A24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15766"/>
      <w:docPartObj>
        <w:docPartGallery w:val="Page Numbers (Bottom of Page)"/>
        <w:docPartUnique/>
      </w:docPartObj>
    </w:sdtPr>
    <w:sdtContent>
      <w:sdt>
        <w:sdtPr>
          <w:id w:val="-1769616900"/>
          <w:docPartObj>
            <w:docPartGallery w:val="Page Numbers (Top of Page)"/>
            <w:docPartUnique/>
          </w:docPartObj>
        </w:sdtPr>
        <w:sdtContent>
          <w:p w14:paraId="50EC47FC" w14:textId="3C5F4E84" w:rsidR="002C3BFB" w:rsidRDefault="002A3379" w:rsidP="00345EE6">
            <w:pPr>
              <w:pStyle w:val="Footer"/>
              <w:tabs>
                <w:tab w:val="clear" w:pos="4513"/>
                <w:tab w:val="left" w:pos="284"/>
                <w:tab w:val="center" w:pos="3261"/>
              </w:tabs>
              <w:jc w:val="center"/>
            </w:pPr>
            <w:r>
              <w:rPr>
                <w:noProof/>
              </w:rPr>
              <mc:AlternateContent>
                <mc:Choice Requires="wps">
                  <w:drawing>
                    <wp:anchor distT="0" distB="0" distL="114300" distR="114300" simplePos="0" relativeHeight="251658240" behindDoc="0" locked="0" layoutInCell="1" allowOverlap="1" wp14:anchorId="75B15BF8" wp14:editId="4ED0D3EF">
                      <wp:simplePos x="0" y="0"/>
                      <wp:positionH relativeFrom="column">
                        <wp:posOffset>-114935</wp:posOffset>
                      </wp:positionH>
                      <wp:positionV relativeFrom="paragraph">
                        <wp:posOffset>82550</wp:posOffset>
                      </wp:positionV>
                      <wp:extent cx="6682740" cy="0"/>
                      <wp:effectExtent l="9525" t="13335" r="13335" b="5715"/>
                      <wp:wrapNone/>
                      <wp:docPr id="126195766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C65984" id="_x0000_t32" coordsize="21600,21600" o:spt="32" o:oned="t" path="m,l21600,21600e" filled="f">
                      <v:path arrowok="t" fillok="f" o:connecttype="none"/>
                      <o:lock v:ext="edit" shapetype="t"/>
                    </v:shapetype>
                    <v:shape id="AutoShape 1" o:spid="_x0000_s1026" type="#_x0000_t32" style="position:absolute;margin-left:-9.05pt;margin-top:6.5pt;width:526.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"/>
                  </w:pict>
                </mc:Fallback>
              </mc:AlternateContent>
            </w:r>
          </w:p>
          <w:p w14:paraId="4324F3EF" w14:textId="5B89CF8D" w:rsidR="009103A8" w:rsidRPr="00345EE6" w:rsidRDefault="00345EE6" w:rsidP="00345EE6">
            <w:pPr>
              <w:pStyle w:val="Footer"/>
              <w:tabs>
                <w:tab w:val="clear" w:pos="4513"/>
                <w:tab w:val="left" w:pos="284"/>
                <w:tab w:val="center" w:pos="3261"/>
              </w:tabs>
              <w:jc w:val="center"/>
            </w:pPr>
            <w:r w:rsidRPr="009103A8">
              <w:rPr>
                <w:b/>
                <w:bCs/>
              </w:rPr>
              <w:t>LECTURER: JOHN FIELD</w:t>
            </w:r>
            <w:r>
              <w:rPr>
                <w:lang w:val="en-GB"/>
              </w:rPr>
              <w:tab/>
            </w:r>
            <w:r>
              <w:rPr>
                <w:lang w:val="en-GB"/>
              </w:rPr>
              <w:tab/>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516E" w14:textId="77777777" w:rsidR="008A2422" w:rsidRDefault="008A2422">
      <w:pPr>
        <w:spacing w:line="240" w:lineRule="auto"/>
      </w:pPr>
      <w:r>
        <w:separator/>
      </w:r>
    </w:p>
  </w:footnote>
  <w:footnote w:type="continuationSeparator" w:id="0">
    <w:p w14:paraId="1A87C1D2" w14:textId="77777777" w:rsidR="008A2422" w:rsidRDefault="008A24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0" w:type="pct"/>
      <w:jc w:val="center"/>
      <w:tblCellMar>
        <w:top w:w="144" w:type="dxa"/>
        <w:left w:w="115" w:type="dxa"/>
        <w:bottom w:w="144" w:type="dxa"/>
        <w:right w:w="115" w:type="dxa"/>
      </w:tblCellMar>
      <w:tblLook w:val="04A0" w:firstRow="1" w:lastRow="0" w:firstColumn="1" w:lastColumn="0" w:noHBand="0" w:noVBand="1"/>
    </w:tblPr>
    <w:tblGrid>
      <w:gridCol w:w="7461"/>
      <w:gridCol w:w="2778"/>
    </w:tblGrid>
    <w:tr w:rsidR="00DF1C17" w:rsidRPr="00DF1C17" w14:paraId="765A5E62" w14:textId="77777777" w:rsidTr="00DF1C17">
      <w:trPr>
        <w:jc w:val="center"/>
      </w:trPr>
      <w:sdt>
        <w:sdtPr>
          <w:rPr>
            <w:b/>
            <w:bCs/>
            <w:caps/>
            <w:sz w:val="28"/>
            <w:szCs w:val="28"/>
          </w:rPr>
          <w:alias w:val="Title"/>
          <w:tag w:val=""/>
          <w:id w:val="126446070"/>
          <w:placeholder>
            <w:docPart w:val="C1C1724DA0B4440AA84640C113A6ABC9"/>
          </w:placeholder>
          <w:dataBinding w:prefixMappings="xmlns:ns0='http://purl.org/dc/elements/1.1/' xmlns:ns1='http://schemas.openxmlformats.org/package/2006/metadata/core-properties' " w:xpath="/ns1:coreProperties[1]/ns0:title[1]" w:storeItemID="{6C3C8BC8-F283-45AE-878A-BAB7291924A1}"/>
          <w:text/>
        </w:sdtPr>
        <w:sdtContent>
          <w:tc>
            <w:tcPr>
              <w:tcW w:w="7628" w:type="dxa"/>
              <w:shd w:val="clear" w:color="auto" w:fill="D9D9D9" w:themeFill="background1" w:themeFillShade="D9"/>
              <w:vAlign w:val="center"/>
            </w:tcPr>
            <w:p w14:paraId="0DDE178B" w14:textId="2038784C" w:rsidR="009103A8" w:rsidRPr="00DF1C17" w:rsidRDefault="009103A8" w:rsidP="00345EE6">
              <w:pPr>
                <w:pStyle w:val="Header"/>
                <w:tabs>
                  <w:tab w:val="clear" w:pos="4513"/>
                  <w:tab w:val="clear" w:pos="9026"/>
                  <w:tab w:val="center" w:pos="6713"/>
                </w:tabs>
                <w:ind w:right="-279"/>
                <w:rPr>
                  <w:caps/>
                  <w:sz w:val="28"/>
                  <w:szCs w:val="28"/>
                </w:rPr>
              </w:pPr>
              <w:r w:rsidRPr="00DF1C17">
                <w:rPr>
                  <w:b/>
                  <w:bCs/>
                  <w:caps/>
                  <w:sz w:val="28"/>
                  <w:szCs w:val="28"/>
                </w:rPr>
                <w:t>FITTER AND TURNER: NQF LEVEL 04: 548 CREDITS</w:t>
              </w:r>
              <w:r w:rsidRPr="00DF1C17">
                <w:rPr>
                  <w:b/>
                  <w:bCs/>
                  <w:caps/>
                  <w:sz w:val="28"/>
                  <w:szCs w:val="28"/>
                </w:rPr>
                <w:tab/>
              </w:r>
            </w:p>
          </w:tc>
        </w:sdtContent>
      </w:sdt>
      <w:tc>
        <w:tcPr>
          <w:tcW w:w="2850" w:type="dxa"/>
          <w:shd w:val="clear" w:color="auto" w:fill="D9D9D9" w:themeFill="background1" w:themeFillShade="D9"/>
          <w:vAlign w:val="center"/>
        </w:tcPr>
        <w:p w14:paraId="1C39F435" w14:textId="65E8A29C" w:rsidR="009103A8" w:rsidRPr="00DF1C17" w:rsidRDefault="009103A8">
          <w:pPr>
            <w:pStyle w:val="Header"/>
            <w:jc w:val="right"/>
            <w:rPr>
              <w:caps/>
              <w:sz w:val="28"/>
              <w:szCs w:val="28"/>
            </w:rPr>
          </w:pPr>
        </w:p>
      </w:tc>
    </w:tr>
    <w:tr w:rsidR="009103A8" w14:paraId="1E0D29BA" w14:textId="77777777" w:rsidTr="00DF1C17">
      <w:trPr>
        <w:trHeight w:hRule="exact" w:val="115"/>
        <w:jc w:val="center"/>
      </w:trPr>
      <w:tc>
        <w:tcPr>
          <w:tcW w:w="7628" w:type="dxa"/>
          <w:shd w:val="clear" w:color="auto" w:fill="EE0000"/>
          <w:tcMar>
            <w:top w:w="0" w:type="dxa"/>
            <w:bottom w:w="0" w:type="dxa"/>
          </w:tcMar>
        </w:tcPr>
        <w:p w14:paraId="03E3BA3C" w14:textId="77777777" w:rsidR="009103A8" w:rsidRDefault="009103A8">
          <w:pPr>
            <w:pStyle w:val="Header"/>
            <w:rPr>
              <w:caps/>
              <w:color w:val="FFFFFF" w:themeColor="background1"/>
              <w:sz w:val="18"/>
              <w:szCs w:val="18"/>
            </w:rPr>
          </w:pPr>
        </w:p>
      </w:tc>
      <w:tc>
        <w:tcPr>
          <w:tcW w:w="2850" w:type="dxa"/>
          <w:shd w:val="clear" w:color="auto" w:fill="156082" w:themeFill="accent1"/>
          <w:tcMar>
            <w:top w:w="0" w:type="dxa"/>
            <w:bottom w:w="0" w:type="dxa"/>
          </w:tcMar>
        </w:tcPr>
        <w:p w14:paraId="526C412C" w14:textId="77777777" w:rsidR="009103A8" w:rsidRDefault="009103A8">
          <w:pPr>
            <w:pStyle w:val="Header"/>
            <w:rPr>
              <w:caps/>
              <w:color w:val="FFFFFF" w:themeColor="background1"/>
              <w:sz w:val="18"/>
              <w:szCs w:val="18"/>
            </w:rPr>
          </w:pPr>
        </w:p>
      </w:tc>
    </w:tr>
  </w:tbl>
  <w:p w14:paraId="3B7EECDF" w14:textId="36673219" w:rsidR="003E2BEA" w:rsidRDefault="003E2BEA" w:rsidP="009103A8">
    <w:pPr>
      <w:tabs>
        <w:tab w:val="center" w:pos="5233"/>
        <w:tab w:val="right" w:pos="10466"/>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E0A"/>
    <w:multiLevelType w:val="hybridMultilevel"/>
    <w:tmpl w:val="C430205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8D86C4D"/>
    <w:multiLevelType w:val="hybridMultilevel"/>
    <w:tmpl w:val="4E2444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93E537C"/>
    <w:multiLevelType w:val="hybridMultilevel"/>
    <w:tmpl w:val="F2AAE4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559780654">
    <w:abstractNumId w:val="2"/>
  </w:num>
  <w:num w:numId="2" w16cid:durableId="974405956">
    <w:abstractNumId w:val="1"/>
  </w:num>
  <w:num w:numId="3" w16cid:durableId="105192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EA"/>
    <w:rsid w:val="0005064C"/>
    <w:rsid w:val="0006483F"/>
    <w:rsid w:val="0013338C"/>
    <w:rsid w:val="00237842"/>
    <w:rsid w:val="002A3379"/>
    <w:rsid w:val="002A453B"/>
    <w:rsid w:val="002C3BFB"/>
    <w:rsid w:val="00345EE6"/>
    <w:rsid w:val="003E2BEA"/>
    <w:rsid w:val="004777DE"/>
    <w:rsid w:val="004F5DFF"/>
    <w:rsid w:val="00765812"/>
    <w:rsid w:val="007F63C8"/>
    <w:rsid w:val="008A2422"/>
    <w:rsid w:val="008E0DE8"/>
    <w:rsid w:val="009103A8"/>
    <w:rsid w:val="00985477"/>
    <w:rsid w:val="00C94186"/>
    <w:rsid w:val="00CA3E17"/>
    <w:rsid w:val="00CB1F2F"/>
    <w:rsid w:val="00D67531"/>
    <w:rsid w:val="00DA4219"/>
    <w:rsid w:val="00DF1C17"/>
    <w:rsid w:val="00E90276"/>
    <w:rsid w:val="00FA26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471D5"/>
  <w15:docId w15:val="{FCDD1BFC-CAE9-4257-8B41-F48F42C7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812"/>
    <w:pPr>
      <w:keepNext/>
      <w:keepLines/>
      <w:spacing w:after="0" w:line="360" w:lineRule="auto"/>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DF1C17"/>
    <w:pPr>
      <w:spacing w:before="120" w:after="240" w:line="240" w:lineRule="auto"/>
      <w:outlineLvl w:val="0"/>
    </w:pPr>
    <w:rPr>
      <w:rFonts w:eastAsiaTheme="majorEastAsia" w:cstheme="majorBidi"/>
      <w:b/>
      <w:caps/>
      <w:sz w:val="56"/>
      <w:szCs w:val="32"/>
    </w:rPr>
  </w:style>
  <w:style w:type="paragraph" w:styleId="Heading2">
    <w:name w:val="heading 2"/>
    <w:basedOn w:val="Normal"/>
    <w:next w:val="Normal"/>
    <w:link w:val="Heading2Char"/>
    <w:autoRedefine/>
    <w:uiPriority w:val="9"/>
    <w:unhideWhenUsed/>
    <w:qFormat/>
    <w:rsid w:val="00CA3E17"/>
    <w:pPr>
      <w:pBdr>
        <w:bottom w:val="single" w:sz="12" w:space="1" w:color="auto"/>
      </w:pBdr>
      <w:spacing w:before="240" w:after="240"/>
      <w:jc w:val="left"/>
      <w:outlineLvl w:val="1"/>
    </w:pPr>
    <w:rPr>
      <w:rFonts w:eastAsiaTheme="majorEastAsia" w:cstheme="majorBidi"/>
      <w:b/>
      <w:caps/>
      <w:sz w:val="32"/>
      <w:szCs w:val="26"/>
    </w:rPr>
  </w:style>
  <w:style w:type="paragraph" w:styleId="Heading3">
    <w:name w:val="heading 3"/>
    <w:basedOn w:val="Normal"/>
    <w:next w:val="Normal"/>
    <w:link w:val="Heading3Char"/>
    <w:autoRedefine/>
    <w:uiPriority w:val="9"/>
    <w:unhideWhenUsed/>
    <w:qFormat/>
    <w:rsid w:val="00C94186"/>
    <w:pPr>
      <w:pBdr>
        <w:top w:val="single" w:sz="12" w:space="5" w:color="auto"/>
        <w:bottom w:val="single" w:sz="12" w:space="5" w:color="auto"/>
      </w:pBdr>
      <w:shd w:val="clear" w:color="auto" w:fill="F2F2F2" w:themeFill="background1" w:themeFillShade="F2"/>
      <w:spacing w:before="240" w:after="240" w:line="240" w:lineRule="auto"/>
      <w:outlineLvl w:val="2"/>
    </w:pPr>
    <w:rPr>
      <w:rFonts w:eastAsiaTheme="majorEastAsia" w:cstheme="majorBidi"/>
      <w:b/>
      <w:caps/>
      <w:sz w:val="32"/>
    </w:rPr>
  </w:style>
  <w:style w:type="paragraph" w:styleId="Heading4">
    <w:name w:val="heading 4"/>
    <w:basedOn w:val="Normal"/>
    <w:next w:val="Normal"/>
    <w:link w:val="Heading4Char"/>
    <w:autoRedefine/>
    <w:uiPriority w:val="9"/>
    <w:unhideWhenUsed/>
    <w:qFormat/>
    <w:rsid w:val="00C94186"/>
    <w:pPr>
      <w:pBdr>
        <w:bottom w:val="single" w:sz="12" w:space="1" w:color="auto"/>
      </w:pBdr>
      <w:spacing w:before="120" w:after="120"/>
      <w:jc w:val="left"/>
      <w:outlineLvl w:val="3"/>
    </w:pPr>
    <w:rPr>
      <w:rFonts w:eastAsiaTheme="majorEastAsia" w:cstheme="majorBidi"/>
      <w:b/>
      <w:iCs/>
      <w:caps/>
      <w:sz w:val="28"/>
    </w:rPr>
  </w:style>
  <w:style w:type="paragraph" w:styleId="Heading5">
    <w:name w:val="heading 5"/>
    <w:basedOn w:val="Normal"/>
    <w:next w:val="Normal"/>
    <w:link w:val="Heading5Char"/>
    <w:autoRedefine/>
    <w:uiPriority w:val="9"/>
    <w:unhideWhenUsed/>
    <w:qFormat/>
    <w:rsid w:val="00D67531"/>
    <w:pPr>
      <w:spacing w:after="240"/>
      <w:jc w:val="right"/>
      <w:outlineLvl w:val="4"/>
    </w:pPr>
    <w:rPr>
      <w:rFonts w:eastAsiaTheme="majorEastAsia" w:cstheme="majorBidi"/>
      <w:b/>
      <w:caps/>
      <w:sz w:val="28"/>
    </w:rPr>
  </w:style>
  <w:style w:type="paragraph" w:styleId="Heading6">
    <w:name w:val="heading 6"/>
    <w:basedOn w:val="Normal"/>
    <w:next w:val="Normal"/>
    <w:link w:val="Heading6Char"/>
    <w:autoRedefine/>
    <w:uiPriority w:val="9"/>
    <w:unhideWhenUsed/>
    <w:qFormat/>
    <w:rsid w:val="007F63C8"/>
    <w:pPr>
      <w:pBdr>
        <w:top w:val="single" w:sz="8" w:space="5" w:color="auto"/>
        <w:bottom w:val="single" w:sz="8" w:space="5" w:color="auto"/>
      </w:pBdr>
      <w:spacing w:after="240" w:line="240" w:lineRule="auto"/>
      <w:outlineLvl w:val="5"/>
    </w:pPr>
    <w:rPr>
      <w:rFonts w:eastAsiaTheme="majorEastAsia" w:cstheme="majorBidi"/>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219"/>
    <w:pPr>
      <w:tabs>
        <w:tab w:val="center" w:pos="4513"/>
        <w:tab w:val="right" w:pos="9026"/>
      </w:tabs>
      <w:spacing w:line="240" w:lineRule="auto"/>
    </w:pPr>
  </w:style>
  <w:style w:type="character" w:customStyle="1" w:styleId="HeaderChar">
    <w:name w:val="Header Char"/>
    <w:basedOn w:val="DefaultParagraphFont"/>
    <w:link w:val="Header"/>
    <w:uiPriority w:val="99"/>
    <w:rsid w:val="00DA4219"/>
  </w:style>
  <w:style w:type="paragraph" w:styleId="Footer">
    <w:name w:val="footer"/>
    <w:basedOn w:val="Normal"/>
    <w:link w:val="FooterChar"/>
    <w:uiPriority w:val="99"/>
    <w:unhideWhenUsed/>
    <w:rsid w:val="00DA4219"/>
    <w:pPr>
      <w:tabs>
        <w:tab w:val="center" w:pos="4513"/>
        <w:tab w:val="right" w:pos="9026"/>
      </w:tabs>
      <w:spacing w:line="240" w:lineRule="auto"/>
    </w:pPr>
  </w:style>
  <w:style w:type="character" w:customStyle="1" w:styleId="FooterChar">
    <w:name w:val="Footer Char"/>
    <w:basedOn w:val="DefaultParagraphFont"/>
    <w:link w:val="Footer"/>
    <w:uiPriority w:val="99"/>
    <w:rsid w:val="00DA4219"/>
  </w:style>
  <w:style w:type="character" w:styleId="PlaceholderText">
    <w:name w:val="Placeholder Text"/>
    <w:basedOn w:val="DefaultParagraphFont"/>
    <w:uiPriority w:val="99"/>
    <w:semiHidden/>
    <w:rsid w:val="00345EE6"/>
    <w:rPr>
      <w:color w:val="666666"/>
    </w:rPr>
  </w:style>
  <w:style w:type="character" w:customStyle="1" w:styleId="Heading1Char">
    <w:name w:val="Heading 1 Char"/>
    <w:basedOn w:val="DefaultParagraphFont"/>
    <w:link w:val="Heading1"/>
    <w:uiPriority w:val="9"/>
    <w:rsid w:val="00DF1C17"/>
    <w:rPr>
      <w:rFonts w:ascii="Times New Roman" w:eastAsiaTheme="majorEastAsia" w:hAnsi="Times New Roman" w:cstheme="majorBidi"/>
      <w:b/>
      <w:caps/>
      <w:color w:val="000000" w:themeColor="text1"/>
      <w:sz w:val="56"/>
      <w:szCs w:val="32"/>
    </w:rPr>
  </w:style>
  <w:style w:type="character" w:customStyle="1" w:styleId="Heading2Char">
    <w:name w:val="Heading 2 Char"/>
    <w:basedOn w:val="DefaultParagraphFont"/>
    <w:link w:val="Heading2"/>
    <w:uiPriority w:val="9"/>
    <w:rsid w:val="00CA3E17"/>
    <w:rPr>
      <w:rFonts w:ascii="Times New Roman" w:eastAsiaTheme="majorEastAsia" w:hAnsi="Times New Roman" w:cstheme="majorBidi"/>
      <w:b/>
      <w:caps/>
      <w:color w:val="000000" w:themeColor="text1"/>
      <w:sz w:val="32"/>
      <w:szCs w:val="26"/>
    </w:rPr>
  </w:style>
  <w:style w:type="character" w:customStyle="1" w:styleId="Heading3Char">
    <w:name w:val="Heading 3 Char"/>
    <w:basedOn w:val="DefaultParagraphFont"/>
    <w:link w:val="Heading3"/>
    <w:uiPriority w:val="9"/>
    <w:rsid w:val="00C94186"/>
    <w:rPr>
      <w:rFonts w:ascii="Times New Roman" w:eastAsiaTheme="majorEastAsia" w:hAnsi="Times New Roman" w:cstheme="majorBidi"/>
      <w:b/>
      <w:caps/>
      <w:color w:val="000000" w:themeColor="text1"/>
      <w:sz w:val="32"/>
      <w:shd w:val="clear" w:color="auto" w:fill="F2F2F2" w:themeFill="background1" w:themeFillShade="F2"/>
    </w:rPr>
  </w:style>
  <w:style w:type="character" w:customStyle="1" w:styleId="Heading4Char">
    <w:name w:val="Heading 4 Char"/>
    <w:basedOn w:val="DefaultParagraphFont"/>
    <w:link w:val="Heading4"/>
    <w:uiPriority w:val="9"/>
    <w:rsid w:val="00C94186"/>
    <w:rPr>
      <w:rFonts w:ascii="Times New Roman" w:eastAsiaTheme="majorEastAsia" w:hAnsi="Times New Roman" w:cstheme="majorBidi"/>
      <w:b/>
      <w:iCs/>
      <w:caps/>
      <w:color w:val="000000" w:themeColor="text1"/>
      <w:sz w:val="28"/>
    </w:rPr>
  </w:style>
  <w:style w:type="paragraph" w:styleId="ListParagraph">
    <w:name w:val="List Paragraph"/>
    <w:basedOn w:val="Normal"/>
    <w:uiPriority w:val="34"/>
    <w:qFormat/>
    <w:rsid w:val="002C3BFB"/>
    <w:pPr>
      <w:ind w:left="720"/>
      <w:contextualSpacing/>
    </w:pPr>
  </w:style>
  <w:style w:type="character" w:customStyle="1" w:styleId="Heading5Char">
    <w:name w:val="Heading 5 Char"/>
    <w:basedOn w:val="DefaultParagraphFont"/>
    <w:link w:val="Heading5"/>
    <w:uiPriority w:val="9"/>
    <w:rsid w:val="00D67531"/>
    <w:rPr>
      <w:rFonts w:ascii="Times New Roman" w:eastAsiaTheme="majorEastAsia" w:hAnsi="Times New Roman" w:cstheme="majorBidi"/>
      <w:b/>
      <w:caps/>
      <w:color w:val="000000" w:themeColor="text1"/>
      <w:sz w:val="28"/>
    </w:rPr>
  </w:style>
  <w:style w:type="character" w:customStyle="1" w:styleId="Heading6Char">
    <w:name w:val="Heading 6 Char"/>
    <w:basedOn w:val="DefaultParagraphFont"/>
    <w:link w:val="Heading6"/>
    <w:uiPriority w:val="9"/>
    <w:rsid w:val="007F63C8"/>
    <w:rPr>
      <w:rFonts w:ascii="Times New Roman" w:eastAsiaTheme="majorEastAsia" w:hAnsi="Times New Roman" w:cstheme="majorBidi"/>
      <w:b/>
      <w:caps/>
      <w:color w:val="000000" w:themeColor="text1"/>
    </w:rPr>
  </w:style>
  <w:style w:type="paragraph" w:styleId="TOC1">
    <w:name w:val="toc 1"/>
    <w:basedOn w:val="Normal"/>
    <w:next w:val="Normal"/>
    <w:autoRedefine/>
    <w:uiPriority w:val="39"/>
    <w:unhideWhenUsed/>
    <w:rsid w:val="004F5DFF"/>
    <w:pPr>
      <w:spacing w:after="100"/>
    </w:pPr>
  </w:style>
  <w:style w:type="paragraph" w:styleId="TOC2">
    <w:name w:val="toc 2"/>
    <w:basedOn w:val="Normal"/>
    <w:next w:val="Normal"/>
    <w:autoRedefine/>
    <w:uiPriority w:val="39"/>
    <w:unhideWhenUsed/>
    <w:rsid w:val="004F5DFF"/>
    <w:pPr>
      <w:spacing w:after="100"/>
      <w:ind w:left="240"/>
    </w:pPr>
  </w:style>
  <w:style w:type="paragraph" w:styleId="TOC3">
    <w:name w:val="toc 3"/>
    <w:basedOn w:val="Normal"/>
    <w:next w:val="Normal"/>
    <w:autoRedefine/>
    <w:uiPriority w:val="39"/>
    <w:unhideWhenUsed/>
    <w:rsid w:val="004F5DFF"/>
    <w:pPr>
      <w:spacing w:after="100"/>
      <w:ind w:left="480"/>
    </w:pPr>
  </w:style>
  <w:style w:type="character" w:styleId="Hyperlink">
    <w:name w:val="Hyperlink"/>
    <w:basedOn w:val="DefaultParagraphFont"/>
    <w:uiPriority w:val="99"/>
    <w:unhideWhenUsed/>
    <w:rsid w:val="004F5DFF"/>
    <w:rPr>
      <w:color w:val="467886" w:themeColor="hyperlink"/>
      <w:u w:val="single"/>
    </w:rPr>
  </w:style>
  <w:style w:type="paragraph" w:styleId="TOC4">
    <w:name w:val="toc 4"/>
    <w:basedOn w:val="Normal"/>
    <w:next w:val="Normal"/>
    <w:autoRedefine/>
    <w:uiPriority w:val="39"/>
    <w:unhideWhenUsed/>
    <w:rsid w:val="004F5DFF"/>
    <w:pPr>
      <w:spacing w:after="100"/>
      <w:ind w:left="720"/>
    </w:pPr>
  </w:style>
  <w:style w:type="paragraph" w:styleId="TOC5">
    <w:name w:val="toc 5"/>
    <w:basedOn w:val="Normal"/>
    <w:next w:val="Normal"/>
    <w:autoRedefine/>
    <w:uiPriority w:val="39"/>
    <w:unhideWhenUsed/>
    <w:rsid w:val="004F5DFF"/>
    <w:pPr>
      <w:spacing w:after="100"/>
      <w:ind w:left="960"/>
    </w:pPr>
  </w:style>
  <w:style w:type="paragraph" w:styleId="TOC6">
    <w:name w:val="toc 6"/>
    <w:basedOn w:val="Normal"/>
    <w:next w:val="Normal"/>
    <w:autoRedefine/>
    <w:uiPriority w:val="39"/>
    <w:unhideWhenUsed/>
    <w:rsid w:val="004F5DFF"/>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C1724DA0B4440AA84640C113A6ABC9"/>
        <w:category>
          <w:name w:val="General"/>
          <w:gallery w:val="placeholder"/>
        </w:category>
        <w:types>
          <w:type w:val="bbPlcHdr"/>
        </w:types>
        <w:behaviors>
          <w:behavior w:val="content"/>
        </w:behaviors>
        <w:guid w:val="{9799A1A3-044E-4843-A511-F4A04DB1BCD2}"/>
      </w:docPartPr>
      <w:docPartBody>
        <w:p w:rsidR="00000000" w:rsidRDefault="00800AF4" w:rsidP="00800AF4">
          <w:pPr>
            <w:pStyle w:val="C1C1724DA0B4440AA84640C113A6ABC9"/>
          </w:pPr>
          <w:r>
            <w:rPr>
              <w:caps/>
              <w:color w:val="FFFFFF" w:themeColor="background1"/>
              <w:sz w:val="18"/>
              <w:szCs w:val="18"/>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F4"/>
    <w:rsid w:val="007A4D9B"/>
    <w:rsid w:val="00800AF4"/>
    <w:rsid w:val="00E902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DBADB8D96348CF99FCC96978BD47FD">
    <w:name w:val="7ADBADB8D96348CF99FCC96978BD47FD"/>
    <w:rsid w:val="00800AF4"/>
  </w:style>
  <w:style w:type="paragraph" w:customStyle="1" w:styleId="C1C1724DA0B4440AA84640C113A6ABC9">
    <w:name w:val="C1C1724DA0B4440AA84640C113A6ABC9"/>
    <w:rsid w:val="00800AF4"/>
  </w:style>
  <w:style w:type="character" w:styleId="PlaceholderText">
    <w:name w:val="Placeholder Text"/>
    <w:basedOn w:val="DefaultParagraphFont"/>
    <w:uiPriority w:val="99"/>
    <w:semiHidden/>
    <w:rsid w:val="00800AF4"/>
    <w:rPr>
      <w:color w:val="666666"/>
    </w:rPr>
  </w:style>
  <w:style w:type="paragraph" w:customStyle="1" w:styleId="E1595EDB76D7478AA4DFA486BAA2D8A4">
    <w:name w:val="E1595EDB76D7478AA4DFA486BAA2D8A4"/>
    <w:rsid w:val="00800A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7A037-B9E6-4365-9D42-0D6D6D2C4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3882</Words>
  <Characters>22133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FITTER AND TURNER: NQF LEVEL 04: 548 CREDITS</dc:title>
  <dc:creator>Pierre Wepener</dc:creator>
  <cp:lastModifiedBy>Pierre Wepener</cp:lastModifiedBy>
  <cp:revision>2</cp:revision>
  <dcterms:created xsi:type="dcterms:W3CDTF">2026-03-06T23:42:00Z</dcterms:created>
  <dcterms:modified xsi:type="dcterms:W3CDTF">2026-03-06T23:42:00Z</dcterms:modified>
</cp:coreProperties>
</file>