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jc w:val="center"/>
      </w:pPr>
      <w:r>
        <w:rPr>
          <w:rFonts w:ascii="Arial" w:cs="Arial" w:eastAsia="Arial" w:hAnsi="Arial"/>
          <w:b/>
          <w:bCs/>
          <w:sz w:val="28"/>
          <w:szCs w:val="28"/>
        </w:rPr>
        <w:t xml:space="preserve">Fondamenti di Computer Grafica</w:t>
      </w:r>
    </w:p>
    <w:p>
      <w:pPr>
        <w:spacing w:after="600"/>
        <w:jc w:val="center"/>
      </w:pPr>
      <w:r>
        <w:rPr>
          <w:rFonts w:ascii="Arial" w:cs="Arial" w:eastAsia="Arial" w:hAnsi="Arial"/>
          <w:i/>
          <w:iCs/>
          <w:sz w:val="24"/>
          <w:szCs w:val="24"/>
        </w:rPr>
        <w:t xml:space="preserve">Corso di Laurea in Informatica — Università di Genova</w:t>
      </w:r>
    </w:p>
    <w:p>
      <w:pPr>
        <w:spacing w:after="400"/>
        <w:jc w:val="center"/>
      </w:pPr>
      <w:r>
        <w:rPr>
          <w:rFonts w:ascii="Arial" w:cs="Arial" w:eastAsia="Arial" w:hAnsi="Arial"/>
          <w:b/>
          <w:bCs/>
          <w:color w:val="2E75B6"/>
          <w:sz w:val="40"/>
          <w:szCs w:val="40"/>
        </w:rPr>
        <w:t xml:space="preserve">Progetto: Sistema Solare 3D Interattivo</w:t>
      </w:r>
    </w:p>
    <w:p>
      <w:pPr>
        <w:spacing w:after="1440"/>
        <w:jc w:val="center"/>
      </w:pPr>
      <w:r>
        <w:rPr>
          <w:rFonts w:ascii="Arial" w:cs="Arial" w:eastAsia="Arial" w:hAnsi="Arial"/>
          <w:i/>
          <w:iCs/>
          <w:sz w:val="26"/>
          <w:szCs w:val="26"/>
        </w:rPr>
        <w:t xml:space="preserve">Simulazione interattiva in C++, OpenGL 4.1 e SFML 3</w:t>
      </w:r>
    </w:p>
    <w:p>
      <w:pPr>
        <w:pStyle w:val="Heading1"/>
        <w:pBdr>
          <w:bottom w:val="single" w:color="2E75B6" w:sz="4" w:space="1"/>
        </w:pBdr>
        <w:spacing w:after="200" w:before="360"/>
      </w:pPr>
      <w:r>
        <w:rPr>
          <w:rFonts w:ascii="Arial" w:cs="Arial" w:eastAsia="Arial" w:hAnsi="Arial"/>
          <w:b/>
          <w:bCs/>
          <w:sz w:val="32"/>
          <w:szCs w:val="32"/>
        </w:rPr>
        <w:t xml:space="preserve">Introduzione</w:t>
      </w:r>
    </w:p>
    <w:p>
      <w:pPr>
        <w:spacing w:after="160"/>
      </w:pPr>
      <w:r>
        <w:rPr>
          <w:rFonts w:ascii="Arial" w:cs="Arial" w:eastAsia="Arial" w:hAnsi="Arial"/>
          <w:sz w:val="24"/>
          <w:szCs w:val="24"/>
        </w:rPr>
        <w:t xml:space="preserve">Il progetto che ho scelto di realizzare è una simulazione interattiva di un sistema solare 3D, sviluppata in C++ usando SFML 3, OpenGL 4.1, glad e GLM. L'obiettivo non era riprodurre una simulazione astronomica precisa, ma costruire una scena 3D complessa e navigabile, applicando concretamente le principali tecniche di rendering affrontate durante il corso.</w:t>
      </w:r>
    </w:p>
    <w:p>
      <w:pPr>
        <w:spacing w:after="160"/>
      </w:pPr>
      <w:r>
        <w:rPr>
          <w:rFonts w:ascii="Arial" w:cs="Arial" w:eastAsia="Arial" w:hAnsi="Arial"/>
          <w:sz w:val="24"/>
          <w:szCs w:val="24"/>
        </w:rPr>
        <w:t xml:space="preserve">Ho scelto il sistema solare perché si presta naturalmente a una costruzione incrementale: si può partire da una finestra vuota e aggiungere ogni volta un elemento nuovo — la camera, le sfere, le orbite, la luce, le texture — senza dover riscrivere ciò che era già funzionante. Ogni tappa aveva un obiettivo chiaro e verificabile, e questo ha reso il lavoro molto più gestibile.</w:t>
      </w:r>
    </w:p>
    <w:p>
      <w:pPr>
        <w:spacing w:after="160"/>
      </w:pPr>
      <w:r>
        <w:rPr>
          <w:rFonts w:ascii="Arial" w:cs="Arial" w:eastAsia="Arial" w:hAnsi="Arial"/>
          <w:sz w:val="24"/>
          <w:szCs w:val="24"/>
        </w:rPr>
        <w:t xml:space="preserve">Il progetto è strutturato come una sequenza di 23 tappe Git indipendenti. Ogni tappa corrisponde a un commit con uno stato compilabile e funzionante. L'approccio incrementale ha permesso di seguire visivamente l'evoluzione della scena: si parte da una finestra nera e si arriva a un sistema solare con Sole, otto pianeti, la Luna, orbite ellittiche, texture reali, illuminazione Phong, anello di Saturno, atmosfera terrestre, sfondo stellato e due modalità di camera interattive.</w:t>
      </w:r>
    </w:p>
    <w:p>
      <w:pPr>
        <w:pStyle w:val="Heading1"/>
        <w:pBdr>
          <w:bottom w:val="single" w:color="2E75B6" w:sz="4" w:space="1"/>
        </w:pBdr>
        <w:spacing w:after="200" w:before="360"/>
      </w:pPr>
      <w:r>
        <w:rPr>
          <w:rFonts w:ascii="Arial" w:cs="Arial" w:eastAsia="Arial" w:hAnsi="Arial"/>
          <w:b/>
          <w:bCs/>
          <w:sz w:val="32"/>
          <w:szCs w:val="32"/>
        </w:rPr>
        <w:t xml:space="preserve">Uso di strumenti LLM</w:t>
      </w:r>
    </w:p>
    <w:p>
      <w:pPr>
        <w:spacing w:after="160"/>
      </w:pPr>
      <w:r>
        <w:rPr>
          <w:rFonts w:ascii="Arial" w:cs="Arial" w:eastAsia="Arial" w:hAnsi="Arial"/>
          <w:sz w:val="24"/>
          <w:szCs w:val="24"/>
        </w:rPr>
        <w:t xml:space="preserve">Durante lo sviluppo del progetto ho utilizzato un modello linguistico (LLM) come supporto, in modo simile a come si consulterebbe la documentazione o un libro di riferimento.</w:t>
      </w:r>
    </w:p>
    <w:p>
      <w:pPr>
        <w:spacing w:after="160"/>
      </w:pPr>
      <w:r>
        <w:rPr>
          <w:rFonts w:ascii="Arial" w:cs="Arial" w:eastAsia="Arial" w:hAnsi="Arial"/>
          <w:sz w:val="24"/>
          <w:szCs w:val="24"/>
        </w:rPr>
        <w:t xml:space="preserve">L'utilizzo non ha sostituito lo sviluppo personale del codice, ma è stato utile principalmente per:</w:t>
      </w:r>
    </w:p>
    <w:p>
      <w:pPr>
        <w:pStyle w:val="ListParagraph"/>
        <w:numPr>
          <w:ilvl w:val="0"/>
          <w:numId w:val="2"/>
        </w:numPr>
        <w:spacing w:after="80"/>
      </w:pPr>
      <w:r>
        <w:rPr>
          <w:rFonts w:ascii="Arial" w:cs="Arial" w:eastAsia="Arial" w:hAnsi="Arial"/>
          <w:sz w:val="24"/>
          <w:szCs w:val="24"/>
        </w:rPr>
        <w:t xml:space="preserve">Chiarimenti teorici sulla pipeline grafica OpenGL moderna e sui concetti matematici collegati (matrici MVP, spazi di coordinate, normali per il modello di Phong)</w:t>
      </w:r>
    </w:p>
    <w:p>
      <w:pPr>
        <w:pStyle w:val="ListParagraph"/>
        <w:numPr>
          <w:ilvl w:val="0"/>
          <w:numId w:val="2"/>
        </w:numPr>
        <w:spacing w:after="80"/>
      </w:pPr>
      <w:r>
        <w:rPr>
          <w:rFonts w:ascii="Arial" w:cs="Arial" w:eastAsia="Arial" w:hAnsi="Arial"/>
          <w:sz w:val="24"/>
          <w:szCs w:val="24"/>
        </w:rPr>
        <w:t xml:space="preserve">Debugging di errori di compilazione e configurazione CMake su Windows, in particolare nella gestione di glad e dei percorsi alle librerie SFML</w:t>
      </w:r>
    </w:p>
    <w:p>
      <w:pPr>
        <w:pStyle w:val="ListParagraph"/>
        <w:numPr>
          <w:ilvl w:val="0"/>
          <w:numId w:val="2"/>
        </w:numPr>
        <w:spacing w:after="80"/>
      </w:pPr>
      <w:r>
        <w:rPr>
          <w:rFonts w:ascii="Arial" w:cs="Arial" w:eastAsia="Arial" w:hAnsi="Arial"/>
          <w:sz w:val="24"/>
          <w:szCs w:val="24"/>
        </w:rPr>
        <w:t xml:space="preserve">Spiegazioni sull'uso corretto di VAO, VBO ed EBO e su come strutturare correttamente gli attributi dei vertici</w:t>
      </w:r>
    </w:p>
    <w:p>
      <w:pPr>
        <w:pStyle w:val="ListParagraph"/>
        <w:numPr>
          <w:ilvl w:val="0"/>
          <w:numId w:val="2"/>
        </w:numPr>
        <w:spacing w:after="80"/>
      </w:pPr>
      <w:r>
        <w:rPr>
          <w:rFonts w:ascii="Arial" w:cs="Arial" w:eastAsia="Arial" w:hAnsi="Arial"/>
          <w:sz w:val="24"/>
          <w:szCs w:val="24"/>
        </w:rPr>
        <w:t xml:space="preserve">Supporto nella comprensione del corretto funzionamento del depth test e della gestione del deltaTime per rendere animazioni e fisica indipendenti dal frame rate</w:t>
      </w:r>
    </w:p>
    <w:p>
      <w:pPr>
        <w:pStyle w:val="ListParagraph"/>
        <w:numPr>
          <w:ilvl w:val="0"/>
          <w:numId w:val="2"/>
        </w:numPr>
        <w:spacing w:after="80"/>
      </w:pPr>
      <w:r>
        <w:rPr>
          <w:rFonts w:ascii="Arial" w:cs="Arial" w:eastAsia="Arial" w:hAnsi="Arial"/>
          <w:sz w:val="24"/>
          <w:szCs w:val="24"/>
        </w:rPr>
        <w:t xml:space="preserve">Chiarimenti sulla corretta integrazione tra OpenGL Core e SFML Graphics per la sovrapposizione del rendering 2D sulla scena 3D</w:t>
      </w:r>
    </w:p>
    <w:p>
      <w:pPr>
        <w:pStyle w:val="ListParagraph"/>
        <w:numPr>
          <w:ilvl w:val="0"/>
          <w:numId w:val="2"/>
        </w:numPr>
        <w:spacing w:after="80"/>
      </w:pPr>
      <w:r>
        <w:rPr>
          <w:rFonts w:ascii="Arial" w:cs="Arial" w:eastAsia="Arial" w:hAnsi="Arial"/>
          <w:sz w:val="24"/>
          <w:szCs w:val="24"/>
        </w:rPr>
        <w:t xml:space="preserve">Organizzazione incrementale delle modifiche tra una tappa e la successiva, e redazione della documentazione</w:t>
      </w:r>
    </w:p>
    <w:p>
      <w:pPr>
        <w:spacing w:after="160"/>
      </w:pPr>
      <w:r>
        <w:rPr>
          <w:rFonts w:ascii="Arial" w:cs="Arial" w:eastAsia="Arial" w:hAnsi="Arial"/>
          <w:sz w:val="24"/>
          <w:szCs w:val="24"/>
        </w:rPr>
        <w:t xml:space="preserve">Tutto il codice del progetto — geometria, generazione procedurale delle mesh, shader GLSL, sistema di camera, gestione dell'input e logica di simulazione — è stato scritto, compreso e integrato personalmente.</w:t>
      </w:r>
    </w:p>
    <w:p>
      <w:pPr>
        <w:pStyle w:val="Heading1"/>
        <w:pBdr>
          <w:bottom w:val="single" w:color="2E75B6" w:sz="4" w:space="1"/>
        </w:pBdr>
        <w:spacing w:after="200" w:before="360"/>
      </w:pPr>
      <w:r>
        <w:rPr>
          <w:rFonts w:ascii="Arial" w:cs="Arial" w:eastAsia="Arial" w:hAnsi="Arial"/>
          <w:b/>
          <w:bCs/>
          <w:sz w:val="32"/>
          <w:szCs w:val="32"/>
        </w:rPr>
        <w:t xml:space="preserve">Struttura del progetto</w:t>
      </w:r>
    </w:p>
    <w:p>
      <w:pPr>
        <w:spacing w:after="160"/>
      </w:pPr>
      <w:r>
        <w:rPr>
          <w:rFonts w:ascii="Arial" w:cs="Arial" w:eastAsia="Arial" w:hAnsi="Arial"/>
          <w:sz w:val="24"/>
          <w:szCs w:val="24"/>
        </w:rPr>
        <w:t xml:space="preserve">La cartella di ciascuna tappa è organizzata come segue:</w:t>
      </w:r>
    </w:p>
    <w:p>
      <w:pPr>
        <w:spacing w:after="80" w:before="80"/>
        <w:ind w:left="720"/>
      </w:pPr>
      <w:r>
        <w:rPr>
          <w:rFonts w:ascii="Courier New" w:cs="Courier New" w:eastAsia="Courier New" w:hAnsi="Courier New"/>
          <w:sz w:val="20"/>
          <w:szCs w:val="20"/>
        </w:rPr>
        <w:t xml:space="preserve">SistemaSolare3D/</w:t>
      </w:r>
    </w:p>
    <w:p>
      <w:pPr>
        <w:spacing w:after="80" w:before="80"/>
        <w:ind w:left="720"/>
      </w:pPr>
      <w:r>
        <w:rPr>
          <w:rFonts w:ascii="Courier New" w:cs="Courier New" w:eastAsia="Courier New" w:hAnsi="Courier New"/>
          <w:sz w:val="20"/>
          <w:szCs w:val="20"/>
        </w:rPr>
        <w:t xml:space="preserve">├── CMakeLists.txt       un eseguibile per tappa</w:t>
      </w:r>
    </w:p>
    <w:p>
      <w:pPr>
        <w:spacing w:after="80" w:before="80"/>
        <w:ind w:left="720"/>
      </w:pPr>
      <w:r>
        <w:rPr>
          <w:rFonts w:ascii="Courier New" w:cs="Courier New" w:eastAsia="Courier New" w:hAnsi="Courier New"/>
          <w:sz w:val="20"/>
          <w:szCs w:val="20"/>
        </w:rPr>
        <w:t xml:space="preserve">├── README.md            istruzioni di build e controlli</w:t>
      </w:r>
    </w:p>
    <w:p>
      <w:pPr>
        <w:spacing w:after="80" w:before="80"/>
        <w:ind w:left="720"/>
      </w:pPr>
      <w:r>
        <w:rPr>
          <w:rFonts w:ascii="Courier New" w:cs="Courier New" w:eastAsia="Courier New" w:hAnsi="Courier New"/>
          <w:sz w:val="20"/>
          <w:szCs w:val="20"/>
        </w:rPr>
        <w:t xml:space="preserve">├── src/</w:t>
      </w:r>
    </w:p>
    <w:p>
      <w:pPr>
        <w:spacing w:after="80" w:before="80"/>
        <w:ind w:left="720"/>
      </w:pPr>
      <w:r>
        <w:rPr>
          <w:rFonts w:ascii="Courier New" w:cs="Courier New" w:eastAsia="Courier New" w:hAnsi="Courier New"/>
          <w:sz w:val="20"/>
          <w:szCs w:val="20"/>
        </w:rPr>
        <w:t xml:space="preserve">│   ├── main.cpp         tutto il codice della tappa</w:t>
      </w:r>
    </w:p>
    <w:p>
      <w:pPr>
        <w:spacing w:after="80" w:before="80"/>
        <w:ind w:left="720"/>
      </w:pPr>
      <w:r>
        <w:rPr>
          <w:rFonts w:ascii="Courier New" w:cs="Courier New" w:eastAsia="Courier New" w:hAnsi="Courier New"/>
          <w:sz w:val="20"/>
          <w:szCs w:val="20"/>
        </w:rPr>
        <w:t xml:space="preserve">│   └── glad.c           loader OpenGL (dalla tappa 03)</w:t>
      </w:r>
    </w:p>
    <w:p>
      <w:pPr>
        <w:spacing w:after="80" w:before="80"/>
        <w:ind w:left="720"/>
      </w:pPr>
      <w:r>
        <w:rPr>
          <w:rFonts w:ascii="Courier New" w:cs="Courier New" w:eastAsia="Courier New" w:hAnsi="Courier New"/>
          <w:sz w:val="20"/>
          <w:szCs w:val="20"/>
        </w:rPr>
        <w:t xml:space="preserve">├── include/             glad, KHR, GLM</w:t>
      </w:r>
    </w:p>
    <w:p>
      <w:pPr>
        <w:spacing w:after="80" w:before="80"/>
        <w:ind w:left="720"/>
      </w:pPr>
      <w:r>
        <w:rPr>
          <w:rFonts w:ascii="Courier New" w:cs="Courier New" w:eastAsia="Courier New" w:hAnsi="Courier New"/>
          <w:sz w:val="20"/>
          <w:szCs w:val="20"/>
        </w:rPr>
        <w:t xml:space="preserve">└── assets/textures/     texture planetarie (dalla tappa 15)</w:t>
      </w:r>
    </w:p>
    <w:p>
      <w:pPr>
        <w:spacing w:after="160"/>
      </w:pPr>
      <w:r>
        <w:rPr>
          <w:rFonts w:ascii="Arial" w:cs="Arial" w:eastAsia="Arial" w:hAnsi="Arial"/>
          <w:sz w:val="24"/>
          <w:szCs w:val="24"/>
        </w:rPr>
        <w:t xml:space="preserve">La storia Git è organizzata in 23 tag (</w:t>
      </w:r>
      <w:r>
        <w:rPr>
          <w:rFonts w:ascii="Arial" w:cs="Arial" w:eastAsia="Arial" w:hAnsi="Arial"/>
          <w:i/>
          <w:iCs/>
          <w:sz w:val="24"/>
          <w:szCs w:val="24"/>
        </w:rPr>
        <w:t xml:space="preserve">tappa-01</w:t>
      </w:r>
      <w:r>
        <w:rPr>
          <w:rFonts w:ascii="Arial" w:cs="Arial" w:eastAsia="Arial" w:hAnsi="Arial"/>
          <w:sz w:val="24"/>
          <w:szCs w:val="24"/>
        </w:rPr>
        <w:t xml:space="preserve"> … </w:t>
      </w:r>
      <w:r>
        <w:rPr>
          <w:rFonts w:ascii="Arial" w:cs="Arial" w:eastAsia="Arial" w:hAnsi="Arial"/>
          <w:i/>
          <w:iCs/>
          <w:sz w:val="24"/>
          <w:szCs w:val="24"/>
        </w:rPr>
        <w:t xml:space="preserve">tappa-23</w:t>
      </w:r>
      <w:r>
        <w:rPr>
          <w:rFonts w:ascii="Arial" w:cs="Arial" w:eastAsia="Arial" w:hAnsi="Arial"/>
          <w:sz w:val="24"/>
          <w:szCs w:val="24"/>
        </w:rPr>
        <w:t xml:space="preserve">). Le prime tappe hanno una struttura minimale senza asset esterni; dalla Tappa 15 in poi viene aggiunta la cartella </w:t>
      </w:r>
      <w:r>
        <w:rPr>
          <w:rFonts w:ascii="Arial" w:cs="Arial" w:eastAsia="Arial" w:hAnsi="Arial"/>
          <w:i/>
          <w:iCs/>
          <w:sz w:val="24"/>
          <w:szCs w:val="24"/>
        </w:rPr>
        <w:t xml:space="preserve">assets/textures/</w:t>
      </w:r>
      <w:r>
        <w:rPr>
          <w:rFonts w:ascii="Arial" w:cs="Arial" w:eastAsia="Arial" w:hAnsi="Arial"/>
          <w:sz w:val="24"/>
          <w:szCs w:val="24"/>
        </w:rPr>
        <w:t xml:space="preserve"> con le texture reali dei pianeti.</w:t>
      </w:r>
    </w:p>
    <w:p>
      <w:pPr>
        <w:spacing w:after="160"/>
      </w:pPr>
      <w:r>
        <w:rPr>
          <w:rFonts w:ascii="Arial" w:cs="Arial" w:eastAsia="Arial" w:hAnsi="Arial"/>
          <w:sz w:val="24"/>
          <w:szCs w:val="24"/>
        </w:rPr>
        <w:t xml:space="preserve">Tutto il codice è concentrato in un unico </w:t>
      </w:r>
      <w:r>
        <w:rPr>
          <w:rFonts w:ascii="Arial" w:cs="Arial" w:eastAsia="Arial" w:hAnsi="Arial"/>
          <w:i/>
          <w:iCs/>
          <w:sz w:val="24"/>
          <w:szCs w:val="24"/>
        </w:rPr>
        <w:t xml:space="preserve">main.cpp</w:t>
      </w:r>
      <w:r>
        <w:rPr>
          <w:rFonts w:ascii="Arial" w:cs="Arial" w:eastAsia="Arial" w:hAnsi="Arial"/>
          <w:sz w:val="24"/>
          <w:szCs w:val="24"/>
        </w:rPr>
        <w:t xml:space="preserve"> per semplicità e per rendere facile seguire l'evoluzione tappa per tappa. In un progetto più grande alcune parti (gestione texture, camera, pianeti) sarebbero separate in classi o moduli dedicati.</w:t>
      </w:r>
    </w:p>
    <w:p>
      <w:pPr>
        <w:pStyle w:val="Heading1"/>
        <w:pBdr>
          <w:bottom w:val="single" w:color="2E75B6" w:sz="4" w:space="1"/>
        </w:pBdr>
        <w:spacing w:after="200" w:before="360"/>
      </w:pPr>
      <w:r>
        <w:rPr>
          <w:rFonts w:ascii="Arial" w:cs="Arial" w:eastAsia="Arial" w:hAnsi="Arial"/>
          <w:b/>
          <w:bCs/>
          <w:sz w:val="32"/>
          <w:szCs w:val="32"/>
        </w:rPr>
        <w:t xml:space="preserve">Librerie utilizzate</w:t>
      </w:r>
    </w:p>
    <w:p>
      <w:pPr>
        <w:pStyle w:val="ListParagraph"/>
        <w:numPr>
          <w:ilvl w:val="0"/>
          <w:numId w:val="2"/>
        </w:numPr>
        <w:spacing w:after="80"/>
      </w:pPr>
      <w:r>
        <w:rPr>
          <w:rFonts w:ascii="Arial" w:cs="Arial" w:eastAsia="Arial" w:hAnsi="Arial"/>
          <w:sz w:val="24"/>
          <w:szCs w:val="24"/>
        </w:rPr>
        <w:t xml:space="preserve">SFML 3 — finestra, contesto OpenGL, eventi, input da tastiera e mouse, rendering 2D per il pannello informativo e il testo overlay</w:t>
      </w:r>
    </w:p>
    <w:p>
      <w:pPr>
        <w:pStyle w:val="ListParagraph"/>
        <w:numPr>
          <w:ilvl w:val="0"/>
          <w:numId w:val="2"/>
        </w:numPr>
        <w:spacing w:after="80"/>
      </w:pPr>
      <w:r>
        <w:rPr>
          <w:rFonts w:ascii="Arial" w:cs="Arial" w:eastAsia="Arial" w:hAnsi="Arial"/>
          <w:sz w:val="24"/>
          <w:szCs w:val="24"/>
        </w:rPr>
        <w:t xml:space="preserve">OpenGL 4.1 — tutto il rendering 3D della scena</w:t>
      </w:r>
    </w:p>
    <w:p>
      <w:pPr>
        <w:pStyle w:val="ListParagraph"/>
        <w:numPr>
          <w:ilvl w:val="0"/>
          <w:numId w:val="2"/>
        </w:numPr>
        <w:spacing w:after="80"/>
      </w:pPr>
      <w:r>
        <w:rPr>
          <w:rFonts w:ascii="Arial" w:cs="Arial" w:eastAsia="Arial" w:hAnsi="Arial"/>
          <w:sz w:val="24"/>
          <w:szCs w:val="24"/>
        </w:rPr>
        <w:t xml:space="preserve">glad — loader OpenGL, necessario per accedere alle funzioni di OpenGL moderne tramite il contesto SFML</w:t>
      </w:r>
    </w:p>
    <w:p>
      <w:pPr>
        <w:pStyle w:val="ListParagraph"/>
        <w:numPr>
          <w:ilvl w:val="0"/>
          <w:numId w:val="2"/>
        </w:numPr>
        <w:spacing w:after="80"/>
      </w:pPr>
      <w:r>
        <w:rPr>
          <w:rFonts w:ascii="Arial" w:cs="Arial" w:eastAsia="Arial" w:hAnsi="Arial"/>
          <w:sz w:val="24"/>
          <w:szCs w:val="24"/>
        </w:rPr>
        <w:t xml:space="preserve">GLM — vettori, matrici e trasformazioni 3D</w:t>
      </w:r>
    </w:p>
    <w:p>
      <w:pPr>
        <w:pStyle w:val="ListParagraph"/>
        <w:numPr>
          <w:ilvl w:val="0"/>
          <w:numId w:val="2"/>
        </w:numPr>
        <w:spacing w:after="80"/>
      </w:pPr>
      <w:r>
        <w:rPr>
          <w:rFonts w:ascii="Arial" w:cs="Arial" w:eastAsia="Arial" w:hAnsi="Arial"/>
          <w:sz w:val="24"/>
          <w:szCs w:val="24"/>
        </w:rPr>
        <w:t xml:space="preserve">stb_image — caricamento delle texture da file (incluso come singolo header)</w:t>
      </w:r>
    </w:p>
    <w:p>
      <w:pPr>
        <w:pStyle w:val="ListParagraph"/>
        <w:numPr>
          <w:ilvl w:val="0"/>
          <w:numId w:val="2"/>
        </w:numPr>
        <w:spacing w:after="80"/>
      </w:pPr>
      <w:r>
        <w:rPr>
          <w:rFonts w:ascii="Arial" w:cs="Arial" w:eastAsia="Arial" w:hAnsi="Arial"/>
          <w:sz w:val="24"/>
          <w:szCs w:val="24"/>
        </w:rPr>
        <w:t xml:space="preserve">CMake ≥ 3.20 — compilazione del progetto</w:t>
      </w:r>
    </w:p>
    <w:p>
      <w:pPr>
        <w:pStyle w:val="Heading1"/>
        <w:pBdr>
          <w:bottom w:val="single" w:color="2E75B6" w:sz="4" w:space="1"/>
        </w:pBdr>
        <w:spacing w:after="200" w:before="360"/>
      </w:pPr>
      <w:r>
        <w:rPr>
          <w:rFonts w:ascii="Arial" w:cs="Arial" w:eastAsia="Arial" w:hAnsi="Arial"/>
          <w:b/>
          <w:bCs/>
          <w:sz w:val="32"/>
          <w:szCs w:val="32"/>
        </w:rPr>
        <w:t xml:space="preserve">Pipeline grafica generale</w:t>
      </w:r>
    </w:p>
    <w:p>
      <w:pPr>
        <w:spacing w:after="160"/>
      </w:pPr>
      <w:r>
        <w:rPr>
          <w:rFonts w:ascii="Arial" w:cs="Arial" w:eastAsia="Arial" w:hAnsi="Arial"/>
          <w:sz w:val="24"/>
          <w:szCs w:val="24"/>
        </w:rPr>
        <w:t xml:space="preserve">Dalla Tappa 03 in avanti tutte le tappe seguono una struttura comune mantenuta stabile per tutta la durata del progetto.</w:t>
      </w:r>
    </w:p>
    <w:p>
      <w:pPr>
        <w:spacing w:after="160"/>
      </w:pPr>
      <w:r>
        <w:rPr>
          <w:rFonts w:ascii="Arial" w:cs="Arial" w:eastAsia="Arial" w:hAnsi="Arial"/>
          <w:sz w:val="24"/>
          <w:szCs w:val="24"/>
        </w:rPr>
        <w:t xml:space="preserve">All'avvio si crea una finestra SFML con contesto OpenGL 4.1 compatibile (24 bit di depth, 8 di stencil), si attiva il contesto e si inizializza glad passando </w:t>
      </w:r>
      <w:r>
        <w:rPr>
          <w:rFonts w:ascii="Arial" w:cs="Arial" w:eastAsia="Arial" w:hAnsi="Arial"/>
          <w:i/>
          <w:iCs/>
          <w:sz w:val="24"/>
          <w:szCs w:val="24"/>
        </w:rPr>
        <w:t xml:space="preserve">sf::Context::getFunction</w:t>
      </w:r>
      <w:r>
        <w:rPr>
          <w:rFonts w:ascii="Arial" w:cs="Arial" w:eastAsia="Arial" w:hAnsi="Arial"/>
          <w:sz w:val="24"/>
          <w:szCs w:val="24"/>
        </w:rPr>
        <w:t xml:space="preserve"> come callback di lookup. Si compilano poi gli shader GLSL, si creano i VAO, VBO ed EBO necessari, si caricano i dati dei vertici sulla GPU e — dalla Tappa 15 — si caricano le texture da file.</w:t>
      </w:r>
    </w:p>
    <w:p>
      <w:pPr>
        <w:spacing w:after="160"/>
      </w:pPr>
      <w:r>
        <w:rPr>
          <w:rFonts w:ascii="Arial" w:cs="Arial" w:eastAsia="Arial" w:hAnsi="Arial"/>
          <w:sz w:val="24"/>
          <w:szCs w:val="24"/>
        </w:rPr>
        <w:t xml:space="preserve">Il ciclo principale ad ogni frame segue questo ordine:</w:t>
      </w:r>
    </w:p>
    <w:p>
      <w:pPr>
        <w:pStyle w:val="ListParagraph"/>
        <w:numPr>
          <w:ilvl w:val="0"/>
          <w:numId w:val="2"/>
        </w:numPr>
        <w:spacing w:after="80"/>
      </w:pPr>
      <w:r>
        <w:rPr>
          <w:rFonts w:ascii="Arial" w:cs="Arial" w:eastAsia="Arial" w:hAnsi="Arial"/>
          <w:sz w:val="24"/>
          <w:szCs w:val="24"/>
        </w:rPr>
        <w:t xml:space="preserve">Gestione degli eventi SFML (chiusura, ridimensionamento, input tastiera e mouse)</w:t>
      </w:r>
    </w:p>
    <w:p>
      <w:pPr>
        <w:pStyle w:val="ListParagraph"/>
        <w:numPr>
          <w:ilvl w:val="0"/>
          <w:numId w:val="2"/>
        </w:numPr>
        <w:spacing w:after="80"/>
      </w:pPr>
      <w:r>
        <w:rPr>
          <w:rFonts w:ascii="Arial" w:cs="Arial" w:eastAsia="Arial" w:hAnsi="Arial"/>
          <w:sz w:val="24"/>
          <w:szCs w:val="24"/>
        </w:rPr>
        <w:t xml:space="preserve">Aggiornamento dello stato della simulazione scalato su deltaTime (angoli orbitali, rotazioni, velocità di simulazione)</w:t>
      </w:r>
    </w:p>
    <w:p>
      <w:pPr>
        <w:pStyle w:val="ListParagraph"/>
        <w:numPr>
          <w:ilvl w:val="0"/>
          <w:numId w:val="2"/>
        </w:numPr>
        <w:spacing w:after="80"/>
      </w:pPr>
      <w:r>
        <w:rPr>
          <w:rFonts w:ascii="Arial" w:cs="Arial" w:eastAsia="Arial" w:hAnsi="Arial"/>
          <w:sz w:val="24"/>
          <w:szCs w:val="24"/>
        </w:rPr>
        <w:t xml:space="preserve">Rendering 3D: glClear, aggiornamento delle uniform (matrici MVP, posizione luce, viewPos), disegno degli oggetti con glDrawElements</w:t>
      </w:r>
    </w:p>
    <w:p>
      <w:pPr>
        <w:pStyle w:val="ListParagraph"/>
        <w:numPr>
          <w:ilvl w:val="0"/>
          <w:numId w:val="2"/>
        </w:numPr>
        <w:spacing w:after="80"/>
      </w:pPr>
      <w:r>
        <w:rPr>
          <w:rFonts w:ascii="Arial" w:cs="Arial" w:eastAsia="Arial" w:hAnsi="Arial"/>
          <w:sz w:val="24"/>
          <w:szCs w:val="24"/>
        </w:rPr>
        <w:t xml:space="preserve">Rendering 2D SFML: salvataggio degli stati OpenGL, disegno del pannello informativo e della legenda comandi, ripristino degli stati</w:t>
      </w:r>
    </w:p>
    <w:p>
      <w:pPr>
        <w:pStyle w:val="ListParagraph"/>
        <w:numPr>
          <w:ilvl w:val="0"/>
          <w:numId w:val="2"/>
        </w:numPr>
        <w:spacing w:after="80"/>
      </w:pPr>
      <w:r>
        <w:rPr>
          <w:rFonts w:ascii="Arial" w:cs="Arial" w:eastAsia="Arial" w:hAnsi="Arial"/>
          <w:sz w:val="24"/>
          <w:szCs w:val="24"/>
        </w:rPr>
        <w:t xml:space="preserve">window.display() per presentare il frame</w:t>
      </w:r>
    </w:p>
    <w:p>
      <w:pPr>
        <w:spacing w:after="160"/>
      </w:pPr>
      <w:r>
        <w:rPr>
          <w:rFonts w:ascii="Arial" w:cs="Arial" w:eastAsia="Arial" w:hAnsi="Arial"/>
          <w:sz w:val="24"/>
          <w:szCs w:val="24"/>
        </w:rPr>
        <w:t xml:space="preserve">Questa struttura si mantiene stabile per tutte le 23 tappe, con aggiunte progressive senza mai stravolgere l'impianto di base.</w:t>
      </w:r>
    </w:p>
    <w:p>
      <w:pPr>
        <w:pStyle w:val="Heading1"/>
        <w:pBdr>
          <w:bottom w:val="single" w:color="2E75B6" w:sz="4" w:space="1"/>
        </w:pBdr>
        <w:spacing w:after="200" w:before="360"/>
      </w:pPr>
      <w:r>
        <w:rPr>
          <w:rFonts w:ascii="Arial" w:cs="Arial" w:eastAsia="Arial" w:hAnsi="Arial"/>
          <w:b/>
          <w:bCs/>
          <w:sz w:val="32"/>
          <w:szCs w:val="32"/>
        </w:rPr>
        <w:t xml:space="preserve">Le 23 tappe nel dettaglio</w:t>
      </w:r>
    </w:p>
    <w:p>
      <w:pPr>
        <w:pStyle w:val="Heading2"/>
        <w:spacing w:after="140" w:before="280"/>
      </w:pPr>
      <w:r>
        <w:rPr>
          <w:rFonts w:ascii="Arial" w:cs="Arial" w:eastAsia="Arial" w:hAnsi="Arial"/>
          <w:b/>
          <w:bCs/>
          <w:sz w:val="28"/>
          <w:szCs w:val="28"/>
        </w:rPr>
        <w:t xml:space="preserve">Tappa 01 — Setup progetto e finestra OpenGL</w:t>
      </w:r>
    </w:p>
    <w:p>
      <w:pPr>
        <w:spacing w:after="160"/>
      </w:pPr>
      <w:r>
        <w:rPr>
          <w:rFonts w:ascii="Arial" w:cs="Arial" w:eastAsia="Arial" w:hAnsi="Arial"/>
          <w:sz w:val="24"/>
          <w:szCs w:val="24"/>
        </w:rPr>
        <w:t xml:space="preserve">Punto di partenza: configurazione del progetto CMake su Windows con SFML 3 e OpenGL. Si crea una finestra SFML con contesto OpenGL e un ciclo principale minimo. L'unica operazione grafica è un glClear che produce uno sfondo scuro. L'obiettivo è verificare che SFML, CMake e il link a opengl32 funzionino correttamente prima di aggiungere qualsiasi cosa.</w:t>
      </w:r>
    </w:p>
    <w:p>
      <w:pPr>
        <w:pStyle w:val="Heading2"/>
        <w:spacing w:after="140" w:before="280"/>
      </w:pPr>
      <w:r>
        <w:rPr>
          <w:rFonts w:ascii="Arial" w:cs="Arial" w:eastAsia="Arial" w:hAnsi="Arial"/>
          <w:b/>
          <w:bCs/>
          <w:sz w:val="28"/>
          <w:szCs w:val="28"/>
        </w:rPr>
        <w:t xml:space="preserve">Tappa 02 — Primo rendering OpenGL</w:t>
      </w:r>
    </w:p>
    <w:p>
      <w:pPr>
        <w:spacing w:after="160"/>
      </w:pPr>
      <w:r>
        <w:rPr>
          <w:rFonts w:ascii="Arial" w:cs="Arial" w:eastAsia="Arial" w:hAnsi="Arial"/>
          <w:sz w:val="24"/>
          <w:szCs w:val="24"/>
        </w:rPr>
        <w:t xml:space="preserve">Primo triangolo disegnato con OpenGL immediato (glBegin/glEnd/glVertex) tramite l'header </w:t>
      </w:r>
      <w:r>
        <w:rPr>
          <w:rFonts w:ascii="Arial" w:cs="Arial" w:eastAsia="Arial" w:hAnsi="Arial"/>
          <w:i/>
          <w:iCs/>
          <w:sz w:val="24"/>
          <w:szCs w:val="24"/>
        </w:rPr>
        <w:t xml:space="preserve">SFML/OpenGL.hpp</w:t>
      </w:r>
      <w:r>
        <w:rPr>
          <w:rFonts w:ascii="Arial" w:cs="Arial" w:eastAsia="Arial" w:hAnsi="Arial"/>
          <w:sz w:val="24"/>
          <w:szCs w:val="24"/>
        </w:rPr>
        <w:t xml:space="preserve">. Non vengono ancora usati glad né shader GLSL moderni. La tappa serve principalmente a verificare che il contesto OpenGL funzioni e che i colori vengano visualizzati correttamente.</w:t>
      </w:r>
    </w:p>
    <w:p>
      <w:pPr>
        <w:pStyle w:val="Heading2"/>
        <w:spacing w:after="140" w:before="280"/>
      </w:pPr>
      <w:r>
        <w:rPr>
          <w:rFonts w:ascii="Arial" w:cs="Arial" w:eastAsia="Arial" w:hAnsi="Arial"/>
          <w:b/>
          <w:bCs/>
          <w:sz w:val="28"/>
          <w:szCs w:val="28"/>
        </w:rPr>
        <w:t xml:space="preserve">Tappa 03 — Shader, VAO e VBO</w:t>
      </w:r>
    </w:p>
    <w:p>
      <w:pPr>
        <w:spacing w:after="160"/>
      </w:pPr>
      <w:r>
        <w:rPr>
          <w:rFonts w:ascii="Arial" w:cs="Arial" w:eastAsia="Arial" w:hAnsi="Arial"/>
          <w:sz w:val="24"/>
          <w:szCs w:val="24"/>
        </w:rPr>
        <w:t xml:space="preserve">Inizio di OpenGL moderno con core profile. Si introduce glad, si scrivono i primi shader GLSL (vertex e fragment), e si caricano i dati di un triangolo colorato sulla GPU tramite VAO e VBO. Il vertex shader riceve posizione e colore per attributo; il fragment shader li propaga in output. Questa tappa è concettualmente la più importante perché stabilisce il pattern che tutte le tappe successive estenderanno.</w:t>
      </w:r>
    </w:p>
    <w:p>
      <w:pPr>
        <w:pStyle w:val="Heading2"/>
        <w:spacing w:after="140" w:before="280"/>
      </w:pPr>
      <w:r>
        <w:rPr>
          <w:rFonts w:ascii="Arial" w:cs="Arial" w:eastAsia="Arial" w:hAnsi="Arial"/>
          <w:b/>
          <w:bCs/>
          <w:sz w:val="28"/>
          <w:szCs w:val="28"/>
        </w:rPr>
        <w:t xml:space="preserve">Tappa 04 — Sole e primo pianeta con GLM</w:t>
      </w:r>
    </w:p>
    <w:p>
      <w:pPr>
        <w:spacing w:after="160"/>
      </w:pPr>
      <w:r>
        <w:rPr>
          <w:rFonts w:ascii="Arial" w:cs="Arial" w:eastAsia="Arial" w:hAnsi="Arial"/>
          <w:sz w:val="24"/>
          <w:szCs w:val="24"/>
        </w:rPr>
        <w:t xml:space="preserve">Prima scena astronomica: una sfera centrale (il Sole) e una sfera più piccola (un pianeta generico) che le orbita attorno. Si introduce GLM per le trasformazioni 3D e si costruiscono le tre matrici fondamentali: model (trasforma l'oggetto nel mondo), view (posizione e orientamento della camera), projection (prospettiva). Le sfere sono generate proceduralmente con la funzione </w:t>
      </w:r>
      <w:r>
        <w:rPr>
          <w:rFonts w:ascii="Arial" w:cs="Arial" w:eastAsia="Arial" w:hAnsi="Arial"/>
          <w:i/>
          <w:iCs/>
          <w:sz w:val="24"/>
          <w:szCs w:val="24"/>
        </w:rPr>
        <w:t xml:space="preserve">createSphere</w:t>
      </w:r>
      <w:r>
        <w:rPr>
          <w:rFonts w:ascii="Arial" w:cs="Arial" w:eastAsia="Arial" w:hAnsi="Arial"/>
          <w:sz w:val="24"/>
          <w:szCs w:val="24"/>
        </w:rPr>
        <w:t xml:space="preserve"> usando settori e stack. Si attiva anche il depth test.</w:t>
      </w:r>
    </w:p>
    <w:p>
      <w:pPr>
        <w:pStyle w:val="Heading2"/>
        <w:spacing w:after="140" w:before="280"/>
      </w:pPr>
      <w:r>
        <w:rPr>
          <w:rFonts w:ascii="Arial" w:cs="Arial" w:eastAsia="Arial" w:hAnsi="Arial"/>
          <w:b/>
          <w:bCs/>
          <w:sz w:val="28"/>
          <w:szCs w:val="28"/>
        </w:rPr>
        <w:t xml:space="preserve">Tappa 05 — Più pianeti con orbite diverse</w:t>
      </w:r>
    </w:p>
    <w:p>
      <w:pPr>
        <w:spacing w:after="160"/>
      </w:pPr>
      <w:r>
        <w:rPr>
          <w:rFonts w:ascii="Arial" w:cs="Arial" w:eastAsia="Arial" w:hAnsi="Arial"/>
          <w:sz w:val="24"/>
          <w:szCs w:val="24"/>
        </w:rPr>
        <w:t xml:space="preserve">Si introducono i dati dei pianeti reali tramite una </w:t>
      </w:r>
      <w:r>
        <w:rPr>
          <w:rFonts w:ascii="Arial" w:cs="Arial" w:eastAsia="Arial" w:hAnsi="Arial"/>
          <w:i/>
          <w:iCs/>
          <w:sz w:val="24"/>
          <w:szCs w:val="24"/>
        </w:rPr>
        <w:t xml:space="preserve">struct Planet</w:t>
      </w:r>
      <w:r>
        <w:rPr>
          <w:rFonts w:ascii="Arial" w:cs="Arial" w:eastAsia="Arial" w:hAnsi="Arial"/>
          <w:sz w:val="24"/>
          <w:szCs w:val="24"/>
        </w:rPr>
        <w:t xml:space="preserve"> con raggio orbitale, dimensione, velocità di rivoluzione e velocità di rotazione propria. Vengono aggiunti tutti e otto i pianeti del sistema solare con colori approssimati. Ogni pianeta orbita con velocità e raggio diverso. Si usa un unico VAO/EBO per tutte le sfere, cambiando solo la matrice model tra un disegno e l'altro.</w:t>
      </w:r>
    </w:p>
    <w:p>
      <w:pPr>
        <w:pStyle w:val="Heading2"/>
        <w:spacing w:after="140" w:before="280"/>
      </w:pPr>
      <w:r>
        <w:rPr>
          <w:rFonts w:ascii="Arial" w:cs="Arial" w:eastAsia="Arial" w:hAnsi="Arial"/>
          <w:b/>
          <w:bCs/>
          <w:sz w:val="28"/>
          <w:szCs w:val="28"/>
        </w:rPr>
        <w:t xml:space="preserve">Tappa 06 — Camera orbitale controllabile</w:t>
      </w:r>
    </w:p>
    <w:p>
      <w:pPr>
        <w:spacing w:after="160"/>
      </w:pPr>
      <w:r>
        <w:rPr>
          <w:rFonts w:ascii="Arial" w:cs="Arial" w:eastAsia="Arial" w:hAnsi="Arial"/>
          <w:sz w:val="24"/>
          <w:szCs w:val="24"/>
        </w:rPr>
        <w:t xml:space="preserve">La camera diventa interattiva. Si usa un sistema a coordinate sferiche: l'angolo azimutale e l'angolo polare della camera rispetto all'origine vengono modificati con i tasti A/D e W/S. Si introduce il deltaTime per rendere la velocità di movimento della camera indipendente dal frame rate. Questa è la modalità di camera principale e verrà mantenuta e arricchita nelle tappe successive.</w:t>
      </w:r>
    </w:p>
    <w:p>
      <w:pPr>
        <w:pStyle w:val="Heading2"/>
        <w:spacing w:after="140" w:before="280"/>
      </w:pPr>
      <w:r>
        <w:rPr>
          <w:rFonts w:ascii="Arial" w:cs="Arial" w:eastAsia="Arial" w:hAnsi="Arial"/>
          <w:b/>
          <w:bCs/>
          <w:sz w:val="28"/>
          <w:szCs w:val="28"/>
        </w:rPr>
        <w:t xml:space="preserve">Tappa 07 — Tutti gli 8 pianeti</w:t>
      </w:r>
    </w:p>
    <w:p>
      <w:pPr>
        <w:spacing w:after="160"/>
      </w:pPr>
      <w:r>
        <w:rPr>
          <w:rFonts w:ascii="Arial" w:cs="Arial" w:eastAsia="Arial" w:hAnsi="Arial"/>
          <w:sz w:val="24"/>
          <w:szCs w:val="24"/>
        </w:rPr>
        <w:t xml:space="preserve">Vengono aggiunti i dati descrittivi reali di tutti gli otto pianeti (nome, tipo, descrizione) alla </w:t>
      </w:r>
      <w:r>
        <w:rPr>
          <w:rFonts w:ascii="Arial" w:cs="Arial" w:eastAsia="Arial" w:hAnsi="Arial"/>
          <w:i/>
          <w:iCs/>
          <w:sz w:val="24"/>
          <w:szCs w:val="24"/>
        </w:rPr>
        <w:t xml:space="preserve">struct Planet</w:t>
      </w:r>
      <w:r>
        <w:rPr>
          <w:rFonts w:ascii="Arial" w:cs="Arial" w:eastAsia="Arial" w:hAnsi="Arial"/>
          <w:sz w:val="24"/>
          <w:szCs w:val="24"/>
        </w:rPr>
        <w:t xml:space="preserve">. Si correggono i parametri orbitali per una distribuzione visivamente leggibile. In questa tappa vengono anche specificate le distanze reali in unità astronomiche (UA) e i diametri reali in km, che verranno mostrati nel pannello informativo nelle tappe successive.</w:t>
      </w:r>
    </w:p>
    <w:p>
      <w:pPr>
        <w:pStyle w:val="Heading2"/>
        <w:spacing w:after="140" w:before="280"/>
      </w:pPr>
      <w:r>
        <w:rPr>
          <w:rFonts w:ascii="Arial" w:cs="Arial" w:eastAsia="Arial" w:hAnsi="Arial"/>
          <w:b/>
          <w:bCs/>
          <w:sz w:val="28"/>
          <w:szCs w:val="28"/>
        </w:rPr>
        <w:t xml:space="preserve">Tappa 08 — Orbite visibili</w:t>
      </w:r>
    </w:p>
    <w:p>
      <w:pPr>
        <w:spacing w:after="160"/>
      </w:pPr>
      <w:r>
        <w:rPr>
          <w:rFonts w:ascii="Arial" w:cs="Arial" w:eastAsia="Arial" w:hAnsi="Arial"/>
          <w:sz w:val="24"/>
          <w:szCs w:val="24"/>
        </w:rPr>
        <w:t xml:space="preserve">Si aggiunge la visualizzazione delle orbite come linee circolari. La funzione </w:t>
      </w:r>
      <w:r>
        <w:rPr>
          <w:rFonts w:ascii="Arial" w:cs="Arial" w:eastAsia="Arial" w:hAnsi="Arial"/>
          <w:i/>
          <w:iCs/>
          <w:sz w:val="24"/>
          <w:szCs w:val="24"/>
        </w:rPr>
        <w:t xml:space="preserve">createOrbitCircle</w:t>
      </w:r>
      <w:r>
        <w:rPr>
          <w:rFonts w:ascii="Arial" w:cs="Arial" w:eastAsia="Arial" w:hAnsi="Arial"/>
          <w:sz w:val="24"/>
          <w:szCs w:val="24"/>
        </w:rPr>
        <w:t xml:space="preserve"> genera i vertici di un cerchio con un numero configurabile di segmenti, caricato in un VAO dedicato. Le orbite vengono disegnate con </w:t>
      </w:r>
      <w:r>
        <w:rPr>
          <w:rFonts w:ascii="Arial" w:cs="Arial" w:eastAsia="Arial" w:hAnsi="Arial"/>
          <w:i/>
          <w:iCs/>
          <w:sz w:val="24"/>
          <w:szCs w:val="24"/>
        </w:rPr>
        <w:t xml:space="preserve">glDrawArrays(GL_LINE_LOOP)</w:t>
      </w:r>
      <w:r>
        <w:rPr>
          <w:rFonts w:ascii="Arial" w:cs="Arial" w:eastAsia="Arial" w:hAnsi="Arial"/>
          <w:sz w:val="24"/>
          <w:szCs w:val="24"/>
        </w:rPr>
        <w:t xml:space="preserve"> con un colore grigio-azzurro tenue. Con O si possono mostrare e nascondere.</w:t>
      </w:r>
    </w:p>
    <w:p>
      <w:pPr>
        <w:pStyle w:val="Heading2"/>
        <w:spacing w:after="140" w:before="280"/>
      </w:pPr>
      <w:r>
        <w:rPr>
          <w:rFonts w:ascii="Arial" w:cs="Arial" w:eastAsia="Arial" w:hAnsi="Arial"/>
          <w:b/>
          <w:bCs/>
          <w:sz w:val="28"/>
          <w:szCs w:val="28"/>
        </w:rPr>
        <w:t xml:space="preserve">Tappa 09 — Selezione pianeti con mouse</w:t>
      </w:r>
    </w:p>
    <w:p>
      <w:pPr>
        <w:spacing w:after="160"/>
      </w:pPr>
      <w:r>
        <w:rPr>
          <w:rFonts w:ascii="Arial" w:cs="Arial" w:eastAsia="Arial" w:hAnsi="Arial"/>
          <w:sz w:val="24"/>
          <w:szCs w:val="24"/>
        </w:rPr>
        <w:t xml:space="preserve">Il click sinistro del mouse seleziona i pianeti. Per ogni pianeta viene calcolata la posizione sullo schermo (proiettando la posizione 3D con la catena MVP) e memorizzata in una </w:t>
      </w:r>
      <w:r>
        <w:rPr>
          <w:rFonts w:ascii="Arial" w:cs="Arial" w:eastAsia="Arial" w:hAnsi="Arial"/>
          <w:i/>
          <w:iCs/>
          <w:sz w:val="24"/>
          <w:szCs w:val="24"/>
        </w:rPr>
        <w:t xml:space="preserve">struct PlanetScreenInfo</w:t>
      </w:r>
      <w:r>
        <w:rPr>
          <w:rFonts w:ascii="Arial" w:cs="Arial" w:eastAsia="Arial" w:hAnsi="Arial"/>
          <w:sz w:val="24"/>
          <w:szCs w:val="24"/>
        </w:rPr>
        <w:t xml:space="preserve">. Al click, si cerca il pianeta più vicino al cursore entro un raggio minimo garantito. La selezione evidenzia il pianeta e aggiorna il titolo della finestra.</w:t>
      </w:r>
    </w:p>
    <w:p>
      <w:pPr>
        <w:pStyle w:val="Heading2"/>
        <w:spacing w:after="140" w:before="280"/>
      </w:pPr>
      <w:r>
        <w:rPr>
          <w:rFonts w:ascii="Arial" w:cs="Arial" w:eastAsia="Arial" w:hAnsi="Arial"/>
          <w:b/>
          <w:bCs/>
          <w:sz w:val="28"/>
          <w:szCs w:val="28"/>
        </w:rPr>
        <w:t xml:space="preserve">Tappa 10 — Pannello informativo SFML</w:t>
      </w:r>
    </w:p>
    <w:p>
      <w:pPr>
        <w:spacing w:after="160"/>
      </w:pPr>
      <w:r>
        <w:rPr>
          <w:rFonts w:ascii="Arial" w:cs="Arial" w:eastAsia="Arial" w:hAnsi="Arial"/>
          <w:sz w:val="24"/>
          <w:szCs w:val="24"/>
        </w:rPr>
        <w:t xml:space="preserve">Si introduce </w:t>
      </w:r>
      <w:r>
        <w:rPr>
          <w:rFonts w:ascii="Arial" w:cs="Arial" w:eastAsia="Arial" w:hAnsi="Arial"/>
          <w:i/>
          <w:iCs/>
          <w:sz w:val="24"/>
          <w:szCs w:val="24"/>
        </w:rPr>
        <w:t xml:space="preserve">SFML/Graphics.hpp</w:t>
      </w:r>
      <w:r>
        <w:rPr>
          <w:rFonts w:ascii="Arial" w:cs="Arial" w:eastAsia="Arial" w:hAnsi="Arial"/>
          <w:sz w:val="24"/>
          <w:szCs w:val="24"/>
        </w:rPr>
        <w:t xml:space="preserve"> per disegnare testo 2D sovrapposto alla scena 3D. Si carica un font di sistema tramite percorsi comuni e si disegna in basso un pannello semitrasparente con nome, tipo, descrizione, distanza reale in UA e diametro reale in km del corpo selezionato. Per il testo lungo viene implementata una funzione </w:t>
      </w:r>
      <w:r>
        <w:rPr>
          <w:rFonts w:ascii="Arial" w:cs="Arial" w:eastAsia="Arial" w:hAnsi="Arial"/>
          <w:i/>
          <w:iCs/>
          <w:sz w:val="24"/>
          <w:szCs w:val="24"/>
        </w:rPr>
        <w:t xml:space="preserve">wrapText</w:t>
      </w:r>
      <w:r>
        <w:rPr>
          <w:rFonts w:ascii="Arial" w:cs="Arial" w:eastAsia="Arial" w:hAnsi="Arial"/>
          <w:sz w:val="24"/>
          <w:szCs w:val="24"/>
        </w:rPr>
        <w:t xml:space="preserve"> che inserisce a capo automatici rispettando le dimensioni del pannello.</w:t>
      </w:r>
    </w:p>
    <w:p>
      <w:pPr>
        <w:pStyle w:val="Heading2"/>
        <w:spacing w:after="140" w:before="280"/>
      </w:pPr>
      <w:r>
        <w:rPr>
          <w:rFonts w:ascii="Arial" w:cs="Arial" w:eastAsia="Arial" w:hAnsi="Arial"/>
          <w:b/>
          <w:bCs/>
          <w:sz w:val="28"/>
          <w:szCs w:val="28"/>
        </w:rPr>
        <w:t xml:space="preserve">Tappa 11 — Comandi interattivi</w:t>
      </w:r>
    </w:p>
    <w:p>
      <w:pPr>
        <w:spacing w:after="160"/>
      </w:pPr>
      <w:r>
        <w:rPr>
          <w:rFonts w:ascii="Arial" w:cs="Arial" w:eastAsia="Arial" w:hAnsi="Arial"/>
          <w:sz w:val="24"/>
          <w:szCs w:val="24"/>
        </w:rPr>
        <w:t xml:space="preserve">Si aggiungono i controlli interattivi principali: SPACE per mettere in pausa o riprendere la simulazione, + e - per aumentare o diminuire la velocità di simulazione, O per mostrare/nascondere le orbite, I per mostrare/nascondere l'interfaccia, e i tasti numerici 1–9 per selezionare direttamente Sole e pianeti. Si aggiunge anche una legenda comandi sovrapposta alla scena, nascondibile con I.</w:t>
      </w:r>
    </w:p>
    <w:p>
      <w:pPr>
        <w:pStyle w:val="Heading2"/>
        <w:spacing w:after="140" w:before="280"/>
      </w:pPr>
      <w:r>
        <w:rPr>
          <w:rFonts w:ascii="Arial" w:cs="Arial" w:eastAsia="Arial" w:hAnsi="Arial"/>
          <w:b/>
          <w:bCs/>
          <w:sz w:val="28"/>
          <w:szCs w:val="28"/>
        </w:rPr>
        <w:t xml:space="preserve">Tappa 12 — Illuminazione base dal Sole</w:t>
      </w:r>
    </w:p>
    <w:p>
      <w:pPr>
        <w:spacing w:after="160"/>
      </w:pPr>
      <w:r>
        <w:rPr>
          <w:rFonts w:ascii="Arial" w:cs="Arial" w:eastAsia="Arial" w:hAnsi="Arial"/>
          <w:sz w:val="24"/>
          <w:szCs w:val="24"/>
        </w:rPr>
        <w:t xml:space="preserve">Si introduce l'illuminazione: la luce proviene dal centro della scena (la posizione del Sole). Si estende la </w:t>
      </w:r>
      <w:r>
        <w:rPr>
          <w:rFonts w:ascii="Arial" w:cs="Arial" w:eastAsia="Arial" w:hAnsi="Arial"/>
          <w:i/>
          <w:iCs/>
          <w:sz w:val="24"/>
          <w:szCs w:val="24"/>
        </w:rPr>
        <w:t xml:space="preserve">struct Vertex</w:t>
      </w:r>
      <w:r>
        <w:rPr>
          <w:rFonts w:ascii="Arial" w:cs="Arial" w:eastAsia="Arial" w:hAnsi="Arial"/>
          <w:sz w:val="24"/>
          <w:szCs w:val="24"/>
        </w:rPr>
        <w:t xml:space="preserve"> con le normali e si aggiorna la funzione </w:t>
      </w:r>
      <w:r>
        <w:rPr>
          <w:rFonts w:ascii="Arial" w:cs="Arial" w:eastAsia="Arial" w:hAnsi="Arial"/>
          <w:i/>
          <w:iCs/>
          <w:sz w:val="24"/>
          <w:szCs w:val="24"/>
        </w:rPr>
        <w:t xml:space="preserve">createSphere</w:t>
      </w:r>
      <w:r>
        <w:rPr>
          <w:rFonts w:ascii="Arial" w:cs="Arial" w:eastAsia="Arial" w:hAnsi="Arial"/>
          <w:sz w:val="24"/>
          <w:szCs w:val="24"/>
        </w:rPr>
        <w:t xml:space="preserve"> per calcolarle proceduralmente (per una sfera coincidono con il vettore dal centro al punto). Lo stride dei VBO passa da 3 a 6 float per vertice. Il fragment shader implementa la componente diffusa del modello di Phong.</w:t>
      </w:r>
    </w:p>
    <w:p>
      <w:pPr>
        <w:pStyle w:val="Heading2"/>
        <w:spacing w:after="140" w:before="280"/>
      </w:pPr>
      <w:r>
        <w:rPr>
          <w:rFonts w:ascii="Arial" w:cs="Arial" w:eastAsia="Arial" w:hAnsi="Arial"/>
          <w:b/>
          <w:bCs/>
          <w:sz w:val="28"/>
          <w:szCs w:val="28"/>
        </w:rPr>
        <w:t xml:space="preserve">Tappa 13 — Descrizione e selezione del Sole</w:t>
      </w:r>
    </w:p>
    <w:p>
      <w:pPr>
        <w:spacing w:after="160"/>
      </w:pPr>
      <w:r>
        <w:rPr>
          <w:rFonts w:ascii="Arial" w:cs="Arial" w:eastAsia="Arial" w:hAnsi="Arial"/>
          <w:sz w:val="24"/>
          <w:szCs w:val="24"/>
        </w:rPr>
        <w:t xml:space="preserve">Il Sole diventa selezionabile al click, con il proprio pannello informativo che mostra nome, tipo e descrizione. Si introduce la </w:t>
      </w:r>
      <w:r>
        <w:rPr>
          <w:rFonts w:ascii="Arial" w:cs="Arial" w:eastAsia="Arial" w:hAnsi="Arial"/>
          <w:i/>
          <w:iCs/>
          <w:sz w:val="24"/>
          <w:szCs w:val="24"/>
        </w:rPr>
        <w:t xml:space="preserve">struct SunInfo</w:t>
      </w:r>
      <w:r>
        <w:rPr>
          <w:rFonts w:ascii="Arial" w:cs="Arial" w:eastAsia="Arial" w:hAnsi="Arial"/>
          <w:sz w:val="24"/>
          <w:szCs w:val="24"/>
        </w:rPr>
        <w:t xml:space="preserve"> separata dalla struct Planet per distinguere il corpo centrale dai corpi in orbita. Si aggiunte anche il tasto 1 per selezionare il Sole da tastiera.</w:t>
      </w:r>
    </w:p>
    <w:p>
      <w:pPr>
        <w:pStyle w:val="Heading2"/>
        <w:spacing w:after="140" w:before="280"/>
      </w:pPr>
      <w:r>
        <w:rPr>
          <w:rFonts w:ascii="Arial" w:cs="Arial" w:eastAsia="Arial" w:hAnsi="Arial"/>
          <w:b/>
          <w:bCs/>
          <w:sz w:val="28"/>
          <w:szCs w:val="28"/>
        </w:rPr>
        <w:t xml:space="preserve">Tappa 14 — Illuminazione Phong e Sole tridimensionale</w:t>
      </w:r>
    </w:p>
    <w:p>
      <w:pPr>
        <w:spacing w:after="160"/>
      </w:pPr>
      <w:r>
        <w:rPr>
          <w:rFonts w:ascii="Arial" w:cs="Arial" w:eastAsia="Arial" w:hAnsi="Arial"/>
          <w:sz w:val="24"/>
          <w:szCs w:val="24"/>
        </w:rPr>
        <w:t xml:space="preserve">Il modello di illuminazione viene completato con tutte e tre le componenti Phong: ambientale (minimo di illuminazione ovunque), diffusa (dipende dall'angolo tra luce e superficie) e speculare (riflesso lucido dipendente dalla posizione della camera). Si introduce il </w:t>
      </w:r>
      <w:r>
        <w:rPr>
          <w:rFonts w:ascii="Arial" w:cs="Arial" w:eastAsia="Arial" w:hAnsi="Arial"/>
          <w:i/>
          <w:iCs/>
          <w:sz w:val="24"/>
          <w:szCs w:val="24"/>
        </w:rPr>
        <w:t xml:space="preserve">renderMode</w:t>
      </w:r>
      <w:r>
        <w:rPr>
          <w:rFonts w:ascii="Arial" w:cs="Arial" w:eastAsia="Arial" w:hAnsi="Arial"/>
          <w:sz w:val="24"/>
          <w:szCs w:val="24"/>
        </w:rPr>
        <w:t xml:space="preserve"> nell'uniform dello shader per gestire differentemente il Sole (che non riceve luce esterna ma emette propria con un effetto glow e rim-light) rispetto ai pianeti. Da questa tappa si aggiorna </w:t>
      </w:r>
      <w:r>
        <w:rPr>
          <w:rFonts w:ascii="Arial" w:cs="Arial" w:eastAsia="Arial" w:hAnsi="Arial"/>
          <w:i/>
          <w:iCs/>
          <w:sz w:val="24"/>
          <w:szCs w:val="24"/>
        </w:rPr>
        <w:t xml:space="preserve">viewPos</w:t>
      </w:r>
      <w:r>
        <w:rPr>
          <w:rFonts w:ascii="Arial" w:cs="Arial" w:eastAsia="Arial" w:hAnsi="Arial"/>
          <w:sz w:val="24"/>
          <w:szCs w:val="24"/>
        </w:rPr>
        <w:t xml:space="preserve"> ogni frame per corretti riflessi speculari.</w:t>
      </w:r>
    </w:p>
    <w:p>
      <w:pPr>
        <w:pStyle w:val="Heading2"/>
        <w:spacing w:after="140" w:before="280"/>
      </w:pPr>
      <w:r>
        <w:rPr>
          <w:rFonts w:ascii="Arial" w:cs="Arial" w:eastAsia="Arial" w:hAnsi="Arial"/>
          <w:b/>
          <w:bCs/>
          <w:sz w:val="28"/>
          <w:szCs w:val="28"/>
        </w:rPr>
        <w:t xml:space="preserve">Tappa 15 — Texture da file</w:t>
      </w:r>
    </w:p>
    <w:p>
      <w:pPr>
        <w:spacing w:after="160"/>
      </w:pPr>
      <w:r>
        <w:rPr>
          <w:rFonts w:ascii="Arial" w:cs="Arial" w:eastAsia="Arial" w:hAnsi="Arial"/>
          <w:sz w:val="24"/>
          <w:szCs w:val="24"/>
        </w:rPr>
        <w:t xml:space="preserve">Si introduce il caricamento di texture da file con </w:t>
      </w:r>
      <w:r>
        <w:rPr>
          <w:rFonts w:ascii="Arial" w:cs="Arial" w:eastAsia="Arial" w:hAnsi="Arial"/>
          <w:i/>
          <w:iCs/>
          <w:sz w:val="24"/>
          <w:szCs w:val="24"/>
        </w:rPr>
        <w:t xml:space="preserve">stb_image</w:t>
      </w:r>
      <w:r>
        <w:rPr>
          <w:rFonts w:ascii="Arial" w:cs="Arial" w:eastAsia="Arial" w:hAnsi="Arial"/>
          <w:sz w:val="24"/>
          <w:szCs w:val="24"/>
        </w:rPr>
        <w:t xml:space="preserve">. Le texture planetarie reali provengono da Solar System Scope (licenza libera per uso non commerciale). Si estende </w:t>
      </w:r>
      <w:r>
        <w:rPr>
          <w:rFonts w:ascii="Arial" w:cs="Arial" w:eastAsia="Arial" w:hAnsi="Arial"/>
          <w:i/>
          <w:iCs/>
          <w:sz w:val="24"/>
          <w:szCs w:val="24"/>
        </w:rPr>
        <w:t xml:space="preserve">struct Vertex</w:t>
      </w:r>
      <w:r>
        <w:rPr>
          <w:rFonts w:ascii="Arial" w:cs="Arial" w:eastAsia="Arial" w:hAnsi="Arial"/>
          <w:sz w:val="24"/>
          <w:szCs w:val="24"/>
        </w:rPr>
        <w:t xml:space="preserve"> con le coordinate UV, si aggiornano shader e VAO. Per ogni tipo di pianeta viene caricata la texture corrispondente; se un file non viene trovato, viene generata automaticamente una texture procedurale di fallback basata su rumore, garantendo che il programma rimanga sempre eseguibile.</w:t>
      </w:r>
    </w:p>
    <w:p>
      <w:pPr>
        <w:pStyle w:val="Heading2"/>
        <w:spacing w:after="140" w:before="280"/>
      </w:pPr>
      <w:r>
        <w:rPr>
          <w:rFonts w:ascii="Arial" w:cs="Arial" w:eastAsia="Arial" w:hAnsi="Arial"/>
          <w:b/>
          <w:bCs/>
          <w:sz w:val="28"/>
          <w:szCs w:val="28"/>
        </w:rPr>
        <w:t xml:space="preserve">Tappa 16 — Luna in orbita attorno alla Terra</w:t>
      </w:r>
    </w:p>
    <w:p>
      <w:pPr>
        <w:spacing w:after="160"/>
      </w:pPr>
      <w:r>
        <w:rPr>
          <w:rFonts w:ascii="Arial" w:cs="Arial" w:eastAsia="Arial" w:hAnsi="Arial"/>
          <w:sz w:val="24"/>
          <w:szCs w:val="24"/>
        </w:rPr>
        <w:t xml:space="preserve">Si aggiunge la Luna come satellite naturale della Terra. La funzione </w:t>
      </w:r>
      <w:r>
        <w:rPr>
          <w:rFonts w:ascii="Arial" w:cs="Arial" w:eastAsia="Arial" w:hAnsi="Arial"/>
          <w:i/>
          <w:iCs/>
          <w:sz w:val="24"/>
          <w:szCs w:val="24"/>
        </w:rPr>
        <w:t xml:space="preserve">createMoonModel</w:t>
      </w:r>
      <w:r>
        <w:rPr>
          <w:rFonts w:ascii="Arial" w:cs="Arial" w:eastAsia="Arial" w:hAnsi="Arial"/>
          <w:sz w:val="24"/>
          <w:szCs w:val="24"/>
        </w:rPr>
        <w:t xml:space="preserve"> costruisce la matrice model a partire dalla matrice orbitale della Terra (</w:t>
      </w:r>
      <w:r>
        <w:rPr>
          <w:rFonts w:ascii="Arial" w:cs="Arial" w:eastAsia="Arial" w:hAnsi="Arial"/>
          <w:i/>
          <w:iCs/>
          <w:sz w:val="24"/>
          <w:szCs w:val="24"/>
        </w:rPr>
        <w:t xml:space="preserve">createPlanetOrbitModel</w:t>
      </w:r>
      <w:r>
        <w:rPr>
          <w:rFonts w:ascii="Arial" w:cs="Arial" w:eastAsia="Arial" w:hAnsi="Arial"/>
          <w:sz w:val="24"/>
          <w:szCs w:val="24"/>
        </w:rPr>
        <w:t xml:space="preserve">), applicando poi rotazione orbitale propria, traslazione radiale e scala. Questo garantisce che la Luna segua la Terra nelle sue orbite ellittiche. La Luna è selezionabile con il mouse e ha il proprio pannello informativo.</w:t>
      </w:r>
    </w:p>
    <w:p>
      <w:pPr>
        <w:pStyle w:val="Heading2"/>
        <w:spacing w:after="140" w:before="280"/>
      </w:pPr>
      <w:r>
        <w:rPr>
          <w:rFonts w:ascii="Arial" w:cs="Arial" w:eastAsia="Arial" w:hAnsi="Arial"/>
          <w:b/>
          <w:bCs/>
          <w:sz w:val="28"/>
          <w:szCs w:val="28"/>
        </w:rPr>
        <w:t xml:space="preserve">Tappa 17 — Anello di Saturno</w:t>
      </w:r>
    </w:p>
    <w:p>
      <w:pPr>
        <w:spacing w:after="160"/>
      </w:pPr>
      <w:r>
        <w:rPr>
          <w:rFonts w:ascii="Arial" w:cs="Arial" w:eastAsia="Arial" w:hAnsi="Arial"/>
          <w:sz w:val="24"/>
          <w:szCs w:val="24"/>
        </w:rPr>
        <w:t xml:space="preserve">Si aggiunge l'anello di Saturno come mesh procedurale. La funzione </w:t>
      </w:r>
      <w:r>
        <w:rPr>
          <w:rFonts w:ascii="Arial" w:cs="Arial" w:eastAsia="Arial" w:hAnsi="Arial"/>
          <w:i/>
          <w:iCs/>
          <w:sz w:val="24"/>
          <w:szCs w:val="24"/>
        </w:rPr>
        <w:t xml:space="preserve">createRing</w:t>
      </w:r>
      <w:r>
        <w:rPr>
          <w:rFonts w:ascii="Arial" w:cs="Arial" w:eastAsia="Arial" w:hAnsi="Arial"/>
          <w:sz w:val="24"/>
          <w:szCs w:val="24"/>
        </w:rPr>
        <w:t xml:space="preserve"> genera una corona circolare con coordinate UV radiali, necessarie per applicare correttamente la texture </w:t>
      </w:r>
      <w:r>
        <w:rPr>
          <w:rFonts w:ascii="Arial" w:cs="Arial" w:eastAsia="Arial" w:hAnsi="Arial"/>
          <w:i/>
          <w:iCs/>
          <w:sz w:val="24"/>
          <w:szCs w:val="24"/>
        </w:rPr>
        <w:t xml:space="preserve">saturn_ring.png</w:t>
      </w:r>
      <w:r>
        <w:rPr>
          <w:rFonts w:ascii="Arial" w:cs="Arial" w:eastAsia="Arial" w:hAnsi="Arial"/>
          <w:sz w:val="24"/>
          <w:szCs w:val="24"/>
        </w:rPr>
        <w:t xml:space="preserve"> che include un canale alpha per la trasparenza. L'anello viene inclinato e ruota leggermente con il pianeta. Si introduce il </w:t>
      </w:r>
      <w:r>
        <w:rPr>
          <w:rFonts w:ascii="Arial" w:cs="Arial" w:eastAsia="Arial" w:hAnsi="Arial"/>
          <w:i/>
          <w:iCs/>
          <w:sz w:val="24"/>
          <w:szCs w:val="24"/>
        </w:rPr>
        <w:t xml:space="preserve">renderMode 3</w:t>
      </w:r>
      <w:r>
        <w:rPr>
          <w:rFonts w:ascii="Arial" w:cs="Arial" w:eastAsia="Arial" w:hAnsi="Arial"/>
          <w:sz w:val="24"/>
          <w:szCs w:val="24"/>
        </w:rPr>
        <w:t xml:space="preserve"> nello shader per le superfici sottili texturizzate con trasparenza.</w:t>
      </w:r>
    </w:p>
    <w:p>
      <w:pPr>
        <w:pStyle w:val="Heading2"/>
        <w:spacing w:after="140" w:before="280"/>
      </w:pPr>
      <w:r>
        <w:rPr>
          <w:rFonts w:ascii="Arial" w:cs="Arial" w:eastAsia="Arial" w:hAnsi="Arial"/>
          <w:b/>
          <w:bCs/>
          <w:sz w:val="28"/>
          <w:szCs w:val="28"/>
        </w:rPr>
        <w:t xml:space="preserve">Tappa 18 — Atmosfera, nuvole e night map terrestre</w:t>
      </w:r>
    </w:p>
    <w:p>
      <w:pPr>
        <w:spacing w:after="160"/>
      </w:pPr>
      <w:r>
        <w:rPr>
          <w:rFonts w:ascii="Arial" w:cs="Arial" w:eastAsia="Arial" w:hAnsi="Arial"/>
          <w:sz w:val="24"/>
          <w:szCs w:val="24"/>
        </w:rPr>
        <w:t xml:space="preserve">La Terra riceve tre strati sovrapposti: la texture superficiale, uno strato semitrasparente di nuvole (</w:t>
      </w:r>
      <w:r>
        <w:rPr>
          <w:rFonts w:ascii="Arial" w:cs="Arial" w:eastAsia="Arial" w:hAnsi="Arial"/>
          <w:i/>
          <w:iCs/>
          <w:sz w:val="24"/>
          <w:szCs w:val="24"/>
        </w:rPr>
        <w:t xml:space="preserve">earth_clouds.jpg</w:t>
      </w:r>
      <w:r>
        <w:rPr>
          <w:rFonts w:ascii="Arial" w:cs="Arial" w:eastAsia="Arial" w:hAnsi="Arial"/>
          <w:sz w:val="24"/>
          <w:szCs w:val="24"/>
        </w:rPr>
        <w:t xml:space="preserve">), e una night map (</w:t>
      </w:r>
      <w:r>
        <w:rPr>
          <w:rFonts w:ascii="Arial" w:cs="Arial" w:eastAsia="Arial" w:hAnsi="Arial"/>
          <w:sz w:val="24"/>
          <w:szCs w:val="24"/>
        </w:rPr>
        <w:t xml:space="preserve">earth_nightmap.jpg</w:t>
      </w:r>
      <w:r>
        <w:rPr>
          <w:rFonts w:ascii="Arial" w:cs="Arial" w:eastAsia="Arial" w:hAnsi="Arial"/>
          <w:sz w:val="24"/>
          <w:szCs w:val="24"/>
        </w:rPr>
        <w:t xml:space="preserve">) che appare nelle zone non illuminate. Venere riceve invece un overlay atmosferico semitrasparente. Gli overlay usano blending OpenGL e sfere leggermente più grandi della base per evitare z-fighting. Si calibrano con cura alpha e dimensioni per ridurre i bordi visibili.</w:t>
      </w:r>
    </w:p>
    <w:p>
      <w:pPr>
        <w:pStyle w:val="Heading2"/>
        <w:spacing w:after="140" w:before="280"/>
      </w:pPr>
      <w:r>
        <w:rPr>
          <w:rFonts w:ascii="Arial" w:cs="Arial" w:eastAsia="Arial" w:hAnsi="Arial"/>
          <w:b/>
          <w:bCs/>
          <w:sz w:val="28"/>
          <w:szCs w:val="28"/>
        </w:rPr>
        <w:t xml:space="preserve">Tappa 19 — Orbite ellittiche</w:t>
      </w:r>
    </w:p>
    <w:p>
      <w:pPr>
        <w:spacing w:after="160"/>
      </w:pPr>
      <w:r>
        <w:rPr>
          <w:rFonts w:ascii="Arial" w:cs="Arial" w:eastAsia="Arial" w:hAnsi="Arial"/>
          <w:sz w:val="24"/>
          <w:szCs w:val="24"/>
        </w:rPr>
        <w:t xml:space="preserve">Le orbite circolari vengono sostituite con orbite ellittiche. La funzione </w:t>
      </w:r>
      <w:r>
        <w:rPr>
          <w:rFonts w:ascii="Arial" w:cs="Arial" w:eastAsia="Arial" w:hAnsi="Arial"/>
          <w:i/>
          <w:iCs/>
          <w:sz w:val="24"/>
          <w:szCs w:val="24"/>
        </w:rPr>
        <w:t xml:space="preserve">createPlanetOrbitModel</w:t>
      </w:r>
      <w:r>
        <w:rPr>
          <w:rFonts w:ascii="Arial" w:cs="Arial" w:eastAsia="Arial" w:hAnsi="Arial"/>
          <w:sz w:val="24"/>
          <w:szCs w:val="24"/>
        </w:rPr>
        <w:t xml:space="preserve"> riceve anche il parametro di eccentricità e calcola il semiasse minore come </w:t>
      </w:r>
      <w:r>
        <w:rPr>
          <w:rFonts w:ascii="Arial" w:cs="Arial" w:eastAsia="Arial" w:hAnsi="Arial"/>
          <w:i/>
          <w:iCs/>
          <w:sz w:val="24"/>
          <w:szCs w:val="24"/>
        </w:rPr>
        <w:t xml:space="preserve">b = a * sqrt(1 - e²)</w:t>
      </w:r>
      <w:r>
        <w:rPr>
          <w:rFonts w:ascii="Arial" w:cs="Arial" w:eastAsia="Arial" w:hAnsi="Arial"/>
          <w:sz w:val="24"/>
          <w:szCs w:val="24"/>
        </w:rPr>
        <w:t xml:space="preserve">. La posizione orbitale viene calcolata usando seno e coseno parametrici applicati ai due semiassi. L'offset del fuoco viene usato per centrare l'orbita in modo che il Sole si trovi in una posizione coerente con la forma dell'ellisse. Le eccentricità sono adattate per essere percepibili graficamente pur restando ispirate ai valori reali.</w:t>
      </w:r>
    </w:p>
    <w:p>
      <w:pPr>
        <w:pStyle w:val="Heading2"/>
        <w:spacing w:after="140" w:before="280"/>
      </w:pPr>
      <w:r>
        <w:rPr>
          <w:rFonts w:ascii="Arial" w:cs="Arial" w:eastAsia="Arial" w:hAnsi="Arial"/>
          <w:b/>
          <w:bCs/>
          <w:sz w:val="28"/>
          <w:szCs w:val="28"/>
        </w:rPr>
        <w:t xml:space="preserve">Tappa 20 — Sfondo stellato e rifinitura interattiva</w:t>
      </w:r>
    </w:p>
    <w:p>
      <w:pPr>
        <w:spacing w:after="160"/>
      </w:pPr>
      <w:r>
        <w:rPr>
          <w:rFonts w:ascii="Arial" w:cs="Arial" w:eastAsia="Arial" w:hAnsi="Arial"/>
          <w:sz w:val="24"/>
          <w:szCs w:val="24"/>
        </w:rPr>
        <w:t xml:space="preserve">Si aggiunge lo sfondo stellato come sfera di grande raggio texturizzata con </w:t>
      </w:r>
      <w:r>
        <w:rPr>
          <w:rFonts w:ascii="Arial" w:cs="Arial" w:eastAsia="Arial" w:hAnsi="Arial"/>
          <w:i/>
          <w:iCs/>
          <w:sz w:val="24"/>
          <w:szCs w:val="24"/>
        </w:rPr>
        <w:t xml:space="preserve">stars_milky_way.jpg</w:t>
      </w:r>
      <w:r>
        <w:rPr>
          <w:rFonts w:ascii="Arial" w:cs="Arial" w:eastAsia="Arial" w:hAnsi="Arial"/>
          <w:sz w:val="24"/>
          <w:szCs w:val="24"/>
        </w:rPr>
        <w:t xml:space="preserve">, resa con </w:t>
      </w:r>
      <w:r>
        <w:rPr>
          <w:rFonts w:ascii="Arial" w:cs="Arial" w:eastAsia="Arial" w:hAnsi="Arial"/>
          <w:i/>
          <w:iCs/>
          <w:sz w:val="24"/>
          <w:szCs w:val="24"/>
        </w:rPr>
        <w:t xml:space="preserve">renderMode 0</w:t>
      </w:r>
      <w:r>
        <w:rPr>
          <w:rFonts w:ascii="Arial" w:cs="Arial" w:eastAsia="Arial" w:hAnsi="Arial"/>
          <w:sz w:val="24"/>
          <w:szCs w:val="24"/>
        </w:rPr>
        <w:t xml:space="preserve"> (senza illuminazione). La funzione follow permette di agganciare la camera a un pianeta selezionato con F: la camera mantiene una distanza proporzionale alle dimensioni del pianeta e segue il suo moto orbitale in tempo reale. Si aggiunge anche il click-drag: una soglia di movimento prima di considerare l'azione come trascinamento invece di click, evitando selezioni involontarie durante la rotazione della camera.</w:t>
      </w:r>
    </w:p>
    <w:p>
      <w:pPr>
        <w:pStyle w:val="Heading2"/>
        <w:spacing w:after="140" w:before="280"/>
      </w:pPr>
      <w:r>
        <w:rPr>
          <w:rFonts w:ascii="Arial" w:cs="Arial" w:eastAsia="Arial" w:hAnsi="Arial"/>
          <w:b/>
          <w:bCs/>
          <w:sz w:val="28"/>
          <w:szCs w:val="28"/>
        </w:rPr>
        <w:t xml:space="preserve">Tappa 21 — Camera libera</w:t>
      </w:r>
    </w:p>
    <w:p>
      <w:pPr>
        <w:spacing w:after="160"/>
      </w:pPr>
      <w:r>
        <w:rPr>
          <w:rFonts w:ascii="Arial" w:cs="Arial" w:eastAsia="Arial" w:hAnsi="Arial"/>
          <w:sz w:val="24"/>
          <w:szCs w:val="24"/>
        </w:rPr>
        <w:t xml:space="preserve">Si aggiunge una seconda modalità di camera alternativa a quella orbitale, commutabile con C. La camera libera usa WASD per muoversi nel piano, Q/E per salire e scendere, e Shift per una velocità di movimento aumentata. La rotazione viene controllata con il drag del mouse, aggiornando pitch e yaw. I vettori forward, right e up vengono calcolati da yaw e pitch per costruire la matrice view tramite glm::lookAt. La rotella del mouse controlla lo zoom in modalità orbitale e la velocità di movimento in camera libera.</w:t>
      </w:r>
    </w:p>
    <w:p>
      <w:pPr>
        <w:pStyle w:val="Heading2"/>
        <w:spacing w:after="140" w:before="280"/>
      </w:pPr>
      <w:r>
        <w:rPr>
          <w:rFonts w:ascii="Arial" w:cs="Arial" w:eastAsia="Arial" w:hAnsi="Arial"/>
          <w:b/>
          <w:bCs/>
          <w:sz w:val="28"/>
          <w:szCs w:val="28"/>
        </w:rPr>
        <w:t xml:space="preserve">Tappa 22 — Rifinitura comandi e overlay</w:t>
      </w:r>
    </w:p>
    <w:p>
      <w:pPr>
        <w:spacing w:after="160"/>
      </w:pPr>
      <w:r>
        <w:rPr>
          <w:rFonts w:ascii="Arial" w:cs="Arial" w:eastAsia="Arial" w:hAnsi="Arial"/>
          <w:sz w:val="24"/>
          <w:szCs w:val="24"/>
        </w:rPr>
        <w:t xml:space="preserve">Rifinitura dell'interfaccia 2D: la legenda dei comandi viene aggiornata per mostrare i controlli distinti per camera orbitale e camera libera. Si aggiungono i tasti R per il reset della camera alla posizione di default e T per il reset del tempo di simulazione. Si calibrano le velocità di rotazione della camera e la sensibilità del mouse-drag per una gestione più fluida e prevedibile.</w:t>
      </w:r>
    </w:p>
    <w:p>
      <w:pPr>
        <w:pStyle w:val="Heading2"/>
        <w:spacing w:after="140" w:before="280"/>
      </w:pPr>
      <w:r>
        <w:rPr>
          <w:rFonts w:ascii="Arial" w:cs="Arial" w:eastAsia="Arial" w:hAnsi="Arial"/>
          <w:b/>
          <w:bCs/>
          <w:sz w:val="28"/>
          <w:szCs w:val="28"/>
        </w:rPr>
        <w:t xml:space="preserve">Tappa 23 — Rifinitura finale</w:t>
      </w:r>
    </w:p>
    <w:p>
      <w:pPr>
        <w:spacing w:after="160"/>
      </w:pPr>
      <w:r>
        <w:rPr>
          <w:rFonts w:ascii="Arial" w:cs="Arial" w:eastAsia="Arial" w:hAnsi="Arial"/>
          <w:sz w:val="24"/>
          <w:szCs w:val="24"/>
        </w:rPr>
        <w:t xml:space="preserve">Tappa di polish finale: ottimizzazione delle texture procedurali di fallback per Marte (craterizzazione), Luna (texture lunare con craters sovrapposti) e pianeti gassosi. Calibrazione dei parametri visivi generali (ambient, specular, shininess per pianeti rocciosi vs gassosi). Pulizia del codice, aggiunta di costanti con nome al posto di magic number, e aggiornamento della documentazione finale.</w:t>
      </w:r>
    </w:p>
    <w:p>
      <w:pPr>
        <w:pStyle w:val="Heading1"/>
        <w:pBdr>
          <w:bottom w:val="single" w:color="2E75B6" w:sz="4" w:space="1"/>
        </w:pBdr>
        <w:spacing w:after="200" w:before="360"/>
      </w:pPr>
      <w:r>
        <w:rPr>
          <w:rFonts w:ascii="Arial" w:cs="Arial" w:eastAsia="Arial" w:hAnsi="Arial"/>
          <w:b/>
          <w:bCs/>
          <w:sz w:val="32"/>
          <w:szCs w:val="32"/>
        </w:rPr>
        <w:t xml:space="preserve">Difficoltà incontrate e soluzioni</w:t>
      </w:r>
    </w:p>
    <w:p>
      <w:pPr>
        <w:spacing w:after="160"/>
      </w:pPr>
      <w:r>
        <w:rPr>
          <w:rFonts w:ascii="Arial" w:cs="Arial" w:eastAsia="Arial" w:hAnsi="Arial"/>
          <w:sz w:val="24"/>
          <w:szCs w:val="24"/>
        </w:rPr>
        <w:t xml:space="preserve">La difficoltà tecnica principale è stata l'integrazione tra OpenGL Core e SFML Graphics. Con il profilo OpenGL Core puro, alcune chiamate interne di SFML per il rendering 2D (</w:t>
      </w:r>
      <w:r>
        <w:rPr>
          <w:rFonts w:ascii="Arial" w:cs="Arial" w:eastAsia="Arial" w:hAnsi="Arial"/>
          <w:i/>
          <w:iCs/>
          <w:sz w:val="24"/>
          <w:szCs w:val="24"/>
        </w:rPr>
        <w:t xml:space="preserve">sf::Text</w:t>
      </w:r>
      <w:r>
        <w:rPr>
          <w:rFonts w:ascii="Arial" w:cs="Arial" w:eastAsia="Arial" w:hAnsi="Arial"/>
          <w:sz w:val="24"/>
          <w:szCs w:val="24"/>
        </w:rPr>
        <w:t xml:space="preserve">, </w:t>
      </w:r>
      <w:r>
        <w:rPr>
          <w:rFonts w:ascii="Arial" w:cs="Arial" w:eastAsia="Arial" w:hAnsi="Arial"/>
          <w:i/>
          <w:iCs/>
          <w:sz w:val="24"/>
          <w:szCs w:val="24"/>
        </w:rPr>
        <w:t xml:space="preserve">sf::RectangleShape</w:t>
      </w:r>
      <w:r>
        <w:rPr>
          <w:rFonts w:ascii="Arial" w:cs="Arial" w:eastAsia="Arial" w:hAnsi="Arial"/>
          <w:sz w:val="24"/>
          <w:szCs w:val="24"/>
        </w:rPr>
        <w:t xml:space="preserve">) producono errori perché assumono uno stato OpenGL compatibile. La soluzione è stata usare un contesto SFML compatibile invece del profilo Core puro, gestendo manualmente il salvataggio e il ripristino degli stati OpenGL attorno alle chiamate di rendering 2D.</w:t>
      </w:r>
    </w:p>
    <w:p>
      <w:pPr>
        <w:spacing w:after="160"/>
      </w:pPr>
      <w:r>
        <w:rPr>
          <w:rFonts w:ascii="Arial" w:cs="Arial" w:eastAsia="Arial" w:hAnsi="Arial"/>
          <w:sz w:val="24"/>
          <w:szCs w:val="24"/>
        </w:rPr>
        <w:t xml:space="preserve">La distinzione tra click e trascinamento del mouse ha richiesto l'introduzione di una soglia di movimento: il sistema registra la posizione iniziale del pulsante premuto e confronta con la posizione al rilascio. Solo se lo spostamento è inferiore a una soglia in pixel l'azione viene interpretata come click di selezione. Senza questo, qualsiasi rotazione della camera causava una selezione involontaria del corpo più vicino al cursore.</w:t>
      </w:r>
    </w:p>
    <w:p>
      <w:pPr>
        <w:spacing w:after="160"/>
      </w:pPr>
      <w:r>
        <w:rPr>
          <w:rFonts w:ascii="Arial" w:cs="Arial" w:eastAsia="Arial" w:hAnsi="Arial"/>
          <w:sz w:val="24"/>
          <w:szCs w:val="24"/>
        </w:rPr>
        <w:t xml:space="preserve">La texture dell'anello di Saturno ha richiesto attenzione alle coordinate UV: la mappatura UV sferica standard produceva deformazioni visibili su una superficie piatta ad anello. La soluzione è stata usare coordinate UV radiali, dove la componente U mappa l'angolo attorno all'asse e la componente V mappa la distanza radiale dalla centro verso l'esterno dell'anello.</w:t>
      </w:r>
    </w:p>
    <w:p>
      <w:pPr>
        <w:spacing w:after="160"/>
      </w:pPr>
      <w:r>
        <w:rPr>
          <w:rFonts w:ascii="Arial" w:cs="Arial" w:eastAsia="Arial" w:hAnsi="Arial"/>
          <w:sz w:val="24"/>
          <w:szCs w:val="24"/>
        </w:rPr>
        <w:t xml:space="preserve">La gestione degli overlay atmosferici della Terra (nuvole e night map) ha presentato il problema delle due sfere sullo stesso piano, che causa z-fighting. La soluzione è stata usare sfere leggermente più grandi della sfera base e gestire con cura l'alpha blending, accettando un piccolo bordo visibile come compromesso estetico ma eliminando gli artefatti del depth buffer.</w:t>
      </w:r>
    </w:p>
    <w:p>
      <w:pPr>
        <w:spacing w:after="160"/>
      </w:pPr>
      <w:r>
        <w:rPr>
          <w:rFonts w:ascii="Arial" w:cs="Arial" w:eastAsia="Arial" w:hAnsi="Arial"/>
          <w:sz w:val="24"/>
          <w:szCs w:val="24"/>
        </w:rPr>
        <w:t xml:space="preserve">La scala del sistema solare è fisicamente incompatibile con una scena navigabile: se i pianeti interni fossero alla loro distanza reale dal Sole, gli esterni sarebbero a decine di migliaia di unità di scena di distanza. Si è scelto di separare completamente valori reali (mostrati nel pannello informativo in UA e km) e valori di scena (compressi per mantenere il sistema navigabile), con un fattore di compressione diverso per le orbite interne ed esterne.</w:t>
      </w:r>
    </w:p>
    <w:p>
      <w:pPr>
        <w:pStyle w:val="Heading1"/>
        <w:pBdr>
          <w:bottom w:val="single" w:color="2E75B6" w:sz="4" w:space="1"/>
        </w:pBdr>
        <w:spacing w:after="200" w:before="360"/>
      </w:pPr>
      <w:r>
        <w:rPr>
          <w:rFonts w:ascii="Arial" w:cs="Arial" w:eastAsia="Arial" w:hAnsi="Arial"/>
          <w:b/>
          <w:bCs/>
          <w:sz w:val="32"/>
          <w:szCs w:val="32"/>
        </w:rPr>
        <w:t xml:space="preserve">Limiti del progetto</w:t>
      </w:r>
    </w:p>
    <w:p>
      <w:pPr>
        <w:spacing w:after="160"/>
      </w:pPr>
      <w:r>
        <w:rPr>
          <w:rFonts w:ascii="Arial" w:cs="Arial" w:eastAsia="Arial" w:hAnsi="Arial"/>
          <w:sz w:val="24"/>
          <w:szCs w:val="24"/>
        </w:rPr>
        <w:t xml:space="preserve">Le orbite ellittiche sono approssimazioni basate su seno e coseno parametrici, non soluzioni dell'equazione di Keplero. I pianeti non rispettano quindi la seconda legge di Keplero (velocità orbitale variabile in funzione della distanza dal Sole), ma si muovono a velocità angolare costante lungo l'ellisse.</w:t>
      </w:r>
    </w:p>
    <w:p>
      <w:pPr>
        <w:spacing w:after="160"/>
      </w:pPr>
      <w:r>
        <w:rPr>
          <w:rFonts w:ascii="Arial" w:cs="Arial" w:eastAsia="Arial" w:hAnsi="Arial"/>
          <w:sz w:val="24"/>
          <w:szCs w:val="24"/>
        </w:rPr>
        <w:t xml:space="preserve">La fisica è puramente cinematica: non sono simulati gravità, perturbazioni orbitali, maree o effetti gravitazionali tra i pianeti. La Luna orbita attorno alla Terra con un'orbita circolare costante, senza inclinazione rispetto al piano eclittico né precessione.</w:t>
      </w:r>
    </w:p>
    <w:p>
      <w:pPr>
        <w:spacing w:after="160"/>
      </w:pPr>
      <w:r>
        <w:rPr>
          <w:rFonts w:ascii="Arial" w:cs="Arial" w:eastAsia="Arial" w:hAnsi="Arial"/>
          <w:sz w:val="24"/>
          <w:szCs w:val="24"/>
        </w:rPr>
        <w:t xml:space="preserve">La cintura degli asteroidi, Plutone e i corpi minori del sistema solare non sono rappresentati. L'aggiunta sarebbe stata possibile con le stesse strutture dati già presenti ma è stata omessa per mantenere la scena leggibile.</w:t>
      </w:r>
    </w:p>
    <w:p>
      <w:pPr>
        <w:spacing w:after="160"/>
      </w:pPr>
      <w:r>
        <w:rPr>
          <w:rFonts w:ascii="Arial" w:cs="Arial" w:eastAsia="Arial" w:hAnsi="Arial"/>
          <w:sz w:val="24"/>
          <w:szCs w:val="24"/>
        </w:rPr>
        <w:t xml:space="preserve">Il codice è concentrato in un singolo </w:t>
      </w:r>
      <w:r>
        <w:rPr>
          <w:rFonts w:ascii="Arial" w:cs="Arial" w:eastAsia="Arial" w:hAnsi="Arial"/>
          <w:i/>
          <w:iCs/>
          <w:sz w:val="24"/>
          <w:szCs w:val="24"/>
        </w:rPr>
        <w:t xml:space="preserve">main.cpp</w:t>
      </w:r>
      <w:r>
        <w:rPr>
          <w:rFonts w:ascii="Arial" w:cs="Arial" w:eastAsia="Arial" w:hAnsi="Arial"/>
          <w:sz w:val="24"/>
          <w:szCs w:val="24"/>
        </w:rPr>
        <w:t xml:space="preserve"> di oltre 2500 righe. In un progetto più grande la separazione in classi (Planet, Camera, Renderer, TextureManager) sarebbe necessaria per la manutenibilità, ma per un progetto d'esame a tappe incrementali la struttura monofile rende più facile seguire l'evoluzione del codice senza dover navigare tra più file.</w:t>
      </w:r>
    </w:p>
    <w:p>
      <w:pPr>
        <w:pStyle w:val="Heading1"/>
        <w:pBdr>
          <w:bottom w:val="single" w:color="2E75B6" w:sz="4" w:space="1"/>
        </w:pBdr>
        <w:spacing w:after="200" w:before="360"/>
      </w:pPr>
      <w:r>
        <w:rPr>
          <w:rFonts w:ascii="Arial" w:cs="Arial" w:eastAsia="Arial" w:hAnsi="Arial"/>
          <w:b/>
          <w:bCs/>
          <w:sz w:val="32"/>
          <w:szCs w:val="32"/>
        </w:rPr>
        <w:t xml:space="preserve">Conformità alle specifiche d'esame</w:t>
      </w:r>
    </w:p>
    <w:p>
      <w:pPr>
        <w:spacing w:after="160"/>
      </w:pPr>
      <w:r>
        <w:rPr>
          <w:rFonts w:ascii="Arial" w:cs="Arial" w:eastAsia="Arial" w:hAnsi="Arial"/>
          <w:b/>
          <w:bCs/>
          <w:sz w:val="24"/>
          <w:szCs w:val="24"/>
        </w:rPr>
        <w:t xml:space="preserve">Linguaggio C++17: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Compilazione con CMake (nessun path assoluto OS-specifico, tranne il percorso SFML su Windows):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23 tappe a stadi progressivi (minimo richiesto 10):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Ogni tappa compilabile ed eseguibile autonomamente: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Solo SFML 3, OpenGL 4.1, glad, GLM (più stb_image come singolo header):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Struttura con CMakeLists, src/, include/, assets/: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Path relativi per gli asset: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Documentazione: README.md + questa relazione: </w:t>
      </w:r>
      <w:r>
        <w:rPr>
          <w:rFonts w:ascii="Arial" w:cs="Arial" w:eastAsia="Arial" w:hAnsi="Arial"/>
          <w:sz w:val="24"/>
          <w:szCs w:val="24"/>
        </w:rPr>
        <w:t xml:space="preserve">✓</w:t>
      </w:r>
    </w:p>
    <w:p>
      <w:pPr>
        <w:spacing w:after="160"/>
      </w:pPr>
      <w:r>
        <w:rPr>
          <w:rFonts w:ascii="Arial" w:cs="Arial" w:eastAsia="Arial" w:hAnsi="Arial"/>
          <w:b/>
          <w:bCs/>
          <w:sz w:val="24"/>
          <w:szCs w:val="24"/>
        </w:rPr>
        <w:t xml:space="preserve">Attribuzione risorse di terze parti: </w:t>
      </w:r>
      <w:r>
        <w:rPr>
          <w:rFonts w:ascii="Arial" w:cs="Arial" w:eastAsia="Arial" w:hAnsi="Arial"/>
          <w:sz w:val="24"/>
          <w:szCs w:val="24"/>
        </w:rPr>
        <w:t xml:space="preserve">✓ (vedi sezione successiva)</w:t>
      </w:r>
    </w:p>
    <w:p>
      <w:pPr>
        <w:pStyle w:val="Heading1"/>
        <w:pBdr>
          <w:bottom w:val="single" w:color="2E75B6" w:sz="4" w:space="1"/>
        </w:pBdr>
        <w:spacing w:after="200" w:before="360"/>
      </w:pPr>
      <w:r>
        <w:rPr>
          <w:rFonts w:ascii="Arial" w:cs="Arial" w:eastAsia="Arial" w:hAnsi="Arial"/>
          <w:b/>
          <w:bCs/>
          <w:sz w:val="32"/>
          <w:szCs w:val="32"/>
        </w:rPr>
        <w:t xml:space="preserve">Risorse esterne e codice non sviluppato autonomamente</w:t>
      </w:r>
    </w:p>
    <w:p>
      <w:pPr>
        <w:spacing w:after="160"/>
      </w:pPr>
      <w:r>
        <w:rPr>
          <w:rFonts w:ascii="Arial" w:cs="Arial" w:eastAsia="Arial" w:hAnsi="Arial"/>
          <w:b/>
          <w:bCs/>
          <w:sz w:val="24"/>
          <w:szCs w:val="24"/>
        </w:rPr>
        <w:t xml:space="preserve">glad</w:t>
      </w:r>
      <w:r>
        <w:rPr>
          <w:rFonts w:ascii="Arial" w:cs="Arial" w:eastAsia="Arial" w:hAnsi="Arial"/>
          <w:sz w:val="24"/>
          <w:szCs w:val="24"/>
        </w:rPr>
        <w:t xml:space="preserve"> — loader OpenGL. Generato tramite </w:t>
      </w:r>
      <w:r>
        <w:rPr>
          <w:rFonts w:ascii="Arial" w:cs="Arial" w:eastAsia="Arial" w:hAnsi="Arial"/>
          <w:i/>
          <w:iCs/>
          <w:sz w:val="24"/>
          <w:szCs w:val="24"/>
        </w:rPr>
        <w:t xml:space="preserve">https://gen.glad.sh/</w:t>
      </w:r>
      <w:r>
        <w:rPr>
          <w:rFonts w:ascii="Arial" w:cs="Arial" w:eastAsia="Arial" w:hAnsi="Arial"/>
          <w:sz w:val="24"/>
          <w:szCs w:val="24"/>
        </w:rPr>
        <w:t xml:space="preserve"> per il profilo OpenGL 4.1. Si trova nella cartella </w:t>
      </w:r>
      <w:r>
        <w:rPr>
          <w:rFonts w:ascii="Arial" w:cs="Arial" w:eastAsia="Arial" w:hAnsi="Arial"/>
          <w:i/>
          <w:iCs/>
          <w:sz w:val="24"/>
          <w:szCs w:val="24"/>
        </w:rPr>
        <w:t xml:space="preserve">include/glad/</w:t>
      </w:r>
      <w:r>
        <w:rPr>
          <w:rFonts w:ascii="Arial" w:cs="Arial" w:eastAsia="Arial" w:hAnsi="Arial"/>
          <w:sz w:val="24"/>
          <w:szCs w:val="24"/>
        </w:rPr>
        <w:t xml:space="preserve"> e in </w:t>
      </w:r>
      <w:r>
        <w:rPr>
          <w:rFonts w:ascii="Arial" w:cs="Arial" w:eastAsia="Arial" w:hAnsi="Arial"/>
          <w:i/>
          <w:iCs/>
          <w:sz w:val="24"/>
          <w:szCs w:val="24"/>
        </w:rPr>
        <w:t xml:space="preserve">src/glad.c</w:t>
      </w:r>
      <w:r>
        <w:rPr>
          <w:rFonts w:ascii="Arial" w:cs="Arial" w:eastAsia="Arial" w:hAnsi="Arial"/>
          <w:sz w:val="24"/>
          <w:szCs w:val="24"/>
        </w:rPr>
        <w:t xml:space="preserve">. Non modificato. Rilasciato in pubblico dominio / MIT.</w:t>
      </w:r>
    </w:p>
    <w:p>
      <w:pPr>
        <w:spacing w:after="160"/>
      </w:pPr>
      <w:r>
        <w:rPr>
          <w:rFonts w:ascii="Arial" w:cs="Arial" w:eastAsia="Arial" w:hAnsi="Arial"/>
          <w:b/>
          <w:bCs/>
          <w:sz w:val="24"/>
          <w:szCs w:val="24"/>
        </w:rPr>
        <w:t xml:space="preserve">GLM</w:t>
      </w:r>
      <w:r>
        <w:rPr>
          <w:rFonts w:ascii="Arial" w:cs="Arial" w:eastAsia="Arial" w:hAnsi="Arial"/>
          <w:sz w:val="24"/>
          <w:szCs w:val="24"/>
        </w:rPr>
        <w:t xml:space="preserve"> — header-only library per matematica 3D. Inclusa nella cartella </w:t>
      </w:r>
      <w:r>
        <w:rPr>
          <w:rFonts w:ascii="Arial" w:cs="Arial" w:eastAsia="Arial" w:hAnsi="Arial"/>
          <w:i/>
          <w:iCs/>
          <w:sz w:val="24"/>
          <w:szCs w:val="24"/>
        </w:rPr>
        <w:t xml:space="preserve">include/glm/</w:t>
      </w:r>
      <w:r>
        <w:rPr>
          <w:rFonts w:ascii="Arial" w:cs="Arial" w:eastAsia="Arial" w:hAnsi="Arial"/>
          <w:sz w:val="24"/>
          <w:szCs w:val="24"/>
        </w:rPr>
        <w:t xml:space="preserve">. Licenza MIT.</w:t>
      </w:r>
    </w:p>
    <w:p>
      <w:pPr>
        <w:spacing w:after="160"/>
      </w:pPr>
      <w:r>
        <w:rPr>
          <w:rFonts w:ascii="Arial" w:cs="Arial" w:eastAsia="Arial" w:hAnsi="Arial"/>
          <w:b/>
          <w:bCs/>
          <w:sz w:val="24"/>
          <w:szCs w:val="24"/>
        </w:rPr>
        <w:t xml:space="preserve">stb_image</w:t>
      </w:r>
      <w:r>
        <w:rPr>
          <w:rFonts w:ascii="Arial" w:cs="Arial" w:eastAsia="Arial" w:hAnsi="Arial"/>
          <w:sz w:val="24"/>
          <w:szCs w:val="24"/>
        </w:rPr>
        <w:t xml:space="preserve"> — libreria header-only per il caricamento di immagini. Inclusa come singolo header </w:t>
      </w:r>
      <w:r>
        <w:rPr>
          <w:rFonts w:ascii="Arial" w:cs="Arial" w:eastAsia="Arial" w:hAnsi="Arial"/>
          <w:i/>
          <w:iCs/>
          <w:sz w:val="24"/>
          <w:szCs w:val="24"/>
        </w:rPr>
        <w:t xml:space="preserve">stb_image.h</w:t>
      </w:r>
      <w:r>
        <w:rPr>
          <w:rFonts w:ascii="Arial" w:cs="Arial" w:eastAsia="Arial" w:hAnsi="Arial"/>
          <w:sz w:val="24"/>
          <w:szCs w:val="24"/>
        </w:rPr>
        <w:t xml:space="preserve">. Licenza pubblico dominio / MIT.</w:t>
      </w:r>
    </w:p>
    <w:p>
      <w:pPr>
        <w:spacing w:after="160"/>
      </w:pPr>
      <w:r>
        <w:rPr>
          <w:rFonts w:ascii="Arial" w:cs="Arial" w:eastAsia="Arial" w:hAnsi="Arial"/>
          <w:b/>
          <w:bCs/>
          <w:sz w:val="24"/>
          <w:szCs w:val="24"/>
        </w:rPr>
        <w:t xml:space="preserve">Texture planetarie</w:t>
      </w:r>
      <w:r>
        <w:rPr>
          <w:rFonts w:ascii="Arial" w:cs="Arial" w:eastAsia="Arial" w:hAnsi="Arial"/>
          <w:sz w:val="24"/>
          <w:szCs w:val="24"/>
        </w:rPr>
        <w:t xml:space="preserve"> — provengono da Solar System Scope Textures (</w:t>
      </w:r>
      <w:r>
        <w:rPr>
          <w:rFonts w:ascii="Arial" w:cs="Arial" w:eastAsia="Arial" w:hAnsi="Arial"/>
          <w:i/>
          <w:iCs/>
          <w:sz w:val="24"/>
          <w:szCs w:val="24"/>
        </w:rPr>
        <w:t xml:space="preserve">https://genesis-horizon.solarsystemscope.com/textures/</w:t>
      </w:r>
      <w:r>
        <w:rPr>
          <w:rFonts w:ascii="Arial" w:cs="Arial" w:eastAsia="Arial" w:hAnsi="Arial"/>
          <w:sz w:val="24"/>
          <w:szCs w:val="24"/>
        </w:rPr>
        <w:t xml:space="preserve">). Licenza: Attribution 4.0 International. Sono usati i file: sun.jpg, mercury.jpg, venus.jpg, venus_atmosphere.jpg, earth.jpg, earth_clouds.jpg, earth_nightmap.jpg, moon.jpg, mars.jpg, jupiter.jpg, saturn.jpg, saturn_ring.png, uranus.jpg, neptune.jpg, stars_milky_way.jpg.</w:t>
      </w:r>
    </w:p>
    <w:p>
      <w:pPr>
        <w:spacing w:after="160"/>
      </w:pPr>
      <w:r>
        <w:rPr>
          <w:rFonts w:ascii="Arial" w:cs="Arial" w:eastAsia="Arial" w:hAnsi="Arial"/>
          <w:sz w:val="24"/>
          <w:szCs w:val="24"/>
        </w:rPr>
        <w:t xml:space="preserve">Tutto il resto — geometria procedurale, shader GLSL, sistema di camera, gestione degli eventi, logica di simulazione, pannello informativo, sistema di selezione — è stato sviluppato autonomamente.</w:t>
      </w:r>
    </w:p>
    <w:p>
      <w:pPr>
        <w:pStyle w:val="Heading1"/>
        <w:pBdr>
          <w:bottom w:val="single" w:color="2E75B6" w:sz="4" w:space="1"/>
        </w:pBdr>
        <w:spacing w:after="200" w:before="360"/>
      </w:pPr>
      <w:r>
        <w:rPr>
          <w:rFonts w:ascii="Arial" w:cs="Arial" w:eastAsia="Arial" w:hAnsi="Arial"/>
          <w:b/>
          <w:bCs/>
          <w:sz w:val="32"/>
          <w:szCs w:val="32"/>
        </w:rPr>
        <w:t xml:space="preserve">Conclusioni</w:t>
      </w:r>
    </w:p>
    <w:p>
      <w:pPr>
        <w:spacing w:after="160"/>
      </w:pPr>
      <w:r>
        <w:rPr>
          <w:rFonts w:ascii="Arial" w:cs="Arial" w:eastAsia="Arial" w:hAnsi="Arial"/>
          <w:sz w:val="24"/>
          <w:szCs w:val="24"/>
        </w:rPr>
        <w:t xml:space="preserve">Il progetto mi ha permesso di comprendere in modo pratico e diretto il funzionamento della pipeline grafica moderna: dal caricamento dei dati sulla GPU tramite VAO e VBO, alla compilazione degli shader, all'esecuzione del vertex shader per ogni vertice e del fragment shader per ogni frammento, fino al frame buffer finale.</w:t>
      </w:r>
    </w:p>
    <w:p>
      <w:pPr>
        <w:spacing w:after="160"/>
      </w:pPr>
      <w:r>
        <w:rPr>
          <w:rFonts w:ascii="Arial" w:cs="Arial" w:eastAsia="Arial" w:hAnsi="Arial"/>
          <w:sz w:val="24"/>
          <w:szCs w:val="24"/>
        </w:rPr>
        <w:t xml:space="preserve">Costruire il sistema solare in 23 tappe progressive è stato un approccio molto efficace: ogni nuova funzionalità veniva aggiunta su una base già compilante e funzionante, quindi era facile individuare la causa di eventuali errori. Partendo da una finestra nera sono arrivato progressivamente a una scena 3D interattiva con rendering moderno, illuminazione Phong, texture reali, orbite ellittiche e due modalità di esplorazione.</w:t>
      </w:r>
    </w:p>
    <w:p>
      <w:pPr>
        <w:spacing w:after="160"/>
      </w:pPr>
      <w:r>
        <w:rPr>
          <w:rFonts w:ascii="Arial" w:cs="Arial" w:eastAsia="Arial" w:hAnsi="Arial"/>
          <w:sz w:val="24"/>
          <w:szCs w:val="24"/>
        </w:rPr>
        <w:t xml:space="preserve">Le difficoltà incontrate — dall'integrazione SFML/OpenGL Core alla mappatura UV dell'anello di Saturno, dalla gestione del click-drag alla scala del sistema solare — sono state tutte occasioni per capire meglio aspetti del rendering 3D che prima conoscevo solo in modo teorico.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2026-05-26T10:20:57.331Z</dcterms:created>
  <dcterms:modified xsi:type="dcterms:W3CDTF">2026-05-26T10:20:57.331Z</dcterms:modified>
</cp:coreProperties>
</file>

<file path=docProps/custom.xml><?xml version="1.0" encoding="utf-8"?>
<Properties xmlns="http://schemas.openxmlformats.org/officeDocument/2006/custom-properties" xmlns:vt="http://schemas.openxmlformats.org/officeDocument/2006/docPropsVTypes"/>
</file>