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Proposal Group 5 : Solar Flares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Problem: </w:t>
      </w:r>
    </w:p>
    <w:p w:rsidR="00000000" w:rsidDel="00000000" w:rsidP="00000000" w:rsidRDefault="00000000" w:rsidRPr="00000000" w14:paraId="00000005">
      <w:pPr>
        <w:rPr/>
      </w:pPr>
      <w:r w:rsidDel="00000000" w:rsidR="00000000" w:rsidRPr="00000000">
        <w:rPr>
          <w:rtl w:val="0"/>
        </w:rPr>
        <w:t xml:space="preserve">Building a solar flares prediction model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Kaggle Solar Flares dataset</w:t>
      </w:r>
    </w:p>
    <w:p w:rsidR="00000000" w:rsidDel="00000000" w:rsidP="00000000" w:rsidRDefault="00000000" w:rsidRPr="00000000" w14:paraId="00000009">
      <w:pPr>
        <w:jc w:val="both"/>
        <w:rPr>
          <w:b w:val="1"/>
          <w:color w:val="ffffff"/>
          <w:sz w:val="36"/>
          <w:szCs w:val="36"/>
        </w:rPr>
      </w:pPr>
      <w:hyperlink r:id="rId6">
        <w:r w:rsidDel="00000000" w:rsidR="00000000" w:rsidRPr="00000000">
          <w:rPr>
            <w:color w:val="1155cc"/>
            <w:u w:val="single"/>
            <w:rtl w:val="0"/>
          </w:rPr>
          <w:t xml:space="preserve">https://www.kaggle.com/khsamaha/solar-flares-rhessi?select=hessi.solar.flare.UP_To_2018.csv</w:t>
        </w:r>
      </w:hyperlink>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dataset contains some useful features such as peak rate, total flare counts and the energy band of the flare, which can be used for the prediction of solar flares.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Proposed Solution and Real world Application :</w:t>
      </w:r>
    </w:p>
    <w:p w:rsidR="00000000" w:rsidDel="00000000" w:rsidP="00000000" w:rsidRDefault="00000000" w:rsidRPr="00000000" w14:paraId="0000000D">
      <w:pPr>
        <w:jc w:val="both"/>
        <w:rPr/>
      </w:pPr>
      <w:r w:rsidDel="00000000" w:rsidR="00000000" w:rsidRPr="00000000">
        <w:rPr>
          <w:rtl w:val="0"/>
        </w:rPr>
        <w:t xml:space="preserve">Our proposed solution is to use historical data of solar flares to train a model that can predict solar flares in the future. Solar flares sometimes impact a lot of the earth's activities through radio blackouts. Our goal is to analyze the observed data and train a model to predict its future activities using dates, regions, and energy.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Training a model can help us predict the incoming solar flare and to prepare ourselves for an incoming blackout. Further, there are high risks associated with solar flare radiation during space travel which can cause biochemical damage to humans. By predicting the time solar flares occur, it will be possible to prevent these potential lethal events.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Project steps </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2805"/>
        <w:gridCol w:w="3120"/>
        <w:tblGridChange w:id="0">
          <w:tblGrid>
            <w:gridCol w:w="3435"/>
            <w:gridCol w:w="280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Estimated completion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Person(s) in charge (5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Extracting and cleaning up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2 - Kevin Mills, Haaris Rahman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Analysis the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Week 6 and 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2 - Kevin Mills, Yongxing 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Train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Week 6 and 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 Yongxing Chen, Shaan Bhalaru, Shusen LIn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Data visualization,and  animation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Week 7 and 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3 - Shusen Lin, Shaan Bhalaru, Haaris Rahman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Final test and catch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Week 8 and 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u w:val="none"/>
              </w:rPr>
            </w:pPr>
            <w:r w:rsidDel="00000000" w:rsidR="00000000" w:rsidRPr="00000000">
              <w:rPr>
                <w:rtl w:val="0"/>
              </w:rPr>
              <w:t xml:space="preserve">Presentation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Week 9 and 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All </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khsamaha/solar-flares-rhessi?select=hessi.solar.flare.UP_To_2018.csvT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