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5D9E7" w14:textId="77777777" w:rsidR="001E3397" w:rsidRPr="00CE0444" w:rsidRDefault="001E3397" w:rsidP="00CE0444">
      <w:pPr>
        <w:spacing w:after="0" w:line="240" w:lineRule="auto"/>
      </w:pPr>
      <w:r w:rsidRPr="00CE0444">
        <w:t>Tutorial 2</w:t>
      </w:r>
    </w:p>
    <w:p w14:paraId="1D2B7132" w14:textId="77777777" w:rsidR="00CE0444" w:rsidRDefault="00CE0444" w:rsidP="00CE0444">
      <w:pPr>
        <w:spacing w:after="0" w:line="240" w:lineRule="auto"/>
      </w:pPr>
    </w:p>
    <w:p w14:paraId="5100D230" w14:textId="16ED0026" w:rsidR="001E3397" w:rsidRPr="00CE0444" w:rsidRDefault="001E3397" w:rsidP="00CE0444">
      <w:pPr>
        <w:spacing w:after="0" w:line="240" w:lineRule="auto"/>
      </w:pPr>
      <w:r w:rsidRPr="00CE0444">
        <w:t>Question</w:t>
      </w:r>
      <w:r w:rsidR="00D77B13" w:rsidRPr="00CE0444">
        <w:t xml:space="preserve"> 1</w:t>
      </w:r>
    </w:p>
    <w:p w14:paraId="1A46EA7A" w14:textId="32E4BA6A" w:rsidR="001E3397" w:rsidRDefault="001E3397" w:rsidP="00CE0444">
      <w:pPr>
        <w:spacing w:after="0" w:line="240" w:lineRule="auto"/>
      </w:pPr>
      <w:r w:rsidRPr="00CE0444">
        <w:t>What are the three components of the CIA triad in information security?</w:t>
      </w:r>
    </w:p>
    <w:p w14:paraId="070019EB" w14:textId="29EEF12A" w:rsidR="00975936" w:rsidRPr="00CE0444" w:rsidRDefault="00E87618" w:rsidP="00CE0444">
      <w:pPr>
        <w:spacing w:after="0" w:line="240" w:lineRule="auto"/>
      </w:pPr>
      <w:r>
        <w:t>Answer: Confidentiality , Integrity and Availability</w:t>
      </w:r>
    </w:p>
    <w:p w14:paraId="0C182E4E" w14:textId="7F045C2F" w:rsidR="001E3397" w:rsidRPr="00CE0444" w:rsidRDefault="001E3397" w:rsidP="00CE0444">
      <w:pPr>
        <w:spacing w:after="0" w:line="240" w:lineRule="auto"/>
      </w:pPr>
    </w:p>
    <w:p w14:paraId="4D32EDDB" w14:textId="38896539" w:rsidR="001E3397" w:rsidRPr="00CE0444" w:rsidRDefault="001E3397" w:rsidP="00CE0444">
      <w:pPr>
        <w:spacing w:after="0" w:line="240" w:lineRule="auto"/>
      </w:pPr>
      <w:r w:rsidRPr="00CE0444">
        <w:t>Question</w:t>
      </w:r>
      <w:r w:rsidR="00D77B13" w:rsidRPr="00CE0444">
        <w:t xml:space="preserve"> 2</w:t>
      </w:r>
    </w:p>
    <w:p w14:paraId="16B52B16" w14:textId="4F1245CA" w:rsidR="001E3397" w:rsidRDefault="001E3397" w:rsidP="00CE0444">
      <w:pPr>
        <w:spacing w:after="0" w:line="240" w:lineRule="auto"/>
      </w:pPr>
      <w:r w:rsidRPr="00CE0444">
        <w:t>Define "Operating System Hardening" and list two examples of hardening measures.</w:t>
      </w:r>
    </w:p>
    <w:p w14:paraId="0D306B66" w14:textId="66A41216" w:rsidR="00CF33AF" w:rsidRPr="00CE0444" w:rsidRDefault="00E87618" w:rsidP="00CE0444">
      <w:pPr>
        <w:spacing w:after="0" w:line="240" w:lineRule="auto"/>
      </w:pPr>
      <w:r>
        <w:t xml:space="preserve">Answer: </w:t>
      </w:r>
      <w:r w:rsidR="00CB7ECB">
        <w:t xml:space="preserve">System hardening is by closing open vulnerabilities that might exist in our system such as </w:t>
      </w:r>
      <w:r w:rsidR="00CF33AF">
        <w:t xml:space="preserve">open ports or open smb server. </w:t>
      </w:r>
      <w:proofErr w:type="gramStart"/>
      <w:r w:rsidR="00CF33AF">
        <w:t>So</w:t>
      </w:r>
      <w:proofErr w:type="gramEnd"/>
      <w:r w:rsidR="00CF33AF">
        <w:t xml:space="preserve"> some hardening measures include closing open ports, disabling unneeded services.</w:t>
      </w:r>
    </w:p>
    <w:p w14:paraId="21618C21" w14:textId="4B032DE4" w:rsidR="001E3397" w:rsidRPr="00CE0444" w:rsidRDefault="001E3397" w:rsidP="00CE0444">
      <w:pPr>
        <w:spacing w:after="0" w:line="240" w:lineRule="auto"/>
      </w:pPr>
    </w:p>
    <w:p w14:paraId="0B0C243D" w14:textId="0B6FF89C" w:rsidR="001E3397" w:rsidRPr="00CE0444" w:rsidRDefault="001E3397" w:rsidP="00CE0444">
      <w:pPr>
        <w:spacing w:after="0" w:line="240" w:lineRule="auto"/>
      </w:pPr>
      <w:r w:rsidRPr="00CE0444">
        <w:t>Question</w:t>
      </w:r>
      <w:r w:rsidR="00D77B13" w:rsidRPr="00CE0444">
        <w:t xml:space="preserve"> 3</w:t>
      </w:r>
    </w:p>
    <w:p w14:paraId="5A9D9DEE" w14:textId="77777777" w:rsidR="00576842" w:rsidRDefault="00576842" w:rsidP="00CE0444">
      <w:pPr>
        <w:spacing w:after="0" w:line="240" w:lineRule="auto"/>
      </w:pPr>
      <w:r w:rsidRPr="00CE0444">
        <w:t>a) What is the principle of Least Privilege in operating system security?</w:t>
      </w:r>
      <w:r w:rsidRPr="00CE0444">
        <w:br/>
        <w:t>b) Why is this principle important in reducing internal threats?</w:t>
      </w:r>
      <w:r w:rsidRPr="00CE0444">
        <w:br/>
        <w:t>c) Provide an example scenario where applying least privilege could prevent a security breach.</w:t>
      </w:r>
    </w:p>
    <w:p w14:paraId="004A5A84" w14:textId="4FECF9FC" w:rsidR="00CF33AF" w:rsidRPr="00CE0444" w:rsidRDefault="00CF33AF" w:rsidP="00CE0444">
      <w:pPr>
        <w:spacing w:after="0" w:line="240" w:lineRule="auto"/>
      </w:pPr>
      <w:r>
        <w:t xml:space="preserve">Answer: This is so that we can control who have access to the most core functions of the database and server. </w:t>
      </w:r>
    </w:p>
    <w:p w14:paraId="7082F58B" w14:textId="77777777" w:rsidR="002E56C5" w:rsidRPr="00CE0444" w:rsidRDefault="002E56C5" w:rsidP="00CE0444">
      <w:pPr>
        <w:spacing w:after="0" w:line="240" w:lineRule="auto"/>
      </w:pPr>
    </w:p>
    <w:p w14:paraId="3723454D" w14:textId="1F17D63F" w:rsidR="001E3397" w:rsidRPr="00CE0444" w:rsidRDefault="001E3397" w:rsidP="00CE0444">
      <w:pPr>
        <w:spacing w:after="0" w:line="240" w:lineRule="auto"/>
      </w:pPr>
      <w:r w:rsidRPr="00CE0444">
        <w:t>Question</w:t>
      </w:r>
      <w:r w:rsidR="00D77B13" w:rsidRPr="00CE0444">
        <w:t xml:space="preserve"> 4</w:t>
      </w:r>
    </w:p>
    <w:p w14:paraId="2D1348E4" w14:textId="77777777" w:rsidR="00B97FA3" w:rsidRPr="00CE0444" w:rsidRDefault="00B97FA3" w:rsidP="00CE0444">
      <w:pPr>
        <w:spacing w:after="0" w:line="240" w:lineRule="auto"/>
      </w:pPr>
      <w:r w:rsidRPr="00CE0444">
        <w:t>a) Explain the Economy of Mechanism security principle.</w:t>
      </w:r>
      <w:r w:rsidRPr="00CE0444">
        <w:br/>
        <w:t>b) How does this principle help in debugging and securing systems?</w:t>
      </w:r>
      <w:r w:rsidRPr="00CE0444">
        <w:br/>
        <w:t>c) What practical steps can system administrators take to apply this principle?</w:t>
      </w:r>
    </w:p>
    <w:p w14:paraId="2EFD6999" w14:textId="77777777" w:rsidR="00CF33AF" w:rsidRPr="00CF33AF" w:rsidRDefault="00CF33AF" w:rsidP="00CF33AF">
      <w:pPr>
        <w:numPr>
          <w:ilvl w:val="0"/>
          <w:numId w:val="7"/>
        </w:numPr>
        <w:spacing w:after="0" w:line="240" w:lineRule="auto"/>
      </w:pPr>
      <w:r>
        <w:t xml:space="preserve">Answer: </w:t>
      </w:r>
      <w:r w:rsidRPr="00CF33AF">
        <w:t>Use minimalistic software with only necessary features enabled.</w:t>
      </w:r>
    </w:p>
    <w:p w14:paraId="4AC8E348" w14:textId="77777777" w:rsidR="00CF33AF" w:rsidRPr="00CF33AF" w:rsidRDefault="00CF33AF" w:rsidP="00CF33AF">
      <w:pPr>
        <w:numPr>
          <w:ilvl w:val="0"/>
          <w:numId w:val="7"/>
        </w:numPr>
        <w:spacing w:after="0" w:line="240" w:lineRule="auto"/>
      </w:pPr>
      <w:r w:rsidRPr="00CF33AF">
        <w:t xml:space="preserve">Avoid overcomplicating configurations; use standard tools instead of custom-built ones unless </w:t>
      </w:r>
      <w:proofErr w:type="gramStart"/>
      <w:r w:rsidRPr="00CF33AF">
        <w:t>absolutely necessary</w:t>
      </w:r>
      <w:proofErr w:type="gramEnd"/>
      <w:r w:rsidRPr="00CF33AF">
        <w:t>.</w:t>
      </w:r>
    </w:p>
    <w:p w14:paraId="710164E2" w14:textId="17C40CB0" w:rsidR="001E3397" w:rsidRPr="00CE0444" w:rsidRDefault="001E3397" w:rsidP="00CE0444">
      <w:pPr>
        <w:spacing w:after="0" w:line="240" w:lineRule="auto"/>
      </w:pPr>
    </w:p>
    <w:p w14:paraId="1F9440CB" w14:textId="52A7CF02" w:rsidR="00571B7F" w:rsidRPr="00CE0444" w:rsidRDefault="00571B7F" w:rsidP="00CE0444">
      <w:pPr>
        <w:spacing w:after="0" w:line="240" w:lineRule="auto"/>
      </w:pPr>
      <w:r w:rsidRPr="00CE0444">
        <w:t>Question</w:t>
      </w:r>
      <w:r w:rsidR="00D77B13" w:rsidRPr="00CE0444">
        <w:t xml:space="preserve"> 5</w:t>
      </w:r>
    </w:p>
    <w:p w14:paraId="64020F01" w14:textId="77777777" w:rsidR="0007698C" w:rsidRDefault="0007698C" w:rsidP="00CE0444">
      <w:pPr>
        <w:spacing w:after="0" w:line="240" w:lineRule="auto"/>
      </w:pPr>
      <w:r w:rsidRPr="00CE0444">
        <w:t>a) What does the Fail-Safe Defaults principle mean in system security?</w:t>
      </w:r>
      <w:r w:rsidRPr="00CE0444">
        <w:br/>
        <w:t>b) How is this principle related to system access policies?</w:t>
      </w:r>
      <w:r w:rsidRPr="00CE0444">
        <w:br/>
        <w:t>c) Give an example of how a fail-safe default setting could enhance system security.</w:t>
      </w:r>
    </w:p>
    <w:p w14:paraId="7B117EE7" w14:textId="77777777" w:rsidR="00CF33AF" w:rsidRPr="00CF33AF" w:rsidRDefault="00CF33AF" w:rsidP="00CF33AF">
      <w:pPr>
        <w:spacing w:line="240" w:lineRule="auto"/>
      </w:pPr>
      <w:r>
        <w:t xml:space="preserve">Answer: </w:t>
      </w:r>
      <w:r w:rsidRPr="00CF33AF">
        <w:t>a) Fail-Safe Defaults: Systems should be designed to default to a secure state in case of failure or unexpected conditions.</w:t>
      </w:r>
    </w:p>
    <w:p w14:paraId="693E54C2" w14:textId="77777777" w:rsidR="00CF33AF" w:rsidRPr="00CF33AF" w:rsidRDefault="00CF33AF" w:rsidP="00CF33AF">
      <w:pPr>
        <w:spacing w:after="0" w:line="240" w:lineRule="auto"/>
      </w:pPr>
      <w:r w:rsidRPr="00CF33AF">
        <w:t>b) In terms of access policies, if there's a failure in authentication or authorization, the system should deny access by default rather than allowing unrestricted access.</w:t>
      </w:r>
    </w:p>
    <w:p w14:paraId="17468599" w14:textId="77777777" w:rsidR="00CF33AF" w:rsidRPr="00CF33AF" w:rsidRDefault="00CF33AF" w:rsidP="00CF33AF">
      <w:pPr>
        <w:spacing w:after="0" w:line="240" w:lineRule="auto"/>
      </w:pPr>
      <w:r w:rsidRPr="00CF33AF">
        <w:t>c) Example:</w:t>
      </w:r>
      <w:r w:rsidRPr="00CF33AF">
        <w:br/>
        <w:t>If a firewall fails, it should default to blocking all traffic until it can be restored, rather than allowing all traffic through unchecked.</w:t>
      </w:r>
    </w:p>
    <w:p w14:paraId="06D2EA90" w14:textId="0780005F" w:rsidR="00CF33AF" w:rsidRPr="00CE0444" w:rsidRDefault="00CF33AF" w:rsidP="00CE0444">
      <w:pPr>
        <w:spacing w:after="0" w:line="240" w:lineRule="auto"/>
      </w:pPr>
    </w:p>
    <w:p w14:paraId="53CC458A" w14:textId="02EB2EEE" w:rsidR="001E3397" w:rsidRPr="00CE0444" w:rsidRDefault="001E3397" w:rsidP="00CE0444">
      <w:pPr>
        <w:spacing w:after="0" w:line="240" w:lineRule="auto"/>
      </w:pPr>
    </w:p>
    <w:p w14:paraId="22D9C76D" w14:textId="182B02DD" w:rsidR="00571B7F" w:rsidRPr="00CE0444" w:rsidRDefault="00571B7F" w:rsidP="00CE0444">
      <w:pPr>
        <w:spacing w:after="0" w:line="240" w:lineRule="auto"/>
      </w:pPr>
      <w:r w:rsidRPr="00CE0444">
        <w:t>Question</w:t>
      </w:r>
      <w:r w:rsidR="00D77B13" w:rsidRPr="00CE0444">
        <w:t xml:space="preserve"> 6</w:t>
      </w:r>
    </w:p>
    <w:p w14:paraId="5E949DEA" w14:textId="0D28E4FB" w:rsidR="001E3397" w:rsidRDefault="001E3397" w:rsidP="00CE0444">
      <w:pPr>
        <w:spacing w:after="0" w:line="240" w:lineRule="auto"/>
      </w:pPr>
      <w:r w:rsidRPr="00CE0444">
        <w:t>Why is a password policy important?</w:t>
      </w:r>
    </w:p>
    <w:p w14:paraId="795F161C" w14:textId="74E71F74" w:rsidR="00DF1BBE" w:rsidRPr="00CE0444" w:rsidRDefault="00DF1BBE" w:rsidP="00CE0444">
      <w:pPr>
        <w:spacing w:after="0" w:line="240" w:lineRule="auto"/>
      </w:pPr>
      <w:r>
        <w:t xml:space="preserve">Answer: </w:t>
      </w:r>
      <w:r w:rsidR="00C13F56" w:rsidRPr="00C13F56">
        <w:t>A password policy is important because it enforces strong, unique passwords across the organization, preventing the use of weak or easily guessable passwords. It helps protect against brute-force attacks, credential stuffing, and unauthorized access due to reused or generic credentials.</w:t>
      </w:r>
    </w:p>
    <w:p w14:paraId="3A5ECA2A" w14:textId="05C33573" w:rsidR="001E3397" w:rsidRPr="00CE0444" w:rsidRDefault="001E3397" w:rsidP="00CE0444">
      <w:pPr>
        <w:spacing w:after="0" w:line="240" w:lineRule="auto"/>
      </w:pPr>
    </w:p>
    <w:p w14:paraId="74E51E36" w14:textId="41F9B9AC" w:rsidR="00571B7F" w:rsidRPr="00CE0444" w:rsidRDefault="00571B7F" w:rsidP="00CE0444">
      <w:pPr>
        <w:spacing w:after="0" w:line="240" w:lineRule="auto"/>
      </w:pPr>
      <w:r w:rsidRPr="00CE0444">
        <w:t>Question</w:t>
      </w:r>
      <w:r w:rsidR="00D77B13" w:rsidRPr="00CE0444">
        <w:t xml:space="preserve"> 7</w:t>
      </w:r>
    </w:p>
    <w:p w14:paraId="617E6DD8" w14:textId="5DEE8782" w:rsidR="001E3397" w:rsidRPr="00CE0444" w:rsidRDefault="001E3397" w:rsidP="00CE0444">
      <w:pPr>
        <w:spacing w:after="0" w:line="240" w:lineRule="auto"/>
      </w:pPr>
      <w:r w:rsidRPr="00CE0444">
        <w:t>What is the goal of "Continuous Validation" in system configuration?</w:t>
      </w:r>
    </w:p>
    <w:p w14:paraId="69DFAF59" w14:textId="6A774B55" w:rsidR="001E3397" w:rsidRPr="00CE0444" w:rsidRDefault="00216A4B" w:rsidP="00CE0444">
      <w:pPr>
        <w:spacing w:after="0" w:line="240" w:lineRule="auto"/>
      </w:pPr>
      <w:r>
        <w:t>Answer: T</w:t>
      </w:r>
      <w:r w:rsidRPr="00216A4B">
        <w:t xml:space="preserve">he goal of Continuous Validation is to ensure that systems </w:t>
      </w:r>
      <w:proofErr w:type="gramStart"/>
      <w:r w:rsidRPr="00216A4B">
        <w:t>remain compliant with defined security policies and configurations at all times</w:t>
      </w:r>
      <w:proofErr w:type="gramEnd"/>
      <w:r w:rsidRPr="00216A4B">
        <w:t xml:space="preserve"> by constantly monitoring and verifying system settings, detecting deviations, and remediating issues automatically or alerting administrators.</w:t>
      </w:r>
    </w:p>
    <w:p w14:paraId="237E34FE" w14:textId="77777777" w:rsidR="002E56C5" w:rsidRPr="00CE0444" w:rsidRDefault="002E56C5" w:rsidP="00CE0444">
      <w:pPr>
        <w:spacing w:after="0" w:line="240" w:lineRule="auto"/>
      </w:pPr>
    </w:p>
    <w:p w14:paraId="49EF393C" w14:textId="23FDFD48" w:rsidR="00D77B13" w:rsidRPr="00CE0444" w:rsidRDefault="00D77B13" w:rsidP="00CE0444">
      <w:pPr>
        <w:spacing w:after="0" w:line="240" w:lineRule="auto"/>
      </w:pPr>
      <w:r w:rsidRPr="00CE0444">
        <w:t>Question 8</w:t>
      </w:r>
    </w:p>
    <w:p w14:paraId="4556D2C2" w14:textId="38D867A8" w:rsidR="001E3397" w:rsidRDefault="001E3397" w:rsidP="00CE0444">
      <w:pPr>
        <w:spacing w:after="0" w:line="240" w:lineRule="auto"/>
      </w:pPr>
      <w:r w:rsidRPr="00CE0444">
        <w:t>List three measures to ensure system availability.</w:t>
      </w:r>
    </w:p>
    <w:p w14:paraId="5E7D820C" w14:textId="77777777" w:rsidR="006A7274" w:rsidRPr="006A7274" w:rsidRDefault="00E87618" w:rsidP="006A7274">
      <w:pPr>
        <w:numPr>
          <w:ilvl w:val="0"/>
          <w:numId w:val="8"/>
        </w:numPr>
        <w:spacing w:after="0" w:line="240" w:lineRule="auto"/>
      </w:pPr>
      <w:r>
        <w:t xml:space="preserve">Answer: </w:t>
      </w:r>
      <w:r w:rsidR="006A7274" w:rsidRPr="006A7274">
        <w:t>Implement regular backups and offsite storage.</w:t>
      </w:r>
    </w:p>
    <w:p w14:paraId="0FF2F8EE" w14:textId="77777777" w:rsidR="006A7274" w:rsidRPr="006A7274" w:rsidRDefault="006A7274" w:rsidP="006A7274">
      <w:pPr>
        <w:numPr>
          <w:ilvl w:val="0"/>
          <w:numId w:val="8"/>
        </w:numPr>
        <w:spacing w:after="0" w:line="240" w:lineRule="auto"/>
      </w:pPr>
      <w:r w:rsidRPr="006A7274">
        <w:t>Use redundant systems and hardware (e.g., RAID arrays, load balancers).</w:t>
      </w:r>
    </w:p>
    <w:p w14:paraId="77446B85" w14:textId="77777777" w:rsidR="006A7274" w:rsidRPr="006A7274" w:rsidRDefault="006A7274" w:rsidP="006A7274">
      <w:pPr>
        <w:numPr>
          <w:ilvl w:val="0"/>
          <w:numId w:val="8"/>
        </w:numPr>
        <w:spacing w:after="0" w:line="240" w:lineRule="auto"/>
      </w:pPr>
      <w:r w:rsidRPr="006A7274">
        <w:t>Employ failover mechanisms and disaster recovery plans.</w:t>
      </w:r>
    </w:p>
    <w:p w14:paraId="5E205135" w14:textId="16DDBBD7" w:rsidR="00E87618" w:rsidRPr="00CE0444" w:rsidRDefault="00E87618" w:rsidP="00CE0444">
      <w:pPr>
        <w:spacing w:after="0" w:line="240" w:lineRule="auto"/>
      </w:pPr>
    </w:p>
    <w:p w14:paraId="6D015147" w14:textId="42B7D651" w:rsidR="001E3397" w:rsidRPr="00CE0444" w:rsidRDefault="001E3397" w:rsidP="00CE0444">
      <w:pPr>
        <w:spacing w:after="0" w:line="240" w:lineRule="auto"/>
      </w:pPr>
    </w:p>
    <w:p w14:paraId="6F1E26F1" w14:textId="4B87B795" w:rsidR="00D77B13" w:rsidRPr="00CE0444" w:rsidRDefault="00D77B13" w:rsidP="00CE0444">
      <w:pPr>
        <w:spacing w:after="0" w:line="240" w:lineRule="auto"/>
      </w:pPr>
      <w:r w:rsidRPr="00CE0444">
        <w:t>Question 9</w:t>
      </w:r>
    </w:p>
    <w:p w14:paraId="1334AC74" w14:textId="77777777" w:rsidR="00E87618" w:rsidRDefault="004D0C05" w:rsidP="00E87618">
      <w:pPr>
        <w:pStyle w:val="ListParagraph"/>
        <w:numPr>
          <w:ilvl w:val="0"/>
          <w:numId w:val="6"/>
        </w:numPr>
        <w:spacing w:after="0" w:line="240" w:lineRule="auto"/>
      </w:pPr>
      <w:r w:rsidRPr="00CE0444">
        <w:t>What is the principle of Complete Mediation in the context of system security?</w:t>
      </w:r>
    </w:p>
    <w:p w14:paraId="5D2CC388" w14:textId="62773B8E" w:rsidR="004D0C05" w:rsidRDefault="004D0C05" w:rsidP="00E87618">
      <w:pPr>
        <w:spacing w:after="0" w:line="240" w:lineRule="auto"/>
        <w:ind w:left="360"/>
      </w:pPr>
      <w:r w:rsidRPr="00CE0444">
        <w:t>b) Why is it important not to rely on previously granted permissions or trust?</w:t>
      </w:r>
      <w:r w:rsidRPr="00CE0444">
        <w:br/>
        <w:t>c) Describe a scenario where the absence of complete mediation could lead to a security vulnerability.</w:t>
      </w:r>
    </w:p>
    <w:p w14:paraId="304509EB" w14:textId="08B1DCF6" w:rsidR="006A7274" w:rsidRPr="006A7274" w:rsidRDefault="00E87618" w:rsidP="006A7274">
      <w:pPr>
        <w:spacing w:line="240" w:lineRule="auto"/>
      </w:pPr>
      <w:r>
        <w:t xml:space="preserve">Answer: </w:t>
      </w:r>
      <w:r w:rsidR="006A7274" w:rsidRPr="006A7274">
        <w:t>a) Complete Mediation: Every access request to a resource must be checked for authorization every time it is made, rather than assuming previous checks still apply.</w:t>
      </w:r>
    </w:p>
    <w:p w14:paraId="639A3803" w14:textId="77777777" w:rsidR="006A7274" w:rsidRPr="006A7274" w:rsidRDefault="006A7274" w:rsidP="006A7274">
      <w:pPr>
        <w:spacing w:after="0" w:line="240" w:lineRule="auto"/>
      </w:pPr>
      <w:r w:rsidRPr="006A7274">
        <w:t>b) Relying on past permissions can create vulnerabilities if the user’s role has changed or if a session has been hijacked. Continuous verification ensures ongoing security.</w:t>
      </w:r>
    </w:p>
    <w:p w14:paraId="2E63BB69" w14:textId="77777777" w:rsidR="006A7274" w:rsidRPr="006A7274" w:rsidRDefault="006A7274" w:rsidP="006A7274">
      <w:pPr>
        <w:spacing w:after="0" w:line="240" w:lineRule="auto"/>
      </w:pPr>
      <w:r w:rsidRPr="006A7274">
        <w:t>c) Scenario:</w:t>
      </w:r>
      <w:r w:rsidRPr="006A7274">
        <w:br/>
        <w:t>In a web application, if a user logs in and gains access without re-checking permissions for each action, a malicious script could perform unauthorized operations under the user’s session. Complete mediation prevents this by validating each request independently.</w:t>
      </w:r>
    </w:p>
    <w:p w14:paraId="46D58BBE" w14:textId="43196956" w:rsidR="00E87618" w:rsidRPr="00CE0444" w:rsidRDefault="00E87618" w:rsidP="00E87618">
      <w:pPr>
        <w:spacing w:after="0" w:line="240" w:lineRule="auto"/>
      </w:pPr>
    </w:p>
    <w:p w14:paraId="381238EA" w14:textId="102E2C4C" w:rsidR="001E3397" w:rsidRPr="00CE0444" w:rsidRDefault="001E3397" w:rsidP="00CE0444">
      <w:pPr>
        <w:spacing w:after="0" w:line="240" w:lineRule="auto"/>
      </w:pPr>
    </w:p>
    <w:p w14:paraId="0319056E" w14:textId="2D769130" w:rsidR="00D77B13" w:rsidRPr="00CE0444" w:rsidRDefault="00D77B13" w:rsidP="00CE0444">
      <w:pPr>
        <w:spacing w:after="0" w:line="240" w:lineRule="auto"/>
      </w:pPr>
      <w:r w:rsidRPr="00CE0444">
        <w:t>Question 10</w:t>
      </w:r>
    </w:p>
    <w:p w14:paraId="2E1E4DF0" w14:textId="4F6D1458" w:rsidR="001E3397" w:rsidRDefault="001E3397" w:rsidP="00CE0444">
      <w:pPr>
        <w:spacing w:after="0" w:line="240" w:lineRule="auto"/>
      </w:pPr>
      <w:r w:rsidRPr="00CE0444">
        <w:t>Identify three components of a security architecture.</w:t>
      </w:r>
    </w:p>
    <w:p w14:paraId="716BF6C2" w14:textId="77777777" w:rsidR="006A7274" w:rsidRPr="006A7274" w:rsidRDefault="00E87618" w:rsidP="006A7274">
      <w:pPr>
        <w:spacing w:line="240" w:lineRule="auto"/>
      </w:pPr>
      <w:r>
        <w:t xml:space="preserve">Answer: </w:t>
      </w:r>
      <w:r w:rsidR="006A7274" w:rsidRPr="006A7274">
        <w:t>Three components of a security architecture include:</w:t>
      </w:r>
    </w:p>
    <w:p w14:paraId="55E6631E" w14:textId="77777777" w:rsidR="006A7274" w:rsidRPr="006A7274" w:rsidRDefault="006A7274" w:rsidP="006A7274">
      <w:pPr>
        <w:numPr>
          <w:ilvl w:val="0"/>
          <w:numId w:val="9"/>
        </w:numPr>
        <w:spacing w:after="0" w:line="240" w:lineRule="auto"/>
      </w:pPr>
      <w:r w:rsidRPr="006A7274">
        <w:t>Access Control Mechanisms (e.g., authentication, authorization)</w:t>
      </w:r>
    </w:p>
    <w:p w14:paraId="02754C72" w14:textId="77777777" w:rsidR="006A7274" w:rsidRPr="006A7274" w:rsidRDefault="006A7274" w:rsidP="006A7274">
      <w:pPr>
        <w:numPr>
          <w:ilvl w:val="0"/>
          <w:numId w:val="9"/>
        </w:numPr>
        <w:spacing w:after="0" w:line="240" w:lineRule="auto"/>
      </w:pPr>
      <w:r w:rsidRPr="006A7274">
        <w:t>Network Security Devices (e.g., firewalls, intrusion detection/prevention systems)</w:t>
      </w:r>
    </w:p>
    <w:p w14:paraId="69025D05" w14:textId="57831C75" w:rsidR="006A7274" w:rsidRPr="006A7274" w:rsidRDefault="006A7274" w:rsidP="006A7274">
      <w:pPr>
        <w:numPr>
          <w:ilvl w:val="0"/>
          <w:numId w:val="9"/>
        </w:numPr>
        <w:spacing w:after="0" w:line="240" w:lineRule="auto"/>
      </w:pPr>
      <w:r w:rsidRPr="006A7274">
        <w:t>Security Policies and Procedures (e.g., incident response plans, encryption standards</w:t>
      </w:r>
      <w:r>
        <w:t>)</w:t>
      </w:r>
    </w:p>
    <w:p w14:paraId="38D38895" w14:textId="1AB77E16" w:rsidR="00E87618" w:rsidRPr="00CE0444" w:rsidRDefault="00E87618" w:rsidP="00CE0444">
      <w:pPr>
        <w:spacing w:after="0" w:line="240" w:lineRule="auto"/>
      </w:pPr>
    </w:p>
    <w:p w14:paraId="026CA5BA" w14:textId="77777777" w:rsidR="00391C4E" w:rsidRPr="00CE0444" w:rsidRDefault="00391C4E" w:rsidP="00CE0444">
      <w:pPr>
        <w:spacing w:after="0" w:line="240" w:lineRule="auto"/>
      </w:pPr>
    </w:p>
    <w:sectPr w:rsidR="00391C4E" w:rsidRPr="00CE044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9257D3" w14:textId="77777777" w:rsidR="003C32AE" w:rsidRDefault="003C32AE" w:rsidP="004D0C05">
      <w:pPr>
        <w:spacing w:after="0" w:line="240" w:lineRule="auto"/>
      </w:pPr>
      <w:r>
        <w:separator/>
      </w:r>
    </w:p>
  </w:endnote>
  <w:endnote w:type="continuationSeparator" w:id="0">
    <w:p w14:paraId="2AEAFDF0" w14:textId="77777777" w:rsidR="003C32AE" w:rsidRDefault="003C32AE" w:rsidP="004D0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049260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402CE4" w14:textId="2F6A09D0" w:rsidR="004D0C05" w:rsidRDefault="004D0C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F66032" w14:textId="77777777" w:rsidR="004D0C05" w:rsidRDefault="004D0C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8F43E" w14:textId="77777777" w:rsidR="003C32AE" w:rsidRDefault="003C32AE" w:rsidP="004D0C05">
      <w:pPr>
        <w:spacing w:after="0" w:line="240" w:lineRule="auto"/>
      </w:pPr>
      <w:r>
        <w:separator/>
      </w:r>
    </w:p>
  </w:footnote>
  <w:footnote w:type="continuationSeparator" w:id="0">
    <w:p w14:paraId="3F41ABF9" w14:textId="77777777" w:rsidR="003C32AE" w:rsidRDefault="003C32AE" w:rsidP="004D0C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75AE2"/>
    <w:multiLevelType w:val="multilevel"/>
    <w:tmpl w:val="D1E00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C787C"/>
    <w:multiLevelType w:val="multilevel"/>
    <w:tmpl w:val="E7066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51354E"/>
    <w:multiLevelType w:val="multilevel"/>
    <w:tmpl w:val="781EB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F3A2A"/>
    <w:multiLevelType w:val="multilevel"/>
    <w:tmpl w:val="4C8A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53C4A"/>
    <w:multiLevelType w:val="multilevel"/>
    <w:tmpl w:val="4ED22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9C7E8F"/>
    <w:multiLevelType w:val="multilevel"/>
    <w:tmpl w:val="F376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F4538C"/>
    <w:multiLevelType w:val="hybridMultilevel"/>
    <w:tmpl w:val="4AECBAE6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80AD5"/>
    <w:multiLevelType w:val="multilevel"/>
    <w:tmpl w:val="5892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556685"/>
    <w:multiLevelType w:val="multilevel"/>
    <w:tmpl w:val="A91E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3372980">
    <w:abstractNumId w:val="4"/>
  </w:num>
  <w:num w:numId="2" w16cid:durableId="1687321564">
    <w:abstractNumId w:val="8"/>
  </w:num>
  <w:num w:numId="3" w16cid:durableId="104888072">
    <w:abstractNumId w:val="0"/>
  </w:num>
  <w:num w:numId="4" w16cid:durableId="279920035">
    <w:abstractNumId w:val="5"/>
  </w:num>
  <w:num w:numId="5" w16cid:durableId="1258254021">
    <w:abstractNumId w:val="3"/>
  </w:num>
  <w:num w:numId="6" w16cid:durableId="397869750">
    <w:abstractNumId w:val="6"/>
  </w:num>
  <w:num w:numId="7" w16cid:durableId="1253004692">
    <w:abstractNumId w:val="7"/>
  </w:num>
  <w:num w:numId="8" w16cid:durableId="1071661828">
    <w:abstractNumId w:val="1"/>
  </w:num>
  <w:num w:numId="9" w16cid:durableId="1909338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4E"/>
    <w:rsid w:val="0007698C"/>
    <w:rsid w:val="001E3397"/>
    <w:rsid w:val="00203068"/>
    <w:rsid w:val="00216A4B"/>
    <w:rsid w:val="002E56C5"/>
    <w:rsid w:val="00391C4E"/>
    <w:rsid w:val="003B6FD9"/>
    <w:rsid w:val="003C32AE"/>
    <w:rsid w:val="004D0C05"/>
    <w:rsid w:val="00571B7F"/>
    <w:rsid w:val="00576842"/>
    <w:rsid w:val="005D01CD"/>
    <w:rsid w:val="005F7258"/>
    <w:rsid w:val="006A7274"/>
    <w:rsid w:val="0090544A"/>
    <w:rsid w:val="009148A6"/>
    <w:rsid w:val="00975936"/>
    <w:rsid w:val="009925CE"/>
    <w:rsid w:val="00B97FA3"/>
    <w:rsid w:val="00C13F56"/>
    <w:rsid w:val="00CB7ECB"/>
    <w:rsid w:val="00CE0444"/>
    <w:rsid w:val="00CF33AF"/>
    <w:rsid w:val="00D77B13"/>
    <w:rsid w:val="00DF1BBE"/>
    <w:rsid w:val="00E8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5BE9"/>
  <w15:chartTrackingRefBased/>
  <w15:docId w15:val="{53660966-B36A-4E11-8A48-A19831A7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C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C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C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C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C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0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C05"/>
  </w:style>
  <w:style w:type="paragraph" w:styleId="Footer">
    <w:name w:val="footer"/>
    <w:basedOn w:val="Normal"/>
    <w:link w:val="FooterChar"/>
    <w:uiPriority w:val="99"/>
    <w:unhideWhenUsed/>
    <w:rsid w:val="004D0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C05"/>
  </w:style>
  <w:style w:type="paragraph" w:styleId="NormalWeb">
    <w:name w:val="Normal (Web)"/>
    <w:basedOn w:val="Normal"/>
    <w:uiPriority w:val="99"/>
    <w:semiHidden/>
    <w:unhideWhenUsed/>
    <w:rsid w:val="00CF33A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Kulothunkan Palasundram</dc:creator>
  <cp:keywords/>
  <dc:description/>
  <cp:lastModifiedBy>NG ZI YUAN</cp:lastModifiedBy>
  <cp:revision>6</cp:revision>
  <dcterms:created xsi:type="dcterms:W3CDTF">2025-06-23T07:25:00Z</dcterms:created>
  <dcterms:modified xsi:type="dcterms:W3CDTF">2025-07-17T07:15:00Z</dcterms:modified>
</cp:coreProperties>
</file>