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E2859" w14:textId="77777777" w:rsidR="00B55FEA" w:rsidRPr="00B55FEA" w:rsidRDefault="00B55FEA" w:rsidP="00B55FEA">
      <w:pPr>
        <w:shd w:val="clear" w:color="auto" w:fill="FFFFFF"/>
        <w:spacing w:line="360" w:lineRule="atLeast"/>
        <w:jc w:val="center"/>
        <w:rPr>
          <w:rFonts w:ascii="Times New Roman" w:hAnsi="Times New Roman" w:cs="Times New Roman"/>
          <w:color w:val="333333"/>
        </w:rPr>
      </w:pPr>
      <w:r w:rsidRPr="00B55FEA">
        <w:rPr>
          <w:rFonts w:ascii="Microsoft YaHei" w:eastAsia="Microsoft YaHei" w:hAnsi="Microsoft YaHei" w:cs="Times New Roman" w:hint="eastAsia"/>
          <w:b/>
          <w:bCs/>
          <w:color w:val="333333"/>
          <w:sz w:val="27"/>
          <w:szCs w:val="27"/>
          <w:lang w:val="en-US"/>
        </w:rPr>
        <w:t>Future Challenge</w:t>
      </w:r>
    </w:p>
    <w:p w14:paraId="184EBB2C" w14:textId="77777777" w:rsidR="00B55FEA" w:rsidRPr="00B55FEA" w:rsidRDefault="00B55FEA" w:rsidP="00B55FEA">
      <w:pPr>
        <w:shd w:val="clear" w:color="auto" w:fill="FFFFFF"/>
        <w:spacing w:line="360" w:lineRule="atLeast"/>
        <w:jc w:val="center"/>
        <w:rPr>
          <w:rFonts w:ascii="Times New Roman" w:hAnsi="Times New Roman" w:cs="Times New Roman"/>
          <w:color w:val="333333"/>
        </w:rPr>
      </w:pPr>
      <w:r w:rsidRPr="00B55FEA">
        <w:rPr>
          <w:rFonts w:ascii="Microsoft YaHei" w:eastAsia="Microsoft YaHei" w:hAnsi="Microsoft YaHei" w:cs="Times New Roman" w:hint="eastAsia"/>
          <w:b/>
          <w:bCs/>
          <w:color w:val="333333"/>
          <w:lang w:val="en-US"/>
        </w:rPr>
        <w:t>Helping Balloons Navigate the Weather</w:t>
      </w:r>
    </w:p>
    <w:p w14:paraId="1F6F3C7C"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br/>
      </w:r>
      <w:r w:rsidRPr="00B55FEA">
        <w:rPr>
          <w:rFonts w:ascii="Microsoft YaHei" w:eastAsia="Microsoft YaHei" w:hAnsi="Microsoft YaHei" w:cs="Times New Roman" w:hint="eastAsia"/>
          <w:color w:val="333333"/>
          <w:sz w:val="21"/>
          <w:szCs w:val="21"/>
          <w:u w:val="single"/>
          <w:lang w:val="en-US"/>
        </w:rPr>
        <w:t>Anything for help: </w:t>
      </w:r>
      <w:r w:rsidRPr="00B55FEA">
        <w:rPr>
          <w:rFonts w:ascii="Microsoft YaHei" w:eastAsia="Microsoft YaHei" w:hAnsi="Microsoft YaHei" w:cs="Times New Roman" w:hint="eastAsia"/>
          <w:b/>
          <w:bCs/>
          <w:color w:val="333333"/>
          <w:sz w:val="21"/>
          <w:szCs w:val="21"/>
          <w:u w:val="single"/>
          <w:lang w:val="en-US"/>
        </w:rPr>
        <w:t>bigdatacontest@alibabacloud.com</w:t>
      </w:r>
      <w:r w:rsidRPr="00B55FEA">
        <w:rPr>
          <w:rFonts w:ascii="Microsoft YaHei" w:eastAsia="Microsoft YaHei" w:hAnsi="Microsoft YaHei" w:cs="Times New Roman" w:hint="eastAsia"/>
          <w:b/>
          <w:bCs/>
          <w:color w:val="333333"/>
          <w:sz w:val="21"/>
          <w:szCs w:val="21"/>
          <w:lang w:val="en-US"/>
        </w:rPr>
        <w:t> </w:t>
      </w:r>
    </w:p>
    <w:p w14:paraId="09702F0D" w14:textId="77777777" w:rsidR="00B55FEA" w:rsidRPr="00B55FEA" w:rsidRDefault="00B55FEA" w:rsidP="00B55FEA">
      <w:pPr>
        <w:shd w:val="clear" w:color="auto" w:fill="FFFFFF"/>
        <w:spacing w:line="285" w:lineRule="atLeast"/>
        <w:jc w:val="both"/>
        <w:rPr>
          <w:rFonts w:ascii="Cambria" w:hAnsi="Cambria" w:cs="Times New Roman"/>
          <w:color w:val="333333"/>
        </w:rPr>
      </w:pPr>
    </w:p>
    <w:p w14:paraId="2FC9BC92"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1.</w:t>
      </w:r>
      <w:r>
        <w:rPr>
          <w:rFonts w:ascii="Times New Roman" w:eastAsia="Microsoft YaHei" w:hAnsi="Times New Roman" w:cs="Times New Roman"/>
          <w:color w:val="333333"/>
          <w:sz w:val="14"/>
          <w:szCs w:val="14"/>
          <w:lang w:val="en-US"/>
        </w:rPr>
        <w:t xml:space="preserve"> </w:t>
      </w:r>
      <w:r w:rsidRPr="00B55FEA">
        <w:rPr>
          <w:rFonts w:ascii="Microsoft YaHei" w:eastAsia="Microsoft YaHei" w:hAnsi="Microsoft YaHei" w:cs="Times New Roman" w:hint="eastAsia"/>
          <w:color w:val="333333"/>
          <w:sz w:val="21"/>
          <w:szCs w:val="21"/>
          <w:lang w:val="en-US"/>
        </w:rPr>
        <w:t>Background</w:t>
      </w:r>
    </w:p>
    <w:p w14:paraId="69540561"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The scenario is set in the future—in the year of 2050, a world where the invention of “anti-gravity engines” has led to the creation of unmanned balloons as the preferred logistics solution. However, because of the UK’s complex meteorological conditions, the balloons are occasionally delayed, damaged or even destroyed by extreme weather conditions causing disruption and loss. The contestants will be challenged to create algorithms that can plan flight routes for these balloons to navigate the endless variation and changeable nature across the UK to optimize their delivery schedules and costs.</w:t>
      </w:r>
    </w:p>
    <w:p w14:paraId="575F39FF"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Pr>
          <w:rFonts w:ascii="Microsoft YaHei" w:eastAsia="Microsoft YaHei" w:hAnsi="Microsoft YaHei" w:cs="Times New Roman"/>
          <w:color w:val="333333"/>
          <w:sz w:val="21"/>
          <w:szCs w:val="21"/>
          <w:lang w:val="en-US"/>
        </w:rPr>
        <w:t xml:space="preserve"> </w:t>
      </w:r>
    </w:p>
    <w:p w14:paraId="7B40CAB8"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2.</w:t>
      </w:r>
      <w:r>
        <w:rPr>
          <w:rFonts w:ascii="Times New Roman" w:eastAsia="Microsoft YaHei" w:hAnsi="Times New Roman" w:cs="Times New Roman"/>
          <w:color w:val="333333"/>
          <w:sz w:val="14"/>
          <w:szCs w:val="14"/>
          <w:lang w:val="en-US"/>
        </w:rPr>
        <w:t xml:space="preserve"> </w:t>
      </w:r>
      <w:r w:rsidRPr="00B55FEA">
        <w:rPr>
          <w:rFonts w:ascii="Microsoft YaHei" w:eastAsia="Microsoft YaHei" w:hAnsi="Microsoft YaHei" w:cs="Times New Roman" w:hint="eastAsia"/>
          <w:color w:val="333333"/>
          <w:sz w:val="21"/>
          <w:szCs w:val="21"/>
          <w:lang w:val="en-US"/>
        </w:rPr>
        <w:t>Objective </w:t>
      </w:r>
    </w:p>
    <w:p w14:paraId="7FADE1F0"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objective of the contest is to develop an efficient navigation algorithm for cargo balloons while avoiding volatile weathers.  In the future not so far away, propelled cargo balloons set out daily from Hyde Park London to 10 destination cities in Britain.  If the wind is too strong, cargo balloons will be destroyed in midair.  As such, the flight paths of these balloons are planned before each flight, based on the weather forecast by the Met Office. However, the weather forecast is usually 90~95% accurate.  The Met Office runs 10 different forecast models every day and these each results in slightly different forecasts each more or less correct.  Given the daily weather forecasts, the winning algorithm will chart the shortest while safe paths for cargo balloons.</w:t>
      </w:r>
      <w:r>
        <w:rPr>
          <w:rFonts w:ascii="Microsoft YaHei" w:eastAsia="Microsoft YaHei" w:hAnsi="Microsoft YaHei" w:cs="Times New Roman"/>
          <w:color w:val="333333"/>
          <w:sz w:val="21"/>
          <w:szCs w:val="21"/>
          <w:shd w:val="clear" w:color="auto" w:fill="FFFFFF"/>
          <w:lang w:val="en-US"/>
        </w:rPr>
        <w:t xml:space="preserve"> </w:t>
      </w:r>
    </w:p>
    <w:p w14:paraId="4CC1A002"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To simplify the challenge, we divided the coverage area into blocks according to a minimum resolution of weather forecasts. </w:t>
      </w:r>
      <w:r w:rsidRPr="00B55FEA">
        <w:rPr>
          <w:rFonts w:ascii="Microsoft YaHei" w:eastAsia="Microsoft YaHei" w:hAnsi="Microsoft YaHei" w:cs="Times New Roman" w:hint="eastAsia"/>
          <w:color w:val="333333"/>
          <w:sz w:val="21"/>
          <w:szCs w:val="21"/>
          <w:lang w:val="en-US"/>
        </w:rPr>
        <w:t>Each block is expressed by an x-axis coordinate and a y-axis coordinate (</w:t>
      </w:r>
      <w:proofErr w:type="spellStart"/>
      <w:proofErr w:type="gramStart"/>
      <w:r w:rsidRPr="00B55FEA">
        <w:rPr>
          <w:rFonts w:ascii="Microsoft YaHei" w:eastAsia="Microsoft YaHei" w:hAnsi="Microsoft YaHei" w:cs="Times New Roman" w:hint="eastAsia"/>
          <w:color w:val="333333"/>
          <w:sz w:val="21"/>
          <w:szCs w:val="21"/>
          <w:lang w:val="en-US"/>
        </w:rPr>
        <w:t>x,y</w:t>
      </w:r>
      <w:proofErr w:type="spellEnd"/>
      <w:proofErr w:type="gramEnd"/>
      <w:r w:rsidRPr="00B55FEA">
        <w:rPr>
          <w:rFonts w:ascii="Microsoft YaHei" w:eastAsia="Microsoft YaHei" w:hAnsi="Microsoft YaHei" w:cs="Times New Roman" w:hint="eastAsia"/>
          <w:color w:val="333333"/>
          <w:sz w:val="21"/>
          <w:szCs w:val="21"/>
          <w:lang w:val="en-US"/>
        </w:rPr>
        <w:t>), and w</w:t>
      </w:r>
      <w:r w:rsidRPr="00B55FEA">
        <w:rPr>
          <w:rFonts w:ascii="Microsoft YaHei" w:eastAsia="Microsoft YaHei" w:hAnsi="Microsoft YaHei" w:cs="Times New Roman" w:hint="eastAsia"/>
          <w:color w:val="333333"/>
          <w:sz w:val="21"/>
          <w:szCs w:val="21"/>
          <w:shd w:val="clear" w:color="auto" w:fill="FFFFFF"/>
          <w:lang w:val="en-US"/>
        </w:rPr>
        <w:t>e assume a constant air speed for cargo balloons under all weather conditions. </w:t>
      </w:r>
      <w:r w:rsidRPr="00B55FEA">
        <w:rPr>
          <w:rFonts w:ascii="Microsoft YaHei" w:eastAsia="Microsoft YaHei" w:hAnsi="Microsoft YaHei" w:cs="Times New Roman" w:hint="eastAsia"/>
          <w:color w:val="FF0000"/>
          <w:sz w:val="21"/>
          <w:szCs w:val="21"/>
          <w:shd w:val="clear" w:color="auto" w:fill="FFFFFF"/>
          <w:lang w:val="en-US"/>
        </w:rPr>
        <w:t>The travel time across each block is fixed by two minutes and the balloons can move up, down, left, and right from the current block or stay at the current block, but cannot move diagonally.</w:t>
      </w:r>
    </w:p>
    <w:p w14:paraId="3B245541"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At</w:t>
      </w:r>
      <w:r>
        <w:rPr>
          <w:rFonts w:ascii="Microsoft YaHei" w:eastAsia="Microsoft YaHei" w:hAnsi="Microsoft YaHei" w:cs="Times New Roman"/>
          <w:color w:val="333333"/>
          <w:sz w:val="21"/>
          <w:szCs w:val="21"/>
          <w:lang w:val="en-US"/>
        </w:rPr>
        <w:t xml:space="preserve"> </w:t>
      </w:r>
      <w:r w:rsidRPr="00B55FEA">
        <w:rPr>
          <w:rFonts w:ascii="Microsoft YaHei" w:eastAsia="Microsoft YaHei" w:hAnsi="Microsoft YaHei" w:cs="Times New Roman" w:hint="eastAsia"/>
          <w:color w:val="FF0000"/>
          <w:sz w:val="21"/>
          <w:szCs w:val="21"/>
          <w:lang w:val="en-US"/>
        </w:rPr>
        <w:t>3:00 every morning</w:t>
      </w:r>
      <w:r w:rsidRPr="00B55FEA">
        <w:rPr>
          <w:rFonts w:ascii="Microsoft YaHei" w:eastAsia="Microsoft YaHei" w:hAnsi="Microsoft YaHei" w:cs="Times New Roman" w:hint="eastAsia"/>
          <w:color w:val="333333"/>
          <w:sz w:val="21"/>
          <w:szCs w:val="21"/>
          <w:lang w:val="en-US"/>
        </w:rPr>
        <w:t>, 10 propelled cargo balloons set out from Hyde Park London to 10 destination cities in Britain. </w:t>
      </w:r>
      <w:r w:rsidRPr="00B55FEA">
        <w:rPr>
          <w:rFonts w:ascii="Microsoft YaHei" w:eastAsia="Microsoft YaHei" w:hAnsi="Microsoft YaHei" w:cs="Times New Roman" w:hint="eastAsia"/>
          <w:color w:val="FF0000"/>
          <w:sz w:val="21"/>
          <w:szCs w:val="21"/>
          <w:lang w:val="en-US"/>
        </w:rPr>
        <w:t>The travel duration is restricted to 18 hours [03:00-21:00</w:t>
      </w:r>
      <w:r>
        <w:rPr>
          <w:rFonts w:ascii="Microsoft YaHei" w:eastAsia="Microsoft YaHei" w:hAnsi="Microsoft YaHei" w:cs="Times New Roman"/>
          <w:color w:val="FF0000"/>
          <w:sz w:val="21"/>
          <w:szCs w:val="21"/>
          <w:lang w:val="en-US"/>
        </w:rPr>
        <w:t>]</w:t>
      </w:r>
      <w:r w:rsidRPr="00B55FEA">
        <w:rPr>
          <w:rFonts w:ascii="Microsoft YaHei" w:eastAsia="Microsoft YaHei" w:hAnsi="Microsoft YaHei" w:cs="Times New Roman" w:hint="eastAsia"/>
          <w:color w:val="333333"/>
          <w:sz w:val="21"/>
          <w:szCs w:val="21"/>
          <w:lang w:val="en-US"/>
        </w:rPr>
        <w:t>. Contestants are expected to forecast the weather condition of each (</w:t>
      </w:r>
      <w:proofErr w:type="spellStart"/>
      <w:proofErr w:type="gramStart"/>
      <w:r w:rsidRPr="00B55FEA">
        <w:rPr>
          <w:rFonts w:ascii="Microsoft YaHei" w:eastAsia="Microsoft YaHei" w:hAnsi="Microsoft YaHei" w:cs="Times New Roman" w:hint="eastAsia"/>
          <w:color w:val="333333"/>
          <w:sz w:val="21"/>
          <w:szCs w:val="21"/>
          <w:lang w:val="en-US"/>
        </w:rPr>
        <w:t>x,y</w:t>
      </w:r>
      <w:proofErr w:type="spellEnd"/>
      <w:proofErr w:type="gramEnd"/>
      <w:r w:rsidRPr="00B55FEA">
        <w:rPr>
          <w:rFonts w:ascii="Microsoft YaHei" w:eastAsia="Microsoft YaHei" w:hAnsi="Microsoft YaHei" w:cs="Times New Roman" w:hint="eastAsia"/>
          <w:color w:val="333333"/>
          <w:sz w:val="21"/>
          <w:szCs w:val="21"/>
          <w:lang w:val="en-US"/>
        </w:rPr>
        <w:t>) block so as to create the flight paths. For detailed data information, please refer to the next section. Only one condition is considered to cause flight crashes: wind velocity. </w:t>
      </w:r>
      <w:r w:rsidRPr="00B55FEA">
        <w:rPr>
          <w:rFonts w:ascii="Microsoft YaHei" w:eastAsia="Microsoft YaHei" w:hAnsi="Microsoft YaHei" w:cs="Times New Roman" w:hint="eastAsia"/>
          <w:color w:val="FF0000"/>
          <w:sz w:val="21"/>
          <w:szCs w:val="21"/>
          <w:lang w:val="en-US"/>
        </w:rPr>
        <w:t>When the wind velocity is</w:t>
      </w:r>
      <w:r>
        <w:rPr>
          <w:rFonts w:ascii="Microsoft YaHei" w:eastAsia="Microsoft YaHei" w:hAnsi="Microsoft YaHei" w:cs="Times New Roman"/>
          <w:color w:val="FF0000"/>
          <w:sz w:val="21"/>
          <w:szCs w:val="21"/>
          <w:lang w:val="en-US"/>
        </w:rPr>
        <w:t xml:space="preserve"> </w:t>
      </w:r>
      <w:r w:rsidRPr="00B55FEA">
        <w:rPr>
          <w:rFonts w:ascii="Microsoft YaHei" w:eastAsia="Microsoft YaHei" w:hAnsi="Microsoft YaHei" w:cs="Times New Roman" w:hint="eastAsia"/>
          <w:color w:val="FF0000"/>
          <w:sz w:val="21"/>
          <w:szCs w:val="21"/>
        </w:rPr>
        <w:t>≥15</w:t>
      </w:r>
      <w:r>
        <w:rPr>
          <w:rFonts w:ascii="Microsoft YaHei" w:eastAsia="Microsoft YaHei" w:hAnsi="Microsoft YaHei" w:cs="Times New Roman" w:hint="eastAsia"/>
          <w:color w:val="333333"/>
          <w:sz w:val="21"/>
          <w:szCs w:val="21"/>
          <w:lang w:val="en-US"/>
        </w:rPr>
        <w:t>, the balloon will crash.</w:t>
      </w:r>
    </w:p>
    <w:p w14:paraId="7BE760FF"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3</w:t>
      </w:r>
      <w:r>
        <w:rPr>
          <w:rFonts w:ascii="Microsoft YaHei" w:eastAsia="Microsoft YaHei" w:hAnsi="Microsoft YaHei" w:cs="Times New Roman"/>
          <w:color w:val="333333"/>
          <w:sz w:val="21"/>
          <w:szCs w:val="21"/>
          <w:lang w:val="en-US"/>
        </w:rPr>
        <w:t xml:space="preserve"> </w:t>
      </w:r>
      <w:r w:rsidRPr="00B55FEA">
        <w:rPr>
          <w:rFonts w:ascii="Microsoft YaHei" w:eastAsia="Microsoft YaHei" w:hAnsi="Microsoft YaHei" w:cs="Times New Roman" w:hint="eastAsia"/>
          <w:color w:val="333333"/>
          <w:sz w:val="21"/>
          <w:szCs w:val="21"/>
          <w:lang w:val="en-US"/>
        </w:rPr>
        <w:t>Data</w:t>
      </w:r>
    </w:p>
    <w:p w14:paraId="7681144A"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lastRenderedPageBreak/>
        <w:t>Four sorts of data files will be provided to the contestants: city data, weather forecast data, in-situ measurement weather data, and testing data. Some parts of the data sets have been anonymized. We provide 5 days' worth of weather forecast data and in-situ measurement weather data, a period equivalent to the testing data.</w:t>
      </w:r>
    </w:p>
    <w:p w14:paraId="50F44C40"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city data is provided in “CitaData.csv” file, including the city IDs and x-axis and y-axis (</w:t>
      </w:r>
      <w:proofErr w:type="spellStart"/>
      <w:r w:rsidRPr="00B55FEA">
        <w:rPr>
          <w:rFonts w:ascii="Microsoft YaHei" w:eastAsia="Microsoft YaHei" w:hAnsi="Microsoft YaHei" w:cs="Times New Roman" w:hint="eastAsia"/>
          <w:color w:val="333333"/>
          <w:sz w:val="21"/>
          <w:szCs w:val="21"/>
          <w:shd w:val="clear" w:color="auto" w:fill="FFFFFF"/>
          <w:lang w:val="en-US"/>
        </w:rPr>
        <w:t>x,y</w:t>
      </w:r>
      <w:proofErr w:type="spellEnd"/>
      <w:r w:rsidRPr="00B55FEA">
        <w:rPr>
          <w:rFonts w:ascii="Microsoft YaHei" w:eastAsia="Microsoft YaHei" w:hAnsi="Microsoft YaHei" w:cs="Times New Roman" w:hint="eastAsia"/>
          <w:color w:val="333333"/>
          <w:sz w:val="21"/>
          <w:szCs w:val="21"/>
          <w:shd w:val="clear" w:color="auto" w:fill="FFFFFF"/>
          <w:lang w:val="en-US"/>
        </w:rPr>
        <w:t>) coordinates of blocks. London is the origin city numbered as 0, while the rest are all destination cities numbered from 1 to 10. The format is shown in Figure 1.</w:t>
      </w:r>
    </w:p>
    <w:p w14:paraId="471E0658" w14:textId="77777777" w:rsidR="00B55FEA" w:rsidRPr="00B55FEA" w:rsidRDefault="00B55FEA" w:rsidP="00B55FEA">
      <w:pPr>
        <w:shd w:val="clear" w:color="auto" w:fill="FFFFFF"/>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Figure 1: City Data</w:t>
      </w:r>
    </w:p>
    <w:tbl>
      <w:tblPr>
        <w:tblW w:w="3113" w:type="dxa"/>
        <w:jc w:val="center"/>
        <w:tblCellMar>
          <w:left w:w="0" w:type="dxa"/>
          <w:right w:w="0" w:type="dxa"/>
        </w:tblCellMar>
        <w:tblLook w:val="04A0" w:firstRow="1" w:lastRow="0" w:firstColumn="1" w:lastColumn="0" w:noHBand="0" w:noVBand="1"/>
      </w:tblPr>
      <w:tblGrid>
        <w:gridCol w:w="1117"/>
        <w:gridCol w:w="995"/>
        <w:gridCol w:w="1001"/>
      </w:tblGrid>
      <w:tr w:rsidR="00B55FEA" w:rsidRPr="00B55FEA" w14:paraId="48F58844" w14:textId="77777777" w:rsidTr="00B55FEA">
        <w:trPr>
          <w:trHeight w:val="337"/>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5E648A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City ID</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E7E94C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x-axis</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691E42C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y-axis</w:t>
            </w:r>
          </w:p>
        </w:tc>
      </w:tr>
      <w:tr w:rsidR="00B55FEA" w:rsidRPr="00B55FEA" w14:paraId="48529E16" w14:textId="77777777" w:rsidTr="00B55FEA">
        <w:trPr>
          <w:trHeight w:val="326"/>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0E7971B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0</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40C719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142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C6E8E3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328</w:t>
            </w:r>
          </w:p>
        </w:tc>
      </w:tr>
      <w:tr w:rsidR="00B55FEA" w:rsidRPr="00B55FEA" w14:paraId="531309CE" w14:textId="77777777" w:rsidTr="00B55FEA">
        <w:trPr>
          <w:trHeight w:val="326"/>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4877E1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CFE33B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F12E61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r>
    </w:tbl>
    <w:p w14:paraId="1C6BF5CF"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weather forecast data and in-situ measurement weather data produced by the Met Office have been anonymized. The forecast data file is named as “ForecastDataforTraining.csv” which contains 6 columns as presented in Figure 2; and the in-situ measurement weather data file “In-situMeasurementforTraining.csv” contains 5 columns presented in Figure 3.</w:t>
      </w:r>
    </w:p>
    <w:p w14:paraId="74C1D519" w14:textId="77777777" w:rsidR="00B55FEA" w:rsidRPr="00B55FEA" w:rsidRDefault="00B55FEA" w:rsidP="00B55FEA">
      <w:pPr>
        <w:shd w:val="clear" w:color="auto" w:fill="FFFFFF"/>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Figure 2: Weather Forecast Data</w:t>
      </w:r>
    </w:p>
    <w:tbl>
      <w:tblPr>
        <w:tblW w:w="0" w:type="auto"/>
        <w:jc w:val="center"/>
        <w:tblCellMar>
          <w:left w:w="0" w:type="dxa"/>
          <w:right w:w="0" w:type="dxa"/>
        </w:tblCellMar>
        <w:tblLook w:val="04A0" w:firstRow="1" w:lastRow="0" w:firstColumn="1" w:lastColumn="0" w:noHBand="0" w:noVBand="1"/>
      </w:tblPr>
      <w:tblGrid>
        <w:gridCol w:w="789"/>
        <w:gridCol w:w="794"/>
        <w:gridCol w:w="974"/>
        <w:gridCol w:w="2245"/>
        <w:gridCol w:w="1148"/>
        <w:gridCol w:w="1581"/>
      </w:tblGrid>
      <w:tr w:rsidR="00B55FEA" w:rsidRPr="00B55FEA" w14:paraId="120A0575" w14:textId="77777777" w:rsidTr="00B55FEA">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4B190430"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x-axis</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19C272B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y-axis</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3B6AE3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Date ID</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24568F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Forecast time (hour)</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BD98DE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Model ID</w:t>
            </w:r>
          </w:p>
        </w:tc>
        <w:tc>
          <w:tcPr>
            <w:tcW w:w="0" w:type="auto"/>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442672A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Wind velocity</w:t>
            </w:r>
          </w:p>
        </w:tc>
      </w:tr>
      <w:tr w:rsidR="00B55FEA" w:rsidRPr="00B55FEA" w14:paraId="537A9B15"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5800C3B"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C620C2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201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78EA0B"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1B7727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14</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5AF7AE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0BB063"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4.91</w:t>
            </w:r>
          </w:p>
        </w:tc>
      </w:tr>
      <w:tr w:rsidR="00B55FEA" w:rsidRPr="00B55FEA" w14:paraId="76744D25"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19C5BA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45</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6750C82"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32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36D8DD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CE7A7A2"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21</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E16B79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88EB9A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1.28</w:t>
            </w:r>
          </w:p>
        </w:tc>
      </w:tr>
      <w:tr w:rsidR="00B55FEA" w:rsidRPr="00B55FEA" w14:paraId="7AE2CF1F"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6C087B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3235A5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7E4C78F0"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6C89323"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7C1918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0" w:type="auto"/>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7F91D3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r>
    </w:tbl>
    <w:p w14:paraId="6A30DA09" w14:textId="77777777" w:rsidR="00B55FEA" w:rsidRPr="00B55FEA" w:rsidRDefault="00B55FEA" w:rsidP="00B55FEA">
      <w:pPr>
        <w:shd w:val="clear" w:color="auto" w:fill="FFFFFF"/>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br/>
        <w:t>Figure 3: In-situ Measurement Weather Data</w:t>
      </w:r>
    </w:p>
    <w:tbl>
      <w:tblPr>
        <w:tblW w:w="0" w:type="auto"/>
        <w:jc w:val="center"/>
        <w:tblCellMar>
          <w:left w:w="0" w:type="dxa"/>
          <w:right w:w="0" w:type="dxa"/>
        </w:tblCellMar>
        <w:tblLook w:val="04A0" w:firstRow="1" w:lastRow="0" w:firstColumn="1" w:lastColumn="0" w:noHBand="0" w:noVBand="1"/>
      </w:tblPr>
      <w:tblGrid>
        <w:gridCol w:w="789"/>
        <w:gridCol w:w="901"/>
        <w:gridCol w:w="1134"/>
        <w:gridCol w:w="2558"/>
        <w:gridCol w:w="1695"/>
      </w:tblGrid>
      <w:tr w:rsidR="00B55FEA" w:rsidRPr="00B55FEA" w14:paraId="23983F98" w14:textId="77777777" w:rsidTr="00B55FEA">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6F297C2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x-axis</w:t>
            </w:r>
          </w:p>
        </w:tc>
        <w:tc>
          <w:tcPr>
            <w:tcW w:w="901"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258E0D03"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y-axis</w:t>
            </w:r>
          </w:p>
        </w:tc>
        <w:tc>
          <w:tcPr>
            <w:tcW w:w="1134"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55960255"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Date ID</w:t>
            </w:r>
          </w:p>
        </w:tc>
        <w:tc>
          <w:tcPr>
            <w:tcW w:w="255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76E4535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Forecast time(hour)</w:t>
            </w:r>
          </w:p>
        </w:tc>
        <w:tc>
          <w:tcPr>
            <w:tcW w:w="169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14:paraId="305E0FF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Wind velocity</w:t>
            </w:r>
          </w:p>
        </w:tc>
      </w:tr>
      <w:tr w:rsidR="00B55FEA" w:rsidRPr="00B55FEA" w14:paraId="7F7CF338"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22CC662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120</w:t>
            </w:r>
          </w:p>
        </w:tc>
        <w:tc>
          <w:tcPr>
            <w:tcW w:w="9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67818B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25</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1859454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3</w:t>
            </w:r>
          </w:p>
        </w:tc>
        <w:tc>
          <w:tcPr>
            <w:tcW w:w="25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3C386F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14</w:t>
            </w:r>
          </w:p>
        </w:tc>
        <w:tc>
          <w:tcPr>
            <w:tcW w:w="16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6F1E7BB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6.35</w:t>
            </w:r>
          </w:p>
        </w:tc>
      </w:tr>
      <w:tr w:rsidR="00B55FEA" w:rsidRPr="00B55FEA" w14:paraId="4E020368"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778BA02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82</w:t>
            </w:r>
          </w:p>
        </w:tc>
        <w:tc>
          <w:tcPr>
            <w:tcW w:w="9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28BFF44"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19</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0FCC9A5D"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5</w:t>
            </w:r>
          </w:p>
        </w:tc>
        <w:tc>
          <w:tcPr>
            <w:tcW w:w="25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374AA04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21</w:t>
            </w:r>
          </w:p>
        </w:tc>
        <w:tc>
          <w:tcPr>
            <w:tcW w:w="16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4F38A00"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3.56</w:t>
            </w:r>
          </w:p>
        </w:tc>
      </w:tr>
      <w:tr w:rsidR="00B55FEA" w:rsidRPr="00B55FEA" w14:paraId="20861FD8" w14:textId="77777777" w:rsidTr="00B55FEA">
        <w:trPr>
          <w:jc w:val="center"/>
        </w:trPr>
        <w:tc>
          <w:tcPr>
            <w:tcW w:w="0" w:type="auto"/>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hideMark/>
          </w:tcPr>
          <w:p w14:paraId="3E498BB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901"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2681CAA4"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C47C34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2558"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481B627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c>
          <w:tcPr>
            <w:tcW w:w="1695" w:type="dxa"/>
            <w:tcBorders>
              <w:top w:val="nil"/>
              <w:left w:val="nil"/>
              <w:bottom w:val="single" w:sz="8" w:space="0" w:color="auto"/>
              <w:right w:val="single" w:sz="8" w:space="0" w:color="auto"/>
            </w:tcBorders>
            <w:shd w:val="clear" w:color="auto" w:fill="auto"/>
            <w:tcMar>
              <w:top w:w="0" w:type="dxa"/>
              <w:left w:w="108" w:type="dxa"/>
              <w:bottom w:w="0" w:type="dxa"/>
              <w:right w:w="108" w:type="dxa"/>
            </w:tcMar>
            <w:hideMark/>
          </w:tcPr>
          <w:p w14:paraId="5D9E6499"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rPr>
              <w:t>…</w:t>
            </w:r>
          </w:p>
        </w:tc>
      </w:tr>
    </w:tbl>
    <w:p w14:paraId="54806846"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The online testing data is named as “ForecastDataforTesting.csv”, the format of which is the same as the weather forecast data presented in Figure 2.</w:t>
      </w:r>
    </w:p>
    <w:p w14:paraId="5D2D3838" w14:textId="77777777" w:rsidR="00B55FEA" w:rsidRDefault="00B55FEA" w:rsidP="00B55FEA">
      <w:pPr>
        <w:shd w:val="clear" w:color="auto" w:fill="FFFFFF"/>
        <w:spacing w:line="285" w:lineRule="atLeast"/>
        <w:ind w:left="360"/>
        <w:jc w:val="both"/>
        <w:rPr>
          <w:rFonts w:ascii="Microsoft YaHei" w:eastAsia="Microsoft YaHei" w:hAnsi="Microsoft YaHei" w:cs="Times New Roman"/>
          <w:color w:val="333333"/>
          <w:sz w:val="21"/>
          <w:szCs w:val="21"/>
          <w:shd w:val="clear" w:color="auto" w:fill="FFFFFF"/>
          <w:lang w:val="en-US"/>
        </w:rPr>
      </w:pPr>
    </w:p>
    <w:p w14:paraId="2AD2A0AD" w14:textId="77777777" w:rsidR="00B55FEA" w:rsidRPr="00B55FEA" w:rsidRDefault="00B55FEA" w:rsidP="00B55FEA">
      <w:pPr>
        <w:shd w:val="clear" w:color="auto" w:fill="FFFFFF"/>
        <w:spacing w:line="285" w:lineRule="atLeast"/>
        <w:ind w:left="360"/>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4.</w:t>
      </w:r>
      <w:r>
        <w:rPr>
          <w:rFonts w:ascii="Times New Roman" w:eastAsia="Microsoft YaHei" w:hAnsi="Times New Roman" w:cs="Times New Roman"/>
          <w:color w:val="333333"/>
          <w:sz w:val="14"/>
          <w:szCs w:val="14"/>
          <w:lang w:val="en-US"/>
        </w:rPr>
        <w:t xml:space="preserve"> </w:t>
      </w:r>
      <w:r w:rsidRPr="00B55FEA">
        <w:rPr>
          <w:rFonts w:ascii="Microsoft YaHei" w:eastAsia="Microsoft YaHei" w:hAnsi="Microsoft YaHei" w:cs="Times New Roman" w:hint="eastAsia"/>
          <w:color w:val="333333"/>
          <w:sz w:val="21"/>
          <w:szCs w:val="21"/>
          <w:lang w:val="en-US"/>
        </w:rPr>
        <w:t>Player Submission</w:t>
      </w:r>
    </w:p>
    <w:p w14:paraId="6D6AC8A3"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player will submit one summary file in csv format of flight paths based on the 5-day testing data.  The summary file should contain five data columns: destination city ID, date ID, time (</w:t>
      </w:r>
      <w:proofErr w:type="spellStart"/>
      <w:r w:rsidRPr="00B55FEA">
        <w:rPr>
          <w:rFonts w:ascii="Microsoft YaHei" w:eastAsia="Microsoft YaHei" w:hAnsi="Microsoft YaHei" w:cs="Times New Roman" w:hint="eastAsia"/>
          <w:color w:val="333333"/>
          <w:sz w:val="21"/>
          <w:szCs w:val="21"/>
          <w:shd w:val="clear" w:color="auto" w:fill="FFFFFF"/>
          <w:lang w:val="en-US"/>
        </w:rPr>
        <w:t>hh:mm</w:t>
      </w:r>
      <w:proofErr w:type="spellEnd"/>
      <w:r w:rsidRPr="00B55FEA">
        <w:rPr>
          <w:rFonts w:ascii="Microsoft YaHei" w:eastAsia="Microsoft YaHei" w:hAnsi="Microsoft YaHei" w:cs="Times New Roman" w:hint="eastAsia"/>
          <w:color w:val="333333"/>
          <w:sz w:val="21"/>
          <w:szCs w:val="21"/>
          <w:shd w:val="clear" w:color="auto" w:fill="FFFFFF"/>
          <w:lang w:val="en-US"/>
        </w:rPr>
        <w:t>), x-axis coordinate, and y-axis coordinate.</w:t>
      </w:r>
      <w:r>
        <w:rPr>
          <w:rFonts w:ascii="Microsoft YaHei" w:eastAsia="Microsoft YaHei" w:hAnsi="Microsoft YaHei" w:cs="Times New Roman"/>
          <w:color w:val="333333"/>
          <w:sz w:val="21"/>
          <w:szCs w:val="21"/>
          <w:shd w:val="clear" w:color="auto" w:fill="FFFFFF"/>
          <w:lang w:val="en-US"/>
        </w:rPr>
        <w:t xml:space="preserve"> </w:t>
      </w:r>
      <w:r w:rsidRPr="00B55FEA">
        <w:rPr>
          <w:rFonts w:ascii="Microsoft YaHei" w:eastAsia="Microsoft YaHei" w:hAnsi="Microsoft YaHei" w:cs="Times New Roman" w:hint="eastAsia"/>
          <w:color w:val="333333"/>
          <w:sz w:val="21"/>
          <w:szCs w:val="21"/>
          <w:shd w:val="clear" w:color="auto" w:fill="FFFFFF"/>
          <w:lang w:val="en-US"/>
        </w:rPr>
        <w:t>The flight path file should contain the detailed flight path for </w:t>
      </w:r>
      <w:r w:rsidRPr="00B55FEA">
        <w:rPr>
          <w:rFonts w:ascii="Microsoft YaHei" w:eastAsia="Microsoft YaHei" w:hAnsi="Microsoft YaHei" w:cs="Times New Roman" w:hint="eastAsia"/>
          <w:color w:val="FF0000"/>
          <w:sz w:val="21"/>
          <w:szCs w:val="21"/>
          <w:shd w:val="clear" w:color="auto" w:fill="FFFFFF"/>
          <w:lang w:val="en-US"/>
        </w:rPr>
        <w:t>every two minutes</w:t>
      </w:r>
      <w:r w:rsidRPr="00B55FEA">
        <w:rPr>
          <w:rFonts w:ascii="Microsoft YaHei" w:eastAsia="Microsoft YaHei" w:hAnsi="Microsoft YaHei" w:cs="Times New Roman" w:hint="eastAsia"/>
          <w:color w:val="333333"/>
          <w:sz w:val="21"/>
          <w:szCs w:val="21"/>
          <w:shd w:val="clear" w:color="auto" w:fill="FFFFFF"/>
          <w:lang w:val="en-US"/>
        </w:rPr>
        <w:t> during the flight.</w:t>
      </w:r>
    </w:p>
    <w:p w14:paraId="34A01378"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submission file should look like Figure 4. </w:t>
      </w:r>
      <w:r w:rsidRPr="00B55FEA">
        <w:rPr>
          <w:rFonts w:ascii="Microsoft YaHei" w:eastAsia="Microsoft YaHei" w:hAnsi="Microsoft YaHei" w:cs="Times New Roman" w:hint="eastAsia"/>
          <w:color w:val="FF0000"/>
          <w:sz w:val="21"/>
          <w:szCs w:val="21"/>
          <w:shd w:val="clear" w:color="auto" w:fill="FFFFFF"/>
          <w:lang w:val="en-US"/>
        </w:rPr>
        <w:t>Please ensure to exclude the header when you submit the file.</w:t>
      </w:r>
    </w:p>
    <w:p w14:paraId="7C17BEFA" w14:textId="77777777" w:rsidR="00B55FEA" w:rsidRPr="00B55FEA" w:rsidRDefault="00B55FEA" w:rsidP="00B55FEA">
      <w:pPr>
        <w:shd w:val="clear" w:color="auto" w:fill="FFFFFF"/>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Figure 4: Submission sample</w:t>
      </w:r>
    </w:p>
    <w:tbl>
      <w:tblPr>
        <w:tblpPr w:leftFromText="60" w:rightFromText="60" w:vertAnchor="text" w:tblpXSpec="center"/>
        <w:tblW w:w="877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073"/>
        <w:gridCol w:w="1675"/>
        <w:gridCol w:w="1307"/>
        <w:gridCol w:w="1357"/>
        <w:gridCol w:w="1366"/>
      </w:tblGrid>
      <w:tr w:rsidR="00B55FEA" w:rsidRPr="00B55FEA" w14:paraId="45AB2456" w14:textId="77777777" w:rsidTr="00B55FEA">
        <w:trPr>
          <w:trHeight w:val="170"/>
        </w:trPr>
        <w:tc>
          <w:tcPr>
            <w:tcW w:w="3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6067B9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Destination City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1C0834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Date 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17A48A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0" w:type="dxa"/>
              <w:left w:w="108" w:type="dxa"/>
              <w:bottom w:w="0" w:type="dxa"/>
              <w:right w:w="108" w:type="dxa"/>
            </w:tcMar>
            <w:vAlign w:val="center"/>
            <w:hideMark/>
          </w:tcPr>
          <w:p w14:paraId="0B4268D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x-axis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DBDCE97"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y-axis</w:t>
            </w:r>
          </w:p>
        </w:tc>
      </w:tr>
      <w:tr w:rsidR="00B55FEA" w:rsidRPr="00B55FEA" w14:paraId="4F9C2E30" w14:textId="77777777" w:rsidTr="00B55FEA">
        <w:trPr>
          <w:trHeight w:val="170"/>
        </w:trPr>
        <w:tc>
          <w:tcPr>
            <w:tcW w:w="3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519DDAE5"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FE3735C"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3CD670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03:50</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0" w:type="dxa"/>
              <w:left w:w="108" w:type="dxa"/>
              <w:bottom w:w="0" w:type="dxa"/>
              <w:right w:w="108" w:type="dxa"/>
            </w:tcMar>
            <w:vAlign w:val="center"/>
            <w:hideMark/>
          </w:tcPr>
          <w:p w14:paraId="39F6C393"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4AB9A92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5</w:t>
            </w:r>
          </w:p>
        </w:tc>
      </w:tr>
      <w:tr w:rsidR="00B55FEA" w:rsidRPr="00B55FEA" w14:paraId="68B8A6F2" w14:textId="77777777" w:rsidTr="00B55FEA">
        <w:trPr>
          <w:trHeight w:val="170"/>
        </w:trPr>
        <w:tc>
          <w:tcPr>
            <w:tcW w:w="3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35A4D78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0FED4C0F"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1D8B922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08:28</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0" w:type="dxa"/>
              <w:left w:w="108" w:type="dxa"/>
              <w:bottom w:w="0" w:type="dxa"/>
              <w:right w:w="108" w:type="dxa"/>
            </w:tcMar>
            <w:vAlign w:val="center"/>
            <w:hideMark/>
          </w:tcPr>
          <w:p w14:paraId="0E728636"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5A938741"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6</w:t>
            </w:r>
          </w:p>
        </w:tc>
      </w:tr>
      <w:tr w:rsidR="00B55FEA" w:rsidRPr="00B55FEA" w14:paraId="18FA2ED8" w14:textId="77777777" w:rsidTr="00B55FEA">
        <w:trPr>
          <w:trHeight w:val="170"/>
        </w:trPr>
        <w:tc>
          <w:tcPr>
            <w:tcW w:w="3073" w:type="dxa"/>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hideMark/>
          </w:tcPr>
          <w:p w14:paraId="0EE9860E"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2FC88F65"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C31D40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15:32</w:t>
            </w:r>
          </w:p>
        </w:tc>
        <w:tc>
          <w:tcPr>
            <w:tcW w:w="0" w:type="auto"/>
            <w:tcBorders>
              <w:top w:val="single" w:sz="6" w:space="0" w:color="000000"/>
              <w:left w:val="single" w:sz="6" w:space="0" w:color="000000"/>
              <w:bottom w:val="single" w:sz="6" w:space="0" w:color="000000"/>
              <w:right w:val="single" w:sz="6" w:space="0" w:color="000000"/>
            </w:tcBorders>
            <w:shd w:val="clear" w:color="auto" w:fill="FFFFFF"/>
            <w:noWrap/>
            <w:tcMar>
              <w:top w:w="0" w:type="dxa"/>
              <w:left w:w="108" w:type="dxa"/>
              <w:bottom w:w="0" w:type="dxa"/>
              <w:right w:w="108" w:type="dxa"/>
            </w:tcMar>
            <w:vAlign w:val="center"/>
            <w:hideMark/>
          </w:tcPr>
          <w:p w14:paraId="5EA0158A"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08" w:type="dxa"/>
              <w:bottom w:w="0" w:type="dxa"/>
              <w:right w:w="108" w:type="dxa"/>
            </w:tcMar>
            <w:vAlign w:val="center"/>
            <w:hideMark/>
          </w:tcPr>
          <w:p w14:paraId="3E6738C8" w14:textId="77777777" w:rsidR="00B55FEA" w:rsidRPr="00B55FEA" w:rsidRDefault="00B55FEA" w:rsidP="00B55FEA">
            <w:pPr>
              <w:spacing w:line="285" w:lineRule="atLeast"/>
              <w:jc w:val="center"/>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3</w:t>
            </w:r>
          </w:p>
        </w:tc>
      </w:tr>
    </w:tbl>
    <w:p w14:paraId="50E3D44F" w14:textId="77777777" w:rsidR="00B55FEA" w:rsidRPr="00B55FEA" w:rsidRDefault="00B55FEA" w:rsidP="00B55FEA">
      <w:pPr>
        <w:shd w:val="clear" w:color="auto" w:fill="FFFFFF"/>
        <w:spacing w:line="285" w:lineRule="atLeast"/>
        <w:rPr>
          <w:rFonts w:ascii="Cambria" w:hAnsi="Cambria" w:cs="Times New Roman"/>
          <w:color w:val="333333"/>
        </w:rPr>
      </w:pPr>
    </w:p>
    <w:p w14:paraId="4F54AB3F" w14:textId="77777777" w:rsidR="00B55FEA" w:rsidRPr="00B55FEA" w:rsidRDefault="00B55FEA" w:rsidP="00B55FEA">
      <w:pPr>
        <w:shd w:val="clear" w:color="auto" w:fill="FFFFFF"/>
        <w:spacing w:line="285" w:lineRule="atLeast"/>
        <w:ind w:left="360"/>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5.</w:t>
      </w:r>
      <w:r>
        <w:rPr>
          <w:rFonts w:ascii="Times New Roman" w:eastAsia="Microsoft YaHei" w:hAnsi="Times New Roman" w:cs="Times New Roman"/>
          <w:color w:val="333333"/>
          <w:sz w:val="14"/>
          <w:szCs w:val="14"/>
          <w:lang w:val="en-US"/>
        </w:rPr>
        <w:t xml:space="preserve"> </w:t>
      </w:r>
      <w:r w:rsidRPr="00B55FEA">
        <w:rPr>
          <w:rFonts w:ascii="Microsoft YaHei" w:eastAsia="Microsoft YaHei" w:hAnsi="Microsoft YaHei" w:cs="Times New Roman" w:hint="eastAsia"/>
          <w:color w:val="333333"/>
          <w:sz w:val="21"/>
          <w:szCs w:val="21"/>
          <w:lang w:val="en-US"/>
        </w:rPr>
        <w:t>Objective Function</w:t>
      </w:r>
    </w:p>
    <w:p w14:paraId="7E3A73D6"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We will assess the balloon routes described in the contestants' submission against the actual hourly weather conditions during the day.  If on any day a balloon flies into calamitous weather (meaning it is destroyed), that contestant will receive a 24-hour delay penalty.</w:t>
      </w:r>
    </w:p>
    <w:p w14:paraId="237AE4C9"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final score on the leaderboard will be the total amount of travel time in minutes for all successful balloon flights, plus the total amount of penalties. The lowest score wins the leaderboard.</w:t>
      </w:r>
    </w:p>
    <w:p w14:paraId="3CA7B93A"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The objective function = 24*60*number of crashes + total travel minutes of successfully arrived balloons</w:t>
      </w:r>
    </w:p>
    <w:p w14:paraId="0979C77B" w14:textId="77777777" w:rsidR="00B55FEA" w:rsidRPr="00B55FEA" w:rsidRDefault="00B55FEA" w:rsidP="00B55FEA">
      <w:pPr>
        <w:shd w:val="clear" w:color="auto" w:fill="FFFFFF"/>
        <w:spacing w:line="285" w:lineRule="atLeast"/>
        <w:jc w:val="both"/>
        <w:rPr>
          <w:rFonts w:ascii="Cambria" w:hAnsi="Cambria" w:cs="Times New Roman"/>
          <w:color w:val="333333"/>
        </w:rPr>
      </w:pPr>
    </w:p>
    <w:p w14:paraId="1FE67242"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lang w:val="en-US"/>
        </w:rPr>
        <w:t>Notes:</w:t>
      </w:r>
    </w:p>
    <w:p w14:paraId="66BA06C5"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A. Contestant submissions should make use of only the datasets included in this contest.</w:t>
      </w:r>
    </w:p>
    <w:p w14:paraId="09A2A7A2" w14:textId="77777777" w:rsidR="00B55FEA" w:rsidRPr="00B55FEA" w:rsidRDefault="00B55FEA" w:rsidP="00B55FEA">
      <w:pPr>
        <w:shd w:val="clear" w:color="auto" w:fill="FFFFFF"/>
        <w:spacing w:line="285" w:lineRule="atLeast"/>
        <w:jc w:val="both"/>
        <w:rPr>
          <w:rFonts w:ascii="Cambria" w:hAnsi="Cambria" w:cs="Times New Roman"/>
          <w:color w:val="333333"/>
        </w:rPr>
      </w:pPr>
      <w:r w:rsidRPr="00B55FEA">
        <w:rPr>
          <w:rFonts w:ascii="Microsoft YaHei" w:eastAsia="Microsoft YaHei" w:hAnsi="Microsoft YaHei" w:cs="Times New Roman" w:hint="eastAsia"/>
          <w:color w:val="333333"/>
          <w:sz w:val="21"/>
          <w:szCs w:val="21"/>
          <w:shd w:val="clear" w:color="auto" w:fill="FFFFFF"/>
          <w:lang w:val="en-US"/>
        </w:rPr>
        <w:t xml:space="preserve">B. Employees of </w:t>
      </w:r>
      <w:proofErr w:type="spellStart"/>
      <w:r w:rsidRPr="00B55FEA">
        <w:rPr>
          <w:rFonts w:ascii="Microsoft YaHei" w:eastAsia="Microsoft YaHei" w:hAnsi="Microsoft YaHei" w:cs="Times New Roman" w:hint="eastAsia"/>
          <w:color w:val="333333"/>
          <w:sz w:val="21"/>
          <w:szCs w:val="21"/>
          <w:shd w:val="clear" w:color="auto" w:fill="FFFFFF"/>
          <w:lang w:val="en-US"/>
        </w:rPr>
        <w:t>Alibaba</w:t>
      </w:r>
      <w:proofErr w:type="spellEnd"/>
      <w:r w:rsidRPr="00B55FEA">
        <w:rPr>
          <w:rFonts w:ascii="Microsoft YaHei" w:eastAsia="Microsoft YaHei" w:hAnsi="Microsoft YaHei" w:cs="Times New Roman" w:hint="eastAsia"/>
          <w:color w:val="333333"/>
          <w:sz w:val="21"/>
          <w:szCs w:val="21"/>
          <w:shd w:val="clear" w:color="auto" w:fill="FFFFFF"/>
          <w:lang w:val="en-US"/>
        </w:rPr>
        <w:t xml:space="preserve"> Cloud and the Met Office are not allowed to compete in this contest.</w:t>
      </w:r>
    </w:p>
    <w:p w14:paraId="15A2390A" w14:textId="0B72FD9E" w:rsidR="00766282" w:rsidRDefault="00766282">
      <w:r>
        <w:br w:type="page"/>
      </w:r>
    </w:p>
    <w:p w14:paraId="557846BA" w14:textId="24E864E1" w:rsidR="00766282" w:rsidRPr="00D51668" w:rsidRDefault="00E04A36" w:rsidP="00766282">
      <w:pPr>
        <w:pBdr>
          <w:bottom w:val="single" w:sz="4" w:space="1" w:color="auto"/>
        </w:pBdr>
        <w:rPr>
          <w:sz w:val="28"/>
        </w:rPr>
      </w:pPr>
      <w:r w:rsidRPr="00D51668">
        <w:rPr>
          <w:sz w:val="28"/>
          <w:highlight w:val="yellow"/>
          <w:lang w:val="en-US"/>
        </w:rPr>
        <w:t>Question Analysis</w:t>
      </w:r>
      <w:bookmarkStart w:id="0" w:name="_GoBack"/>
      <w:bookmarkEnd w:id="0"/>
    </w:p>
    <w:p w14:paraId="26638E58" w14:textId="77777777" w:rsidR="00766282" w:rsidRDefault="00766282" w:rsidP="00766282"/>
    <w:p w14:paraId="54588476" w14:textId="77777777" w:rsidR="00766282" w:rsidRDefault="00766282" w:rsidP="00766282"/>
    <w:p w14:paraId="418F0CF2" w14:textId="77777777" w:rsidR="00766282" w:rsidRPr="00766282" w:rsidRDefault="00766282" w:rsidP="00766282">
      <w:pPr>
        <w:rPr>
          <w:lang w:val="en-US"/>
        </w:rPr>
      </w:pPr>
    </w:p>
    <w:p w14:paraId="62DE8014" w14:textId="77777777" w:rsidR="00766282" w:rsidRDefault="00766282" w:rsidP="00766282"/>
    <w:p w14:paraId="0CE4579C" w14:textId="77777777" w:rsidR="00766282" w:rsidRDefault="00766282" w:rsidP="00766282"/>
    <w:p w14:paraId="2F01B511" w14:textId="77777777" w:rsidR="00766282" w:rsidRDefault="00766282" w:rsidP="00766282"/>
    <w:p w14:paraId="6F8C2C42" w14:textId="77777777" w:rsidR="00766282" w:rsidRDefault="00766282" w:rsidP="00766282"/>
    <w:p w14:paraId="6F8ACD12" w14:textId="77777777" w:rsidR="00766282" w:rsidRDefault="00766282" w:rsidP="00766282"/>
    <w:p w14:paraId="3AEA175D" w14:textId="77777777" w:rsidR="00766282" w:rsidRPr="00B55FEA" w:rsidRDefault="00766282" w:rsidP="00766282"/>
    <w:sectPr w:rsidR="00766282" w:rsidRPr="00B55FEA" w:rsidSect="007F2DF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EA"/>
    <w:rsid w:val="000D5A72"/>
    <w:rsid w:val="00427362"/>
    <w:rsid w:val="00766282"/>
    <w:rsid w:val="007A4867"/>
    <w:rsid w:val="007F2DFD"/>
    <w:rsid w:val="00B05151"/>
    <w:rsid w:val="00B55FEA"/>
    <w:rsid w:val="00D406E9"/>
    <w:rsid w:val="00D51668"/>
    <w:rsid w:val="00E04A36"/>
    <w:rsid w:val="00E8685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6489A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FEA"/>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B55FEA"/>
    <w:rPr>
      <w:b/>
      <w:bCs/>
    </w:rPr>
  </w:style>
  <w:style w:type="paragraph" w:styleId="DocumentMap">
    <w:name w:val="Document Map"/>
    <w:basedOn w:val="Normal"/>
    <w:link w:val="DocumentMapChar"/>
    <w:uiPriority w:val="99"/>
    <w:semiHidden/>
    <w:unhideWhenUsed/>
    <w:rsid w:val="00B55FEA"/>
    <w:rPr>
      <w:rFonts w:ascii="Times New Roman" w:hAnsi="Times New Roman" w:cs="Times New Roman"/>
    </w:rPr>
  </w:style>
  <w:style w:type="character" w:customStyle="1" w:styleId="DocumentMapChar">
    <w:name w:val="Document Map Char"/>
    <w:basedOn w:val="DefaultParagraphFont"/>
    <w:link w:val="DocumentMap"/>
    <w:uiPriority w:val="99"/>
    <w:semiHidden/>
    <w:rsid w:val="00B55FEA"/>
    <w:rPr>
      <w:rFonts w:ascii="Times New Roman" w:hAnsi="Times New Roman" w:cs="Times New Roman"/>
    </w:rPr>
  </w:style>
  <w:style w:type="paragraph" w:styleId="ListParagraph">
    <w:name w:val="List Paragraph"/>
    <w:basedOn w:val="Normal"/>
    <w:uiPriority w:val="34"/>
    <w:qFormat/>
    <w:rsid w:val="00B55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32783">
      <w:bodyDiv w:val="1"/>
      <w:marLeft w:val="0"/>
      <w:marRight w:val="0"/>
      <w:marTop w:val="0"/>
      <w:marBottom w:val="0"/>
      <w:divBdr>
        <w:top w:val="none" w:sz="0" w:space="0" w:color="auto"/>
        <w:left w:val="none" w:sz="0" w:space="0" w:color="auto"/>
        <w:bottom w:val="none" w:sz="0" w:space="0" w:color="auto"/>
        <w:right w:val="none" w:sz="0" w:space="0" w:color="auto"/>
      </w:divBdr>
    </w:div>
    <w:div w:id="287324803">
      <w:bodyDiv w:val="1"/>
      <w:marLeft w:val="0"/>
      <w:marRight w:val="0"/>
      <w:marTop w:val="0"/>
      <w:marBottom w:val="0"/>
      <w:divBdr>
        <w:top w:val="none" w:sz="0" w:space="0" w:color="auto"/>
        <w:left w:val="none" w:sz="0" w:space="0" w:color="auto"/>
        <w:bottom w:val="none" w:sz="0" w:space="0" w:color="auto"/>
        <w:right w:val="none" w:sz="0" w:space="0" w:color="auto"/>
      </w:divBdr>
    </w:div>
    <w:div w:id="9466925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798</Words>
  <Characters>4553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tsroad</dc:creator>
  <cp:keywords/>
  <dc:description/>
  <cp:lastModifiedBy>li tsroad</cp:lastModifiedBy>
  <cp:revision>5</cp:revision>
  <dcterms:created xsi:type="dcterms:W3CDTF">2018-01-16T13:02:00Z</dcterms:created>
  <dcterms:modified xsi:type="dcterms:W3CDTF">2018-01-16T15:50:00Z</dcterms:modified>
</cp:coreProperties>
</file>